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Анализ на данни и бизнес статистика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ФСО-КСПМ-М-345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ФСО-КСПМ-М-345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Комплексно оценяване на всички ангажименти, свързани с усвояването на материала.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Защитата на дипломна работа e част от  подготовката на обучаващите се в образователно-квалификационната степен “магистър”  е един от възможните варианти, заедно с Държавния изпит за успешното им дипломиране. С написването на дипломната работа се демонстрират умения и готовност на дипломантите за решаване на теоретични и практически задачи. Целта на курса "Магистърски семинар по Анализ на данни и бизнес статистика" е придобване от дипломантите на  знания за успешно представяне на усвоените специализирани категории, съчетани с придобиване  на информационно-търсеща и научно-организационна култура и умения за самостоятелен анализ и за формулиране на изводи и обобщения, както и на такива за правилно използване на подходящия статистически и иконометричен инструментариум при осъществяването на научното изследване.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в семинара се основава на придобитите знания и умения по общоикономическите и специалните дисциплини по време на обучението в бакалавърската и магистърската степен - Макроикономика, Микроикономика, Финанси, Маркетинг, Мениджмънт, Основи на статистиката, Иконометрия, Многомерни статистически методи, Статистически и иконометричен софтуер, Анализ на панелни данни, Приложни иконометрични модели, Машинно обучение, Анализ на категориийни данни, Официални информационни статистически системи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преминава под формата на дискусии, обсъждане на планове и части от магистърските дипломни работи, както и научно ръководство по написване и защита на дипломната работа.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 на студентите се осъществява с помощта на online лекции, участие в консултации, участие във форумите и чат-групите, лични контакти по телефон или e-mail. Обсъждат се планове и части от магистърските дипломни работи и се осъществява научно ръководство по написване и защита на дипломната работа.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Усвоявайки настоящия курс студентите се научават да прилагат придобитите през следването теоретични знания по специалността при изучаване на реални социално-икономически явления и процеси и придобиват умения правилно да формулират магистърската си теза, да определят актуалността на темата, да анализират нерешените проблеми, да прилагат съответен научен апарат при извършване на теоретико-методологически и емпирични изследвания и аналитични обобщения, да формулират изводи, оценки и предложения за бизнесрешения.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Дисциплина: MASTER'S SEMINAR AND MASTER'S THESIS; Университет:  University of Tampere, Финландия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Дисциплина: MASTER'S SEMINAR; Университет: Katholieke  Universiteit Leuven, Белгия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Дисциплина: MASTER’S SEMINAR /RESEARCH SEMINAR + PERSONAL STUDY PLAN; Университет: University of Helsinki, Финландия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Организация на работата в магистърския семинар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 и задачи на магистърския семинара
</w:t>
              <w:br/>
              <w:t xml:space="preserve">2. Избор на тема за дипломна работа
</w:t>
              <w:br/>
              <w:t xml:space="preserve">3. Форми на работа в магистърския семинар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Литературни и информационни източници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Съставяне на библиографски справки
</w:t>
              <w:br/>
              <w:t xml:space="preserve">2. Проблеми при работата с научната литература
</w:t>
              <w:br/>
              <w:t xml:space="preserve">3. Интернет-адресите като източници на информация
</w:t>
              <w:br/>
              <w:t xml:space="preserve">4. Ползване на статистически годишници, справочници и др.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Наукометрични изисквания към магистърските дипломни работи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Структурата на дипломните работи
</w:t>
              <w:br/>
              <w:t xml:space="preserve">2. Стиловото оформление на дипломните работи
</w:t>
              <w:br/>
              <w:t xml:space="preserve">3. Методи за изследване
</w:t>
              <w:br/>
              <w:t xml:space="preserve">4. Интерпретацията на резултатите от изследването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Съставяне на план за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принципи при съставянето на плана
</w:t>
              <w:br/>
              <w:t xml:space="preserve">2. Формулиране на основната цел и задачите
</w:t>
              <w:br/>
              <w:t xml:space="preserve">3. Уточняване обекта и единиците на изследването
</w:t>
              <w:br/>
              <w:t xml:space="preserve">4. Определяне методите за изследване
</w:t>
              <w:br/>
              <w:t xml:space="preserve">5. Маркиране съдържанието на отделните части на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Организация на написване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Обсъждане на плана на дипломната работа
</w:t>
              <w:br/>
              <w:t xml:space="preserve">2. Уточняване сроковете за разработване, обсъждане и окончателно завършване на дипломната работа
</w:t>
              <w:br/>
              <w:t xml:space="preserve">3. Обработване на събраната информация и научна литература
</w:t>
              <w:br/>
              <w:t xml:space="preserve">4. Анализ на резултатите от изследването
</w:t>
              <w:br/>
              <w:t xml:space="preserve">5. Оформяне на предварителен вариант на дипломната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Заключителен етап от разработването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Обсъждане на дипломната работа
</w:t>
              <w:br/>
              <w:t xml:space="preserve">2. Формулиране на резултатите от изследването
</w:t>
              <w:br/>
              <w:t xml:space="preserve">3. Редактиране и окончателно отпечатване на дипломната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Технология на защитата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Изисквания към рецензиите на дипломната работа
</w:t>
              <w:br/>
              <w:t xml:space="preserve">2. Подготовка на експозе и отговори на зададените въпроси
</w:t>
              <w:br/>
              <w:t xml:space="preserve">3. Публична защита на дипломната работа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Оценка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Оценка на дипломната работа от гледна точка на неговата актуалност, пълнота и   научна обоснованост
</w:t>
              <w:br/>
              <w:t xml:space="preserve">2. Оценка на проекта от гледна точка на неговото стилово и езиково изпълнение
</w:t>
              <w:br/>
              <w:t xml:space="preserve">3. Оценка на проекта относно приложението на статистическите методи и техники за анализ
</w:t>
              <w:br/>
              <w:t xml:space="preserve">4. Оценка на проекта по отношение качеството на защитата
</w:t>
              <w:br/>
              <w:t xml:space="preserve">5. Оформяне на комплексна оценка на дипломанта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"Магистърски семинар по Анализ на данни и бизнес статистика"в Платформата за дистанционно и електронно обучение на СА “Д. А. Ценов“, https://dl.uni-svishtov.bg;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Пл. Петков, Л. Иванов, Кр. Славева. (2012). Методика за написване на дипломна работа. Учебно пособие за дистанционно обучение. Свищов: АИ „Ценов”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(2017). Социална статистика. Свищов: АИ “Ценов”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(2020). Иконометрия с Gretl. Свищов: АИ “Ценов”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 (2016). Статистически методи в емпиричните социологически изследвания. Учебно пособие за дистанционно обучение. Свищов, АИ „Ценов"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(2017). Статистическо изследване и прогнозиране на развитието, Свищов, АИ “Ценов”. Свищов: АИ “Ценов”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Шопова, М., Върбанов, Т. (2017). Социална статистика. Свищов: АИ “Ценов”.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НСИ. (2024). Статистически годишник 2023. София: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НСИ. (2024). Бюджети на домакинствата в Република България 2023. София: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НСИ. (2024). Население и демографски процеси 2023. София: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НСИ. (2024). Образование в Република България 2024. София: НСИ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държавни стандарти по статистически контрол на качеството.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Кoдекс на Европейската статистическа практика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развитие на Националната статистическа система на Република България, 2021 - 2027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http://undp.org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http://www.statistics.com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Plamen Petkov,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