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07.09.2022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Финансова статистика с Excel </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ФСО-КСПМ-М-324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ФСО-КСПМ-М-324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поливариантни тестове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„Финансова статистика с Excel“ е включена в учебния план на специалност „Бизнес анализ на данни със специализиран софтуер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учебната дисциплина “Финансова статистика с Excel” е да се дадат знания на студентите от магистърска програма "Бизнес анализ на данни със специализиран софтуер (съвместна програма)", за да могат успешно да реализират възможностите, които предоставят статистическите методи за анализ във финансовата сфера.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Изучаването на дисциплината се основава на придобитите общоикономически  и специализирани знания в ОКС „бакалавър“ – Въведение в общата теория на статистиката, Икономическа статистика,  Финанси, Пари и кредит, Инвестиции и др. Учебният материал е структуриран по теми, които са основни методологически единици, като изложението се базира на последователно и методично изясняване на основните проблеми.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на обучението по дисциплината студентите ще развият способности за приложение на конкретните статистически методи, прийоми и техники при емпиричните изследвания в областта на финансите, банковото дело, застраховането, инвестициите и ще изградят статистическо мислене и умения за боравене с категориите и основните статистически понятия при изучаване на масовите явления и процеси в областа на финансите.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Дисциплина: Финансова иконометрия; Университет: Икономически университет - Варна,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Дисциплина: NUMERICAL AND STATISTICAL METHODS FOR FINANCE; Университет: University of Milano, Италия.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Дисциплина: EMPIRICAL METHODS IN FINANCE; Университет: Frankfurt School of Finance &amp;Management, Германия.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Дисциплина: FINANCIAL ECONOMICS WITH ECONOMETRICS; Университет: University of Kent, Великобритания.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Дисциплина: STATISTCAL FINANCE; Университет: Waseda University, Япония.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Тема І. Въведение във финансовата статистика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Обект, предмет и метод на финансовата статистика</w:t>
              <w:br/>
              <w:t xml:space="preserve">2. Източници на информация за финансовата статистика</w:t>
              <w:br/>
              <w:t xml:space="preserve">3. Връзка на финансовата статистика с другите икономически дисциплини</w:t>
              <w:br/>
              <w:t xml:space="preserve">4. Финансовата статистика като теория и практическа дейност – исторически преглед</w:t>
              <w:br/>
              <w:t xml:space="preserve">5. Съвременна организация на финансовата статистика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Тема ІІ. Финансовите операции в Системата на националните сметки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принципи на изграждане, основни понятия на СНС</w:t>
              <w:br/>
              <w:t xml:space="preserve">2. Статистически класификации в СНС</w:t>
              <w:br/>
              <w:t xml:space="preserve">3. Институционални единици, сектори и сметки в СНС</w:t>
              <w:br/>
              <w:t xml:space="preserve">4. Същност на финансовите сметки в СНС</w:t>
              <w:br/>
              <w:t xml:space="preserve">5. Информационно осигуряване на съставянето на финансовите сметки в СНС</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Тема ІІІ. Статистическо изучаване на консолидирания държавен бюджет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задачи на статистическото изучаване на консолидирания държавен бюджет</w:t>
              <w:br/>
              <w:t xml:space="preserve">2. Правна регламентация, принципи и правила при подготвянето, приемането и изпълнението на консолидирания държавен бюджет</w:t>
              <w:br/>
              <w:t xml:space="preserve">3. Информационно осигуряване на статистическото изучаване консолидирания държавен бюджет</w:t>
              <w:br/>
              <w:t xml:space="preserve">4. Единна бюджетна класификация</w:t>
              <w:br/>
              <w:t xml:space="preserve">5. Система от показатели за характеризиране на консолидирания държавен бюджет</w:t>
              <w:br/>
              <w:t xml:space="preserve">6. Статистически методи за анализ на консолидирания държавен бюджет</w:t>
              <w:br/>
              <w:t xml:space="preserve">7. Анализ на изпълнението на консолидирания държавен бюджет посредством MS Excel</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Тема ІV. Статистическо изучаване на държавния дълг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задачи на статистическото изучаване на държавния дълг</w:t>
              <w:br/>
              <w:t xml:space="preserve">2. Методология на статистическото изучаване на държавния дълг</w:t>
              <w:br/>
              <w:t xml:space="preserve">3. Система от показатели за характеризиране на държавния дълг</w:t>
              <w:br/>
              <w:t xml:space="preserve">4. Статистически методи за анализ на държавния дълг</w:t>
              <w:br/>
              <w:t xml:space="preserve">5. Анализ на държавния дълг посредством MS Excel</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Тема V. Статистическо изучаване на дейността на търговските банки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задачи на статистическото изучаване на дейността на търговските банки</w:t>
              <w:br/>
              <w:t xml:space="preserve">2. Информационно осигуряване на статистическото изучаване на дейността на търговските банки</w:t>
              <w:br/>
              <w:t xml:space="preserve">3. Система от показатели за характеризиране на дейността на търговските банки</w:t>
              <w:br/>
              <w:t xml:space="preserve">4. Статистически методи за анализ на дейността на търговските банки</w:t>
              <w:br/>
              <w:t xml:space="preserve">5. Анализ на дейността на търговските банки посредством MS Excel</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Тема VІ. Статистическо изучаване на застрахователната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задачи на статистическото изучаване на дейността на застахователните дружества</w:t>
              <w:br/>
              <w:t xml:space="preserve">2. Основни понятия, съвкупности, единици и признаци</w:t>
              <w:br/>
              <w:t xml:space="preserve">3. Информационно осигуряване на статистическото изучаване на дейността на застрахователните дружества</w:t>
              <w:br/>
              <w:t xml:space="preserve">4. Система от показатели за характеризиране на дейността на застрахователните дружества</w:t>
              <w:br/>
              <w:t xml:space="preserve">5. Анализ на застрахователната дейност посредством MS Excel</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Тема VІІ. Статистическо изучаване на инвестициите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задачи на статистическо изучаване на инвестициите</w:t>
              <w:br/>
              <w:t xml:space="preserve">2. Информационно осигуряване на статистическото изучаване на преките чуждестранни инвестиции</w:t>
              <w:br/>
              <w:t xml:space="preserve">3. Информационно осигуряване на статистическото изучаване на разходите за придобиване на ДМА</w:t>
              <w:br/>
              <w:t xml:space="preserve">4. Система от показатели за характеризиране на инвестициите</w:t>
              <w:br/>
              <w:t xml:space="preserve">5. Статистически методи за анализ на инвестициите</w:t>
              <w:br/>
              <w:t xml:space="preserve">6. Анализ на инвестициите посредством MS Excel</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Тема VIII. Статистическо изучаване дейността на борсите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задачи на борсовата статистика</w:t>
              <w:br/>
              <w:t xml:space="preserve">2. Правна регламентация и функциониране на капиталовия пазар в България</w:t>
              <w:br/>
              <w:t xml:space="preserve">3. Информационно осигуряване на статистическото изучаване на борсовата търговия</w:t>
              <w:br/>
              <w:t xml:space="preserve">4. Система от статистически показатели за дейността на фондовите борси</w:t>
              <w:br/>
              <w:t xml:space="preserve">5. Статистически методи за анализ на показателите за борсовата търговия</w:t>
              <w:br/>
              <w:t xml:space="preserve">6. Анализ на показателите за борсовата търговия посредством MS Excel</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Ангелова, П.,  Славева, К. (2017). Финансова статистика. Учебно пособие за дистанционно обучение.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Ангелова, П., Славева, К. (2016). Финансова статистика. Свитък с изпитни материали за дистанционно обучение.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Ангелова, П.,Иванов, Л., Петков, П., Славева, К. (2017). Основи на статистиката. Учебно пособие за дистанционно обучение.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Ангелова, П. (2017) Основи на статистиката.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Петков, П. (2010). Иконометрия с Gretl и Excel®.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Иванов, Л., Касабова, С., Шопова, М. (2017). Статистическо изследване и прогнозиране на развитието.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Костова, Н., Георгиева, Д. и др. Ролята на финансовия анализ за управление на оборотния капитал, вземанията и кередитоспособността на предприятията. ИЗД. "Знание и бизнес", Варна,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Минасян, Г. Анализ на банковата дейност. София,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Божинов, Б. Въведение в банковото дело. АИ "Ценов", 2021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Салин, В. Н. и др. (2002). Статистика финансов. Москва: Финансы и статистика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Ерусалимов, Р., Василев, В., Йорданов, П. и др. (2019). Въведение в застраховането</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Проданов, Ст. (2020). Инвестиции и инвестиционни решения: методико-приложни аспекти. Библиотека  "Стопански свят",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Божинов, Б. (2013). Въведение в банковото дело.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Вътев, Ж. (2015). Анализ на банковата дейност. Русе: Авангард Принт.</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Славева, К. (2020). Икономическа статистика - учебно пособие за дистанционно обучение. .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Петров, В., Славева, К. (2010). Икономическа статистика. В. Търново: Абагар.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Тодоров, Т. Система на националните сметки. (2011).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Ангелова, П., Петков, Пл., Иванов, Л., Славева, Кр. (2017). Макроикономическа статистика. Учебно пособие за дистанционно обучение.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Тасев, Ал. (2006). Застраховане. София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Кънева, А. Анализ на ликвидността на банките в България. Сборник доклади УНСС, 2020</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статистиката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БНБ</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кредитните институции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Регламент (ЕС) № 575/2013 на Европейския парламент и на Съвета от 26 юни 2013 година относно пруденциалните изисквания за кредитните институции и инвестиционните посредници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Кодекс за застаховането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публичното предлагане на цени книжа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пазарите на  финансови инструменти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Ръководство за държавна финансова статистика в България в съответствие с изиск</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www.nsi.bg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www.bnb.bg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www.fsc.bg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http://www.csd-bg.bg/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https://www.bse-sofia.bg/bg/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https://www.ecb.europa.eu/stats/html/index.bg.html</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доц. д-р Красимира Славева)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