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Основи на статистиката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ФСО-КСПМ-М-311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ФСО-КСПМ-М-311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тестови въпроси и решаване на задачи.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„Основи на статистика” е студентите да придобият знания за познавателната същност на статистическия подход при изучаване на масовите явления, за съвкупността от конкретните методи, способи и техники за статистически анализ, както и умения за тяхното приложение при емпирични изследвания на конкретните обекти от различни сфери на социално-икономическата действителност. Усвояването на методологичните основи и приложните аспекти на статистиката е особено важен елемент от общата икономическа подготовка на студентите. Значението на статистическите методи за анализ във всички сфери на социално-икономическите изследвания обуславя необходимостта и полезността на обучението по дисциплината Основи на статистиката за изграждане профила на бъдещия специалист-икономист.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статистика изисква знания по фундаменталните дисциплини Икономикс –(Макроикономика и Микроикономика), Теория на финансите, Основи на счетоводство, Висша математика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решаване на практически задачи и казуси,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осъществява с помощта на online лекции, участие в консултации, участие във форумите и чат-групите, лични контакти по телефон или e-mail. Използват се 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Курсът дава знания на студентите за основните понятия и термини от теорията на статистиката; за същността на обобщаващите числови характеристики на емпирични разпределения; за възможностите, които предоставя статистическата методология при изследване и прогнозиране на развитието на явленията, при анализа на връзките и зависимостите между тях, при изучаване на пространствени и динамични различия и т.н.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 - София, дисциплина: Статистика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 - Варна, дисциплина: Статистика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COVENTRY UNIVERSITY, дисциплина: Statistics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LANCASTER UNIVERSITY, дисциплина: Statistics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GRAZ UNIVERSITY OF TECHNOLOGY, дисциплина: Statistics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KOBENHAVNS UNIVERSITET, дисциплина: Theory of Statistics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статистиката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Масови явления и статистически закономерности. </w:t>
              <w:br/>
              <w:t xml:space="preserve">2. Обект, предмет и метод на статистиката. </w:t>
              <w:br/>
              <w:t xml:space="preserve">3. Възникване и развитие на статистиката като наука и практическа дейност. </w:t>
              <w:br/>
              <w:t xml:space="preserve">4. Възникване, развитие и съвременно състояние на статистиката в България.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Статистическо изучаване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статистическото изучаване. </w:t>
              <w:br/>
              <w:t xml:space="preserve">2. Основни статистически понятия. Съвкупност, единица, признаци, скали. </w:t>
              <w:br/>
              <w:t xml:space="preserve">3. Статистическо наблюдение. Същност  и видове, Елементи на организационния план на статистическото наблюдение.</w:t>
              <w:br/>
              <w:t xml:space="preserve">5. Статистическа групировка. Същност, етапи и видове групировки.</w:t>
              <w:br/>
              <w:t xml:space="preserve">6. Емпирични статистически разпределения. Същност и видове. </w:t>
              <w:br/>
              <w:t xml:space="preserve">6. Статистически анализ. Същност, предпоставки, видове.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IІI. Начини и форми за представяне на статистическата информация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Статистически редове - същност, елементи, видове.</w:t>
              <w:br/>
              <w:t xml:space="preserve">2. Статистически таблици - същност, елементи, видове.</w:t>
              <w:br/>
              <w:t xml:space="preserve">3. Графични статистически изображения- същност, елементи, видове.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Статистически величини. Абсолютни и относителни величини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познавателно значение, видове статистически величини.</w:t>
              <w:br/>
              <w:t xml:space="preserve">2. Абсолютни статистически величини. Същност, познавателно значение и видове.</w:t>
              <w:br/>
              <w:t xml:space="preserve">3. Относителни статистически величини. Същност, познавателно значение и видове.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Средни величини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познавателно значение на средните величини.</w:t>
              <w:br/>
              <w:t xml:space="preserve">2.	Видове средни величини.</w:t>
              <w:br/>
              <w:t xml:space="preserve">3.	Алгебрични средни величини. </w:t>
              <w:br/>
              <w:t xml:space="preserve">4.	Средни величини от динамични статистически редове. </w:t>
              <w:br/>
              <w:t xml:space="preserve">5.	Неалгебрични средни величини.</w:t>
              <w:br/>
              <w:t xml:space="preserve">6.	Съотношение между средната аритметична, медианата и модата.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Статистическо разсейване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Обща характеристика на статистическото разсейване. </w:t>
              <w:br/>
              <w:t xml:space="preserve">2.	Методи за измерване на статистическото разсейване. </w:t>
              <w:br/>
              <w:t xml:space="preserve">3.	Съотношение между измерителите на статистическото разсейване.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Моменти, асиметрия, ексцес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Моменти на разпределението.</w:t>
              <w:br/>
              <w:t xml:space="preserve">2.	Статистическа асиметрия.</w:t>
              <w:br/>
              <w:t xml:space="preserve">3.	Статистически ексцес.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Статистическо изследване на динамични редове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Статистически анализ на развитие</w:t>
              <w:br/>
              <w:t xml:space="preserve">2. Описателни показатели на развитието</w:t>
              <w:br/>
              <w:t xml:space="preserve">3. Анализ на тенденцията на развитие</w:t>
              <w:br/>
              <w:t xml:space="preserve">4. Анализ на сезонните колебания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ІX. Индекси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видове и функции на индексите.</w:t>
              <w:br/>
              <w:t xml:space="preserve">2. Динамични индекси на равнища, обеми и маси. Връзка между индексите на равнища, обеми и маси.</w:t>
              <w:br/>
              <w:t xml:space="preserve">3. Динамични индекси на средни равнища. Индекси на променлив състав, индекси на постоянен състав и индекси на структурни промени. Връзка между индексите на средни равнища.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Статистически заключения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Статистическо оценяване. Видове статистически оценки и свойства на оценките. Същност на статистическите заключения.</w:t>
              <w:br/>
              <w:t xml:space="preserve">2. Репрезентативно изучаване. Обща характеристика. Видове извадки.</w:t>
              <w:br/>
              <w:t xml:space="preserve">3. Статистическа проверка на хипотези. Обща характеристика.</w:t>
              <w:br/>
              <w:t xml:space="preserve">4. Проверка на хипотези относно разлика между средни величини, относителни дялове и дисперсии.</w:t>
              <w:br/>
              <w:t xml:space="preserve">5. Проверка на хипотези за съответствие между емпирични и теоретични разпределения.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Дисперсионен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видове дисперсионен анализ</w:t>
              <w:br/>
              <w:t xml:space="preserve">2. Еднофакторен дисперсионен анализ</w:t>
              <w:br/>
              <w:t xml:space="preserve">3. Линейни контрасти</w:t>
              <w:br/>
              <w:t xml:space="preserve">4. Двуфакторен дисперсионен анализ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XІІ. Статистическо изучаване на зависимости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и видове зависимости. </w:t>
              <w:br/>
              <w:t xml:space="preserve">2. Основни понятия. Определяне формата на връзката и силата на зависимостта.</w:t>
              <w:br/>
              <w:t xml:space="preserve">3. Измерване на зависимости при интервална скала. Единична регресия и корелация. Коефициенти на Фехнер, Браве и Пирсън. Коефициент на еластичност. Множествена и частична регресия и корелация</w:t>
              <w:br/>
              <w:t xml:space="preserve">4. Измерване на зависимости при неинтервални скали. Коефициенти на рангова корелация. Коефициенти на четириклетъчна корелация. Корелационни коефициенти на взаимната свързаност. Бисериални корелационни коефициенти.</w:t>
              <w:br/>
              <w:t xml:space="preserve">5. Регресионен и корелационен анализ при динамични редове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XІІІ. Статистически анализ на структури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Статистически анализ на структури</w:t>
              <w:br/>
              <w:t xml:space="preserve">2. Измерване на структурни изменения</w:t>
              <w:br/>
              <w:t xml:space="preserve">3. Измерване на различията между пространствени и други статични структури</w:t>
              <w:br/>
              <w:t xml:space="preserve">4. Измерване на структурна неравномерност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Иванов, Л., Петков, П., Славева, К., Касабова, С. &amp; Върбанов, T. (2017). Основи на статистиката. Учебно пособие. Свищов: АИ" 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(2017) Основи на статистиката. Свищов: АИ „Ценов”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Гатев, К. (1995). Въведение в статистиката. София: ЛИА.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Елисеева, И. И. &amp; Юзбашев, М. М. (2004). Общая теория статистики. Москва: Финансы и статистика.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Л., Шопова, М., Касабова, С (2017). Статистическо изследване и прогнозиране на развитието. Свищов: АИ “Ценов”.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П. (2020). Иконометрия с Gretl. Свищов: АИ “Ценов”.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Калоянов, Т. (2012). Статистика. София: Дайрект Сървисиз ООД.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Ламбова, М., Русев, Ч., Косева, Д. &amp; Стоянова, В. (2012). Въведение в статистиката. Варна: Стено.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Мишев, Г. &amp; Цветков, С. (2013). Статистика за икономисти. София: Издателски комплекс –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Н. (2013). Статистика. Обща теория. София: Авангард Прима.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Славева, К. (2021). Икономическа статистика. В. Търново: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 &amp; Славева, К. (2010). Икономическа статистика. В. Търново: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Тодоров, T. &amp; Иванов, Л. (2009). Основи на статистиката. В. Търново: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Салин, В. Н. &amp; Чурилова, Э. Ю. (2007). Курс теории статистики для подготовки специалистов финансово-экономического профиля. Москва: Финансы и статистика.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„Вопросы статистики“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„Статистика“.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годишник.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справочник.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Europe in Figures – Eurostat yearbook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the American Statistical Association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Кoдекс на Европейската статистическа практика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(ЕО) № 223/2009 НА ЕВРОПЕЙСКИЯ ПАРЛАМЕНТ И НА СЪВЕТА от 11 март 2009 г. относно европейската статистика. Европейски съюз, http://eur-lex.europa.eu/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развитие на Националната статистическа система на Република България, 2013 - 2017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http://ec.europa.eu/eurostat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http://www.amstat.org/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http://www.statistics.com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Стела Касабова)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