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Статистика на околната среда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обучението е запознаване на студентите със статистическите методи за изследване на природозащитната дейност, повишаване на общата им статистическа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дисциплината се състои от теми, свързани в логическа последователност, които предоставят на студентите знания за системата от статистически показатели за околната среда; за възможностите на статистическите методи при анализ на състоянието на основните екологични обекти: води, въздух, почви, флора, фауна, шум; изследване качеството на околната среда. Обучението е с подчертана практико-приложна насоченост и икономическа интерпретация на получените при анализа резултати – при екомениджмънта, разработването на екологични експертизи, съставянето на екологични програми, прогнози и планове.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учебния материал по дисциплината „Статистика на околната среда“ е необходимо студентите да притежават знания по Математика, Екология, Микроикономика, Макроикономика, Въведение в общата теория на статистиката, Извадкови изучавания, Статистически изучаване и прогнозиране на развитието, Иконометрия, Статистически анализ на зависимости, Социална статистика, Икономическа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дискусии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завършване на курса студентите ще получат нови знания за наблюдението на околната среда, ще придобият умения за организиране и провеждане на статистическо изучаване на процесите и явленията, протичащи в околната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Glasgow – United Kingdom – „Environmental Statistics“,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Leeds – United Kingdom – „Mathematics for Earth and Environmental Scientists“,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Cranfield University – United Kingdom – „Statistics for Environmental Professionals“.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ВЪЗНИКВАНЕ И РАЗВИТИЕ НА СТАТИСТИКАТА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Възникване на екологичната статистика</w:t>
              <w:br/>
              <w:t xml:space="preserve">1.2.	Предмет и метод на екологичната статистика</w:t>
              <w:br/>
              <w:t xml:space="preserve">1.3.	Задачи на екологичната статистика</w:t>
              <w:br/>
              <w:t xml:space="preserve">1.4.	Особености при статистическото изучаване на околната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ГЛАВНИ НАСОКИ НА СТАТИСТИКА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Статистическо изучаване на качеството на околната среда</w:t>
              <w:br/>
              <w:t xml:space="preserve">2.2. Статистическо изучаване на разходите в природозащитната дейност</w:t>
              <w:br/>
              <w:t xml:space="preserve">2.3. Статистическо изучаване на ефективността на природозащитната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СТАТИСТИЧЕСКО ИЗСЛЕДВАНЕ НА ЕКОЛОГИЧНАТА ИНФРАСТРУКТУРА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видове дълготрайни материални активи с екологично предназначение</w:t>
              <w:br/>
              <w:t xml:space="preserve">3.2. Статистически показатели за изследване на екологичната инфраструктура</w:t>
              <w:br/>
              <w:t xml:space="preserve">3.3. Специфични показатели за изследване на екологичната инфраструктура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ИНФОРМАЦИОННА СИСТЕМА ЗА ПРИРОДОЗАЩИТНАТА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Обща характеристика на дейността по опазване и възпроизводство на околната среда</w:t>
              <w:br/>
              <w:t xml:space="preserve">4.2. Статистическо информационно осигуряване на управлението на природозащитната дейност</w:t>
              <w:br/>
              <w:t xml:space="preserve">4.3. Методология на съставянето на класификатор на видовете природозащитни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МОДЕЛИРАНЕ И ПРОГНОЗИРАНЕ НА ПРИРОДОЗАЩИТНАТА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особености на моделирането на природозащитната дейност</w:t>
              <w:br/>
              <w:t xml:space="preserve">5.2. Методологични проблеми на еколого-икономическото моделиране</w:t>
              <w:br/>
              <w:t xml:space="preserve">5.3. Същност и особености на еколого-икономическото прогнозиране</w:t>
              <w:br/>
              <w:t xml:space="preserve">5.4. Методологични проблеми на еколого-икономическото прогнозиране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СТАТИСТИЧЕСКИ МЕТОДИ ЗА ФОРМИРАНЕ НА ЕКОЛОГИЧНИЯ ОПТИМУМ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екологичния оптимум</w:t>
              <w:br/>
              <w:t xml:space="preserve">6.2. Оптимизиране на разходите за материалните дълготрайни активи с екологично предназначение</w:t>
              <w:br/>
              <w:t xml:space="preserve">6.3. Теорията на игрите и формирането на екологичния оптимум</w:t>
              <w:br/>
              <w:t xml:space="preserve">6.4. Рационално използване на суровините и материалите и формирането на екологичния оптимум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ИЗСЛЕДВАНЕ НА “ЗЕЛЕНИЯ” БРУТЕН ВЪТРЕШЕН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Недостатъци на макроикономическия показател «брутен вътрешен продукт»</w:t>
              <w:br/>
              <w:t xml:space="preserve">7.2. Доктрината «зелен брутен вътрешен продукт»</w:t>
              <w:br/>
              <w:t xml:space="preserve">7.3. Подход за оценка на зеления брутен вътрешен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"Статистика на околната среда"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Касабова, С. (2021). Статистика на околната среда. Учебник за дистанционно обучение. Свищов: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В. Статистическо изследване на разходите за околна среда – основни проблеми и показатели. Икономически  алтернативи, бр. 3, УНСС,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В. Статистически стандарти за околната среда, сборник доклади от научен форум „60 години катедра Статистика”, София,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Тодоров. Т. О некоторых проблемах статистики окружающей среды. (2010) Вопросы статистики (Москва), N 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Околна среда.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Устойчиво развитие на България.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 - учебно пособие за дистанционно обучение.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К., Върбанов, Т. (2023). Регионална статистика. Учебник за дистанционно обучение. Свищов,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В. (2010) Проблеми при статистическите изследвания на основни компоненти на околната среда, УИ Стопанство,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В. и др. (2012) Статистическо изследване на околната среда. С., Издателски комплекс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Буев, А. Л. (2010) Статистика окружающей среды: практикум. БГЭУ.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Кулагина, Г. Д. (1999) Статистика окружающей среды: Учебное пособие. М., Изд-во МНЭПУ.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Bryan F.J. Manly, (2008) Statistics for Environmental Science and Management, Second Edition (Chapman &amp; Hall/CRC Applied Environmental Statistics).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www.nsi.bg/bg/content/2541/околна-среда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www.ec.europa.eu/eurostat/web/environment/statistics-illustrated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https://www.moew.government.bg/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