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2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4093700A" w14:textId="77777777" w:rsidR="00A34223" w:rsidRPr="00C32E02" w:rsidRDefault="00A34223" w:rsidP="00A34223">
      <w:pPr>
        <w:pStyle w:val="Title"/>
        <w:rPr>
          <w:sz w:val="28"/>
          <w:szCs w:val="28"/>
          <w:lang w:val="ru-RU"/>
        </w:rPr>
      </w:pPr>
      <w:r w:rsidRPr="00C10B36">
        <w:rPr>
          <w:sz w:val="28"/>
          <w:szCs w:val="28"/>
        </w:rPr>
        <w:t>РЕПУБЛИКА БЪЛГАРИЯ</w:t>
      </w:r>
    </w:p>
    <w:p w14:paraId="733E0306" w14:textId="77777777" w:rsidR="00A34223" w:rsidRPr="00C10B36" w:rsidRDefault="00A34223" w:rsidP="00A34223">
      <w:pPr>
        <w:spacing w:line="240" w:lineRule="atLeast"/>
        <w:jc w:val="center"/>
        <w:rPr>
          <w:rFonts w:ascii="Times New Roman" w:hAnsi="Times New Roman"/>
          <w:b/>
          <w:sz w:val="28"/>
          <w:szCs w:val="28"/>
          <w:lang w:val="bg-BG"/>
        </w:rPr>
      </w:pPr>
      <w:r w:rsidRPr="00C10B36">
        <w:rPr>
          <w:rFonts w:ascii="Times New Roman" w:hAnsi="Times New Roman"/>
          <w:b/>
          <w:sz w:val="28"/>
          <w:szCs w:val="28"/>
          <w:lang w:val="bg-BG"/>
        </w:rPr>
        <w:t>СТОПАНСКА АКАДЕМИЯ “Д. А. ЦЕНОВ” – СВИЩОВ</w:t>
      </w:r>
    </w:p>
    <w:p w14:paraId="2D0703C1" w14:textId="77777777" w:rsidR="00A34223" w:rsidRPr="00C10B36" w:rsidRDefault="00A34223" w:rsidP="00A34223">
      <w:pPr>
        <w:spacing w:line="240" w:lineRule="atLeast"/>
        <w:jc w:val="center"/>
        <w:rPr>
          <w:rFonts w:ascii="Times New Roman" w:hAnsi="Times New Roman"/>
          <w:sz w:val="24"/>
          <w:szCs w:val="24"/>
          <w:lang w:val="bg-BG"/>
        </w:rPr>
      </w:pPr>
    </w:p>
    <w:tbl>
      <w:tblPr>
        <w:tblW w:w="4975" w:type="pct"/>
        <w:tblInd w:w="76" w:type="dxa"/>
        <w:tblLook w:val="0000" w:firstRow="0" w:lastRow="0" w:firstColumn="0" w:lastColumn="0" w:noHBand="0" w:noVBand="0"/>
      </w:tblPr>
      <w:tblGrid>
        <w:gridCol w:w="5302"/>
        <w:gridCol w:w="5400"/>
      </w:tblGrid>
      <w:tr w:rsidR="00A34223" w:rsidRPr="00C10B36" w14:paraId="553643BB" w14:textId="77777777" w:rsidTr="00C10B36">
        <w:tc>
          <w:tcPr>
            <w:tcW w:w="2477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E0E0E0"/>
            <w:vAlign w:val="center"/>
          </w:tcPr>
          <w:p w14:paraId="0127BF49" w14:textId="77777777" w:rsidR="00A34223" w:rsidRPr="00C10B36" w:rsidRDefault="00A34223" w:rsidP="00DD3041">
            <w:pPr>
              <w:pStyle w:val="Heading6"/>
              <w:jc w:val="center"/>
              <w:rPr>
                <w:sz w:val="28"/>
                <w:szCs w:val="28"/>
              </w:rPr>
            </w:pPr>
            <w:r w:rsidRPr="00C10B36">
              <w:rPr>
                <w:sz w:val="28"/>
                <w:szCs w:val="28"/>
              </w:rPr>
              <w:t>Факултет</w:t>
            </w:r>
          </w:p>
          <w:p w14:paraId="6CE20186" w14:textId="2E14CDC4" w:rsidR="00A34223" w:rsidRPr="00C10B36" w:rsidRDefault="00A34223" w:rsidP="00551A85">
            <w:pPr>
              <w:pStyle w:val="Heading6"/>
              <w:jc w:val="center"/>
              <w:rPr>
                <w:sz w:val="28"/>
                <w:szCs w:val="28"/>
              </w:rPr>
            </w:pPr>
            <w:r w:rsidRPr="00C10B36">
              <w:rPr>
                <w:sz w:val="28"/>
                <w:szCs w:val="28"/>
              </w:rPr>
              <w:t>“</w:t>
            </w:r>
            <w:r w:rsidR="00D00320">
              <w:rPr>
                <w:sz w:val="28"/>
                <w:szCs w:val="28"/>
                <w:lang w:val="en-US"/>
              </w:rPr>
              <w:t>СТОПАНСКА ОТЧЕТНОСТ</w:t>
            </w:r>
            <w:r w:rsidRPr="00C10B36">
              <w:rPr>
                <w:sz w:val="28"/>
                <w:szCs w:val="28"/>
              </w:rPr>
              <w:t>”</w:t>
            </w:r>
          </w:p>
        </w:tc>
        <w:tc>
          <w:tcPr>
            <w:tcW w:w="2523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E0E0E0"/>
            <w:vAlign w:val="center"/>
          </w:tcPr>
          <w:p w14:paraId="35615FC0" w14:textId="77777777" w:rsidR="00551A85" w:rsidRPr="00C10B36" w:rsidRDefault="00A34223" w:rsidP="00551A85">
            <w:pPr>
              <w:pStyle w:val="Heading7"/>
              <w:jc w:val="center"/>
              <w:rPr>
                <w:sz w:val="28"/>
                <w:szCs w:val="28"/>
              </w:rPr>
            </w:pPr>
            <w:r w:rsidRPr="00C10B36">
              <w:rPr>
                <w:sz w:val="28"/>
                <w:szCs w:val="28"/>
              </w:rPr>
              <w:t xml:space="preserve">Катедра </w:t>
            </w:r>
          </w:p>
          <w:p w14:paraId="73A327AE" w14:textId="6F26B423" w:rsidR="00A34223" w:rsidRPr="00C10B36" w:rsidRDefault="00A34223" w:rsidP="00551A85">
            <w:pPr>
              <w:pStyle w:val="Heading7"/>
              <w:jc w:val="center"/>
              <w:rPr>
                <w:sz w:val="28"/>
                <w:szCs w:val="28"/>
              </w:rPr>
            </w:pPr>
            <w:r w:rsidRPr="00C10B36">
              <w:rPr>
                <w:sz w:val="28"/>
                <w:szCs w:val="28"/>
              </w:rPr>
              <w:t>“</w:t>
            </w:r>
            <w:r w:rsidR="00D00320">
              <w:rPr>
                <w:sz w:val="28"/>
                <w:szCs w:val="28"/>
                <w:lang w:val="en-US"/>
              </w:rPr>
              <w:t>СТАТИСТИКА И ПРИЛОЖНА МАТЕМАТИКА</w:t>
            </w:r>
            <w:r w:rsidRPr="00C10B36">
              <w:rPr>
                <w:sz w:val="28"/>
                <w:szCs w:val="28"/>
              </w:rPr>
              <w:t>”</w:t>
            </w:r>
          </w:p>
        </w:tc>
      </w:tr>
      <w:tr w:rsidR="00D06A7F" w:rsidRPr="00C10B36" w14:paraId="111455DA" w14:textId="77777777" w:rsidTr="00C10B36">
        <w:tc>
          <w:tcPr>
            <w:tcW w:w="2477" w:type="pct"/>
          </w:tcPr>
          <w:p w14:paraId="1DD15126" w14:textId="77777777" w:rsidR="00D06A7F" w:rsidRPr="00C10B36" w:rsidRDefault="00D06A7F" w:rsidP="00DD3041">
            <w:pPr>
              <w:spacing w:line="240" w:lineRule="atLeast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</w:p>
        </w:tc>
        <w:tc>
          <w:tcPr>
            <w:tcW w:w="2523" w:type="pct"/>
          </w:tcPr>
          <w:p w14:paraId="0222EE15" w14:textId="77777777" w:rsidR="00D06A7F" w:rsidRPr="00C10B36" w:rsidRDefault="00D06A7F" w:rsidP="00DD3041">
            <w:pPr>
              <w:spacing w:line="240" w:lineRule="atLeast"/>
              <w:jc w:val="right"/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</w:tc>
      </w:tr>
      <w:tr w:rsidR="00A34223" w:rsidRPr="00C10B36" w14:paraId="2CE789AD" w14:textId="77777777" w:rsidTr="00C10B36">
        <w:tc>
          <w:tcPr>
            <w:tcW w:w="2477" w:type="pct"/>
          </w:tcPr>
          <w:p w14:paraId="542E44D8" w14:textId="77777777" w:rsidR="00A34223" w:rsidRPr="00C10B36" w:rsidRDefault="00A34223" w:rsidP="00DD3041">
            <w:pPr>
              <w:spacing w:line="240" w:lineRule="atLeast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Утвърждавам:</w:t>
            </w:r>
          </w:p>
        </w:tc>
        <w:tc>
          <w:tcPr>
            <w:tcW w:w="2523" w:type="pct"/>
          </w:tcPr>
          <w:p w14:paraId="0E13E93D" w14:textId="77777777" w:rsidR="00A34223" w:rsidRPr="00C10B36" w:rsidRDefault="00A34223" w:rsidP="00DD3041">
            <w:pPr>
              <w:spacing w:line="240" w:lineRule="atLeast"/>
              <w:jc w:val="right"/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</w:tc>
      </w:tr>
      <w:tr w:rsidR="00A34223" w:rsidRPr="00C32E02" w14:paraId="1BA906FB" w14:textId="77777777" w:rsidTr="00C10B36">
        <w:tc>
          <w:tcPr>
            <w:tcW w:w="2477" w:type="pct"/>
          </w:tcPr>
          <w:p w14:paraId="49997462" w14:textId="77777777" w:rsidR="00A34223" w:rsidRPr="00C10B36" w:rsidRDefault="001E60F5" w:rsidP="00BE4678">
            <w:pPr>
              <w:spacing w:line="240" w:lineRule="atLeast"/>
              <w:rPr>
                <w:rFonts w:ascii="Times New Roman" w:hAnsi="Times New Roman"/>
                <w:sz w:val="24"/>
                <w:szCs w:val="24"/>
              </w:rPr>
            </w:pPr>
            <w:r w:rsidRPr="00C10B36">
              <w:rPr>
                <w:rFonts w:ascii="Times New Roman" w:hAnsi="Times New Roman"/>
                <w:sz w:val="24"/>
                <w:szCs w:val="24"/>
              </w:rPr>
              <w:t xml:space="preserve">               </w:t>
            </w:r>
            <w:r w:rsidR="00A34223" w:rsidRPr="00C10B36">
              <w:rPr>
                <w:rFonts w:ascii="Times New Roman" w:hAnsi="Times New Roman"/>
                <w:sz w:val="24"/>
                <w:szCs w:val="24"/>
                <w:lang w:val="bg-BG"/>
              </w:rPr>
              <w:t xml:space="preserve">Декан: </w:t>
            </w:r>
            <w:r w:rsidRPr="00C10B36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="005A0423" w:rsidRPr="00C10B36">
              <w:rPr>
                <w:rFonts w:ascii="Times New Roman" w:hAnsi="Times New Roman"/>
                <w:sz w:val="24"/>
                <w:szCs w:val="24"/>
              </w:rPr>
              <w:t>…...……………...</w:t>
            </w:r>
            <w:r w:rsidR="00C10B36" w:rsidRPr="00C10B36">
              <w:rPr>
                <w:rFonts w:ascii="Times New Roman" w:hAnsi="Times New Roman"/>
                <w:sz w:val="24"/>
                <w:szCs w:val="24"/>
              </w:rPr>
              <w:t>..........................</w:t>
            </w:r>
          </w:p>
          <w:p w14:paraId="1F12B8D5" w14:textId="1BD794CE" w:rsidR="00A34223" w:rsidRPr="00C10B36" w:rsidRDefault="007D4A46" w:rsidP="001E60F5">
            <w:pPr>
              <w:spacing w:line="240" w:lineRule="atLeast"/>
              <w:jc w:val="right"/>
              <w:rPr>
                <w:rFonts w:ascii="Times New Roman" w:hAnsi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(</w:t>
            </w:r>
            <w:r w:rsidR="008564BE">
              <w:rPr>
                <w:rFonts w:ascii="Times New Roman" w:hAnsi="Times New Roman"/>
                <w:sz w:val="24"/>
                <w:szCs w:val="24"/>
              </w:rPr>
              <w:t>доц. д-р Маргарита Шопова</w:t>
            </w:r>
            <w:r>
              <w:rPr>
                <w:rFonts w:ascii="Times New Roman" w:hAnsi="Times New Roman"/>
                <w:sz w:val="24"/>
                <w:szCs w:val="24"/>
              </w:rPr>
              <w:t>)</w:t>
            </w:r>
          </w:p>
        </w:tc>
        <w:tc>
          <w:tcPr>
            <w:tcW w:w="2523" w:type="pct"/>
          </w:tcPr>
          <w:p w14:paraId="2C498611" w14:textId="45C6BBE8" w:rsidR="00A34223" w:rsidRPr="00C10B36" w:rsidRDefault="00621AC0" w:rsidP="00803E86">
            <w:pPr>
              <w:spacing w:line="240" w:lineRule="atLeast"/>
              <w:jc w:val="right"/>
              <w:rPr>
                <w:rFonts w:ascii="Times New Roman" w:hAnsi="Times New Roman"/>
                <w:sz w:val="22"/>
                <w:szCs w:val="22"/>
                <w:lang w:val="bg-BG"/>
              </w:rPr>
            </w:pPr>
            <w:r w:rsidRPr="00C10B36">
              <w:rPr>
                <w:rFonts w:ascii="Times New Roman" w:hAnsi="Times New Roman"/>
                <w:sz w:val="22"/>
                <w:szCs w:val="22"/>
                <w:lang w:val="bg-BG"/>
              </w:rPr>
              <w:t>Приета</w:t>
            </w:r>
            <w:r w:rsidR="00A434E6" w:rsidRPr="00C10B3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</w:t>
            </w:r>
            <w:r w:rsidRPr="00C10B36">
              <w:rPr>
                <w:rFonts w:ascii="Times New Roman" w:hAnsi="Times New Roman"/>
                <w:sz w:val="22"/>
                <w:szCs w:val="22"/>
                <w:lang w:val="bg-BG"/>
              </w:rPr>
              <w:t>от</w:t>
            </w:r>
            <w:r w:rsidR="00A434E6" w:rsidRPr="00C10B3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</w:t>
            </w:r>
            <w:r w:rsidRPr="00C10B36">
              <w:rPr>
                <w:rFonts w:ascii="Times New Roman" w:hAnsi="Times New Roman"/>
                <w:sz w:val="22"/>
                <w:szCs w:val="22"/>
                <w:lang w:val="bg-BG"/>
              </w:rPr>
              <w:t>Ф</w:t>
            </w:r>
            <w:r w:rsidR="00845130" w:rsidRPr="00C10B36">
              <w:rPr>
                <w:rFonts w:ascii="Times New Roman" w:hAnsi="Times New Roman"/>
                <w:sz w:val="22"/>
                <w:szCs w:val="22"/>
                <w:lang w:val="bg-BG"/>
              </w:rPr>
              <w:t>С</w:t>
            </w:r>
            <w:r w:rsidR="00C37CB5" w:rsidRPr="00C32E02">
              <w:rPr>
                <w:rFonts w:ascii="Times New Roman" w:hAnsi="Times New Roman"/>
                <w:sz w:val="22"/>
                <w:szCs w:val="22"/>
                <w:lang w:val="ru-RU"/>
              </w:rPr>
              <w:t>,</w:t>
            </w:r>
            <w:r w:rsidR="00A434E6" w:rsidRPr="00C10B3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</w:t>
            </w:r>
            <w:r w:rsidR="00803E8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Протокол </w:t>
            </w:r>
            <w:r w:rsidR="00016AE2" w:rsidRPr="00C10B36">
              <w:rPr>
                <w:rFonts w:ascii="Times New Roman" w:hAnsi="Times New Roman"/>
                <w:sz w:val="22"/>
                <w:szCs w:val="22"/>
                <w:lang w:val="bg-BG"/>
              </w:rPr>
              <w:t>№</w:t>
            </w:r>
            <w:r w:rsidR="00A434E6" w:rsidRPr="00C10B3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</w:t>
            </w:r>
            <w:r w:rsidR="008564BE">
              <w:rPr>
                <w:rFonts w:ascii="Times New Roman" w:hAnsi="Times New Roman"/>
                <w:sz w:val="22"/>
                <w:szCs w:val="22"/>
              </w:rPr>
              <w:t>6</w:t>
            </w:r>
            <w:r w:rsidR="00A434E6" w:rsidRPr="00C10B3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</w:t>
            </w:r>
            <w:r w:rsidRPr="00C10B36">
              <w:rPr>
                <w:rFonts w:ascii="Times New Roman" w:hAnsi="Times New Roman"/>
                <w:sz w:val="22"/>
                <w:szCs w:val="22"/>
                <w:lang w:val="bg-BG"/>
              </w:rPr>
              <w:t>от</w:t>
            </w:r>
            <w:r w:rsidR="00803E8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</w:t>
            </w:r>
            <w:r w:rsidR="008564BE">
              <w:rPr>
                <w:rFonts w:ascii="Times New Roman" w:hAnsi="Times New Roman"/>
                <w:sz w:val="22"/>
                <w:szCs w:val="22"/>
              </w:rPr>
              <w:t>26.11.2024</w:t>
            </w:r>
            <w:r w:rsidRPr="00C10B3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г.</w:t>
            </w:r>
            <w:r w:rsidR="008D3DCC" w:rsidRPr="00C10B36">
              <w:rPr>
                <w:rFonts w:ascii="Times New Roman" w:hAnsi="Times New Roman"/>
                <w:sz w:val="22"/>
                <w:szCs w:val="22"/>
                <w:lang w:val="ru-RU"/>
              </w:rPr>
              <w:br/>
            </w:r>
            <w:r w:rsidR="00A34223" w:rsidRPr="00C10B36">
              <w:rPr>
                <w:rFonts w:ascii="Times New Roman" w:hAnsi="Times New Roman"/>
                <w:sz w:val="22"/>
                <w:szCs w:val="22"/>
                <w:lang w:val="bg-BG"/>
              </w:rPr>
              <w:t>Приета</w:t>
            </w:r>
            <w:r w:rsidR="00A434E6" w:rsidRPr="00C10B3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</w:t>
            </w:r>
            <w:r w:rsidR="00A34223" w:rsidRPr="00C10B36">
              <w:rPr>
                <w:rFonts w:ascii="Times New Roman" w:hAnsi="Times New Roman"/>
                <w:sz w:val="22"/>
                <w:szCs w:val="22"/>
                <w:lang w:val="bg-BG"/>
              </w:rPr>
              <w:t>от</w:t>
            </w:r>
            <w:r w:rsidR="00A434E6" w:rsidRPr="00C10B3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</w:t>
            </w:r>
            <w:r w:rsidR="00A34223" w:rsidRPr="00C10B36">
              <w:rPr>
                <w:rFonts w:ascii="Times New Roman" w:hAnsi="Times New Roman"/>
                <w:sz w:val="22"/>
                <w:szCs w:val="22"/>
                <w:lang w:val="bg-BG"/>
              </w:rPr>
              <w:t>К</w:t>
            </w:r>
            <w:r w:rsidR="00845130" w:rsidRPr="00C10B36">
              <w:rPr>
                <w:rFonts w:ascii="Times New Roman" w:hAnsi="Times New Roman"/>
                <w:sz w:val="22"/>
                <w:szCs w:val="22"/>
                <w:lang w:val="bg-BG"/>
              </w:rPr>
              <w:t>С</w:t>
            </w:r>
            <w:r w:rsidR="00C37CB5" w:rsidRPr="00C32E02">
              <w:rPr>
                <w:rFonts w:ascii="Times New Roman" w:hAnsi="Times New Roman"/>
                <w:sz w:val="22"/>
                <w:szCs w:val="22"/>
                <w:lang w:val="ru-RU"/>
              </w:rPr>
              <w:t>,</w:t>
            </w:r>
            <w:r w:rsidR="00803E8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Протокол</w:t>
            </w:r>
            <w:r w:rsidR="00A434E6" w:rsidRPr="00C10B3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</w:t>
            </w:r>
            <w:r w:rsidR="00016AE2" w:rsidRPr="00C10B36">
              <w:rPr>
                <w:rFonts w:ascii="Times New Roman" w:hAnsi="Times New Roman"/>
                <w:sz w:val="22"/>
                <w:szCs w:val="22"/>
                <w:lang w:val="bg-BG"/>
              </w:rPr>
              <w:t>№</w:t>
            </w:r>
            <w:r w:rsidR="00A434E6" w:rsidRPr="00C10B3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</w:t>
            </w:r>
            <w:r w:rsidR="008564BE">
              <w:rPr>
                <w:rFonts w:ascii="Times New Roman" w:hAnsi="Times New Roman"/>
                <w:sz w:val="22"/>
                <w:szCs w:val="22"/>
              </w:rPr>
              <w:t>5</w:t>
            </w:r>
            <w:r w:rsidR="00A434E6" w:rsidRPr="00C10B3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</w:t>
            </w:r>
            <w:r w:rsidR="00DD4074" w:rsidRPr="00C10B36">
              <w:rPr>
                <w:rFonts w:ascii="Times New Roman" w:hAnsi="Times New Roman"/>
                <w:sz w:val="22"/>
                <w:szCs w:val="22"/>
                <w:lang w:val="bg-BG"/>
              </w:rPr>
              <w:t>от</w:t>
            </w:r>
            <w:r w:rsidR="00803E8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</w:t>
            </w:r>
            <w:r w:rsidR="008564BE">
              <w:rPr>
                <w:rFonts w:ascii="Times New Roman" w:hAnsi="Times New Roman"/>
                <w:sz w:val="22"/>
                <w:szCs w:val="22"/>
              </w:rPr>
              <w:t>19.11.2024</w:t>
            </w:r>
            <w:r w:rsidR="00A34223" w:rsidRPr="00C10B3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г.</w:t>
            </w:r>
          </w:p>
        </w:tc>
      </w:tr>
      <w:tr w:rsidR="00A34223" w:rsidRPr="00C10B36" w14:paraId="650236CF" w14:textId="77777777" w:rsidTr="00C10B36">
        <w:tc>
          <w:tcPr>
            <w:tcW w:w="5000" w:type="pct"/>
            <w:gridSpan w:val="2"/>
          </w:tcPr>
          <w:p w14:paraId="0A1F758C" w14:textId="77777777" w:rsidR="00DD3041" w:rsidRPr="00C10B36" w:rsidRDefault="00DD3041" w:rsidP="00C37CC3">
            <w:pPr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</w:p>
          <w:p w14:paraId="73ED2584" w14:textId="77777777" w:rsidR="00DD3041" w:rsidRPr="00C10B36" w:rsidRDefault="00DD3041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</w:p>
          <w:p w14:paraId="11ABD868" w14:textId="77777777" w:rsidR="00B22449" w:rsidRDefault="00B22449" w:rsidP="00B22449">
            <w:pPr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</w:p>
          <w:p w14:paraId="21CD1BD5" w14:textId="77777777" w:rsidR="00B22449" w:rsidRPr="00C10B36" w:rsidRDefault="00B22449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</w:p>
          <w:p w14:paraId="082305CD" w14:textId="0899BB91" w:rsidR="00A34223" w:rsidRDefault="00A34223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</w:p>
          <w:p w14:paraId="0CBD5C7B" w14:textId="57919401" w:rsidR="00B22449" w:rsidRDefault="00B22449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</w:p>
          <w:p w14:paraId="06E7C27C" w14:textId="77777777" w:rsidR="00B22449" w:rsidRPr="00C10B36" w:rsidRDefault="00B22449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</w:p>
          <w:p w14:paraId="42A22DAA" w14:textId="77777777" w:rsidR="00A34223" w:rsidRPr="00C10B36" w:rsidRDefault="00A34223" w:rsidP="00DD3041">
            <w:pPr>
              <w:jc w:val="center"/>
              <w:rPr>
                <w:rFonts w:ascii="Times New Roman" w:hAnsi="Times New Roman"/>
                <w:b/>
                <w:sz w:val="36"/>
                <w:szCs w:val="36"/>
                <w:lang w:val="bg-BG"/>
              </w:rPr>
            </w:pPr>
            <w:r w:rsidRPr="00C10B36">
              <w:rPr>
                <w:rFonts w:ascii="Times New Roman" w:hAnsi="Times New Roman"/>
                <w:b/>
                <w:sz w:val="36"/>
                <w:szCs w:val="36"/>
                <w:lang w:val="bg-BG"/>
              </w:rPr>
              <w:t>УЧЕБНА ПРОГРАМА</w:t>
            </w:r>
          </w:p>
          <w:p w14:paraId="62BEA254" w14:textId="77777777" w:rsidR="00A34223" w:rsidRPr="00C10B36" w:rsidRDefault="00A34223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</w:p>
          <w:p w14:paraId="46666CF9" w14:textId="77777777" w:rsidR="00A34223" w:rsidRPr="00C10B36" w:rsidRDefault="00865DDB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на</w:t>
            </w:r>
          </w:p>
          <w:p w14:paraId="626F5AFB" w14:textId="77777777" w:rsidR="00A34223" w:rsidRPr="00C10B36" w:rsidRDefault="00A34223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</w:p>
        </w:tc>
      </w:tr>
      <w:tr w:rsidR="00A34223" w:rsidRPr="00C10B36" w14:paraId="6CF4027D" w14:textId="77777777" w:rsidTr="00C10B36">
        <w:tc>
          <w:tcPr>
            <w:tcW w:w="5000" w:type="pct"/>
            <w:gridSpan w:val="2"/>
          </w:tcPr>
          <w:p w14:paraId="20FD850F" w14:textId="77777777" w:rsidR="00016AE2" w:rsidRPr="00C10B36" w:rsidRDefault="00A34223" w:rsidP="00DD3041">
            <w:pPr>
              <w:pStyle w:val="Heading1"/>
              <w:spacing w:line="240" w:lineRule="auto"/>
              <w:rPr>
                <w:sz w:val="28"/>
                <w:szCs w:val="28"/>
              </w:rPr>
            </w:pPr>
            <w:r w:rsidRPr="00C10B36">
              <w:rPr>
                <w:sz w:val="36"/>
                <w:szCs w:val="36"/>
              </w:rPr>
              <w:t>Учебна дисциплина</w:t>
            </w:r>
          </w:p>
          <w:p w14:paraId="38E64C78" w14:textId="77777777" w:rsidR="00016AE2" w:rsidRPr="00C10B36" w:rsidRDefault="00016AE2" w:rsidP="00DD3041">
            <w:pPr>
              <w:pStyle w:val="Heading1"/>
              <w:spacing w:line="240" w:lineRule="auto"/>
              <w:rPr>
                <w:sz w:val="28"/>
                <w:szCs w:val="28"/>
              </w:rPr>
            </w:pPr>
          </w:p>
          <w:p w14:paraId="76105E06" w14:textId="7423985B" w:rsidR="00A34223" w:rsidRPr="00C10B36" w:rsidRDefault="00A34223" w:rsidP="00EB040E">
            <w:pPr>
              <w:pStyle w:val="Heading1"/>
              <w:spacing w:line="240" w:lineRule="auto"/>
              <w:rPr>
                <w:sz w:val="28"/>
                <w:szCs w:val="28"/>
              </w:rPr>
            </w:pPr>
            <w:r w:rsidRPr="00C10B36">
              <w:rPr>
                <w:sz w:val="28"/>
                <w:szCs w:val="28"/>
              </w:rPr>
              <w:t>“</w:t>
            </w:r>
            <w:r w:rsidR="008564BE">
              <w:rPr>
                <w:sz w:val="28"/>
                <w:szCs w:val="28"/>
                <w:lang w:val="en-US"/>
              </w:rPr>
              <w:t>Извадкови изследвания в бизнеса</w:t>
            </w:r>
            <w:r w:rsidRPr="00C10B36">
              <w:rPr>
                <w:sz w:val="28"/>
                <w:szCs w:val="28"/>
              </w:rPr>
              <w:t>”</w:t>
            </w:r>
          </w:p>
        </w:tc>
      </w:tr>
      <w:tr w:rsidR="00A34223" w:rsidRPr="00C32E02" w14:paraId="2478F480" w14:textId="77777777" w:rsidTr="00C10B36">
        <w:tc>
          <w:tcPr>
            <w:tcW w:w="5000" w:type="pct"/>
            <w:gridSpan w:val="2"/>
          </w:tcPr>
          <w:p w14:paraId="68106E6B" w14:textId="77777777" w:rsidR="00A34223" w:rsidRPr="00C10B36" w:rsidRDefault="00A34223" w:rsidP="00DD3041">
            <w:pPr>
              <w:pStyle w:val="Heading1"/>
              <w:spacing w:line="240" w:lineRule="auto"/>
              <w:rPr>
                <w:sz w:val="24"/>
                <w:szCs w:val="24"/>
              </w:rPr>
            </w:pPr>
          </w:p>
          <w:p w14:paraId="5968E632" w14:textId="1498DC8A" w:rsidR="00D401A5" w:rsidRPr="00C10B36" w:rsidRDefault="00D401A5" w:rsidP="00D401A5">
            <w:pPr>
              <w:spacing w:line="240" w:lineRule="exact"/>
              <w:jc w:val="center"/>
              <w:rPr>
                <w:rFonts w:ascii="Times New Roman" w:hAnsi="Times New Roman"/>
                <w:b/>
                <w:sz w:val="24"/>
                <w:szCs w:val="24"/>
                <w:lang w:val="ru-RU"/>
              </w:rPr>
            </w:pPr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 xml:space="preserve">Код на дисциплината: </w:t>
            </w:r>
            <w:r w:rsidR="008564BE">
              <w:rPr>
                <w:rFonts w:ascii="Times New Roman" w:hAnsi="Times New Roman"/>
                <w:b/>
                <w:sz w:val="24"/>
                <w:szCs w:val="24"/>
              </w:rPr>
              <w:t>ФСО-КСПМ-Б-334</w:t>
            </w:r>
          </w:p>
          <w:p w14:paraId="2853F883" w14:textId="77777777" w:rsidR="00D401A5" w:rsidRPr="00C10B36" w:rsidRDefault="00D401A5" w:rsidP="00D401A5">
            <w:pPr>
              <w:spacing w:line="240" w:lineRule="exact"/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</w:p>
          <w:p w14:paraId="38718618" w14:textId="475148D0" w:rsidR="00D401A5" w:rsidRPr="00C10B36" w:rsidRDefault="00E671AD" w:rsidP="00D401A5">
            <w:pPr>
              <w:spacing w:line="240" w:lineRule="exact"/>
              <w:jc w:val="right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Брой кредити по учебен план: (</w:t>
            </w:r>
            <w:r w:rsidR="008564BE">
              <w:rPr>
                <w:rFonts w:ascii="Times New Roman" w:hAnsi="Times New Roman"/>
                <w:b/>
                <w:sz w:val="24"/>
                <w:szCs w:val="24"/>
              </w:rPr>
              <w:t>6</w:t>
            </w:r>
            <w:r w:rsidR="00D401A5"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)</w:t>
            </w:r>
          </w:p>
          <w:p w14:paraId="76320BA6" w14:textId="77777777" w:rsidR="00845130" w:rsidRPr="00C10B36" w:rsidRDefault="00845130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14:paraId="78F5E3B3" w14:textId="77777777" w:rsidR="00845130" w:rsidRPr="00C10B36" w:rsidRDefault="00845130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14:paraId="35DBBBB7" w14:textId="77777777" w:rsidR="00B22449" w:rsidRPr="00C10B36" w:rsidRDefault="00B22449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14:paraId="13FEEC97" w14:textId="77777777" w:rsidR="00A34223" w:rsidRPr="00C10B36" w:rsidRDefault="00A34223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14:paraId="35C722B1" w14:textId="77777777" w:rsidR="00A34223" w:rsidRPr="00C10B36" w:rsidRDefault="00A34223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14:paraId="338A9EDE" w14:textId="77777777" w:rsidR="0003321F" w:rsidRPr="00C10B36" w:rsidRDefault="0003321F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14:paraId="7829B9AF" w14:textId="77777777" w:rsidR="00A34223" w:rsidRDefault="00A34223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14:paraId="4946C3F9" w14:textId="77777777" w:rsidR="00B22449" w:rsidRDefault="00B22449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14:paraId="33444493" w14:textId="77777777" w:rsidR="00B22449" w:rsidRDefault="00B22449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14:paraId="04AAD795" w14:textId="0998C124" w:rsidR="00B22449" w:rsidRDefault="00B22449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14:paraId="44362811" w14:textId="6CABF189" w:rsidR="00851011" w:rsidRDefault="00851011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14:paraId="1B5DFB0D" w14:textId="77777777" w:rsidR="00851011" w:rsidRDefault="00851011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14:paraId="5D35AC72" w14:textId="77777777" w:rsidR="00B22449" w:rsidRDefault="00B22449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14:paraId="0BA1567E" w14:textId="77777777" w:rsidR="00B22449" w:rsidRDefault="00B22449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14:paraId="01EAB6F1" w14:textId="477FDBF1" w:rsidR="00B22449" w:rsidRPr="00C10B36" w:rsidRDefault="00B22449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</w:tc>
      </w:tr>
      <w:tr w:rsidR="00845130" w:rsidRPr="00C32E02" w14:paraId="3DE9AAC9" w14:textId="77777777" w:rsidTr="00C10B36">
        <w:tc>
          <w:tcPr>
            <w:tcW w:w="2477" w:type="pct"/>
          </w:tcPr>
          <w:p w14:paraId="4F4887C7" w14:textId="33E592AC" w:rsidR="00845130" w:rsidRPr="00C10B36" w:rsidRDefault="00845130" w:rsidP="006A2C4B">
            <w:pPr>
              <w:pStyle w:val="Heading2"/>
              <w:spacing w:line="240" w:lineRule="auto"/>
              <w:rPr>
                <w:sz w:val="24"/>
                <w:szCs w:val="24"/>
                <w:lang w:val="en-US"/>
              </w:rPr>
            </w:pPr>
            <w:r w:rsidRPr="00C10B36">
              <w:rPr>
                <w:b w:val="0"/>
                <w:bCs/>
                <w:caps w:val="0"/>
                <w:sz w:val="24"/>
                <w:szCs w:val="24"/>
              </w:rPr>
              <w:t>Образователно-квалификационна степен:</w:t>
            </w:r>
            <w:r w:rsidRPr="00C10B36">
              <w:rPr>
                <w:caps w:val="0"/>
                <w:sz w:val="24"/>
                <w:szCs w:val="24"/>
              </w:rPr>
              <w:t xml:space="preserve"> </w:t>
            </w:r>
            <w:r w:rsidR="008564BE">
              <w:rPr>
                <w:caps w:val="0"/>
                <w:sz w:val="24"/>
                <w:szCs w:val="24"/>
                <w:lang w:val="en-US"/>
              </w:rPr>
              <w:t>БАКАЛАВЪР</w:t>
            </w:r>
          </w:p>
        </w:tc>
        <w:tc>
          <w:tcPr>
            <w:tcW w:w="2523" w:type="pct"/>
          </w:tcPr>
          <w:p w14:paraId="2C8DAD65" w14:textId="77777777" w:rsidR="0003321F" w:rsidRPr="00C10B36" w:rsidRDefault="00845130" w:rsidP="00845130">
            <w:pPr>
              <w:pStyle w:val="Heading2"/>
              <w:spacing w:line="240" w:lineRule="auto"/>
              <w:jc w:val="right"/>
              <w:rPr>
                <w:caps w:val="0"/>
                <w:sz w:val="24"/>
                <w:szCs w:val="24"/>
              </w:rPr>
            </w:pPr>
            <w:r w:rsidRPr="00C10B36">
              <w:rPr>
                <w:b w:val="0"/>
                <w:caps w:val="0"/>
                <w:sz w:val="24"/>
                <w:szCs w:val="24"/>
              </w:rPr>
              <w:t>Код на документа:</w:t>
            </w:r>
          </w:p>
          <w:p w14:paraId="5241B5D6" w14:textId="146333A0" w:rsidR="00845130" w:rsidRPr="00C10B36" w:rsidRDefault="00E671AD" w:rsidP="00551A85">
            <w:pPr>
              <w:pStyle w:val="Heading2"/>
              <w:spacing w:line="240" w:lineRule="auto"/>
              <w:jc w:val="right"/>
              <w:rPr>
                <w:caps w:val="0"/>
                <w:sz w:val="24"/>
                <w:szCs w:val="24"/>
                <w:lang w:val="ru-RU"/>
              </w:rPr>
            </w:pPr>
            <w:r w:rsidRPr="00C10B36">
              <w:rPr>
                <w:caps w:val="0"/>
                <w:sz w:val="24"/>
                <w:szCs w:val="24"/>
              </w:rPr>
              <w:t>УД/УПР-</w:t>
            </w:r>
            <w:r w:rsidR="008564BE">
              <w:rPr>
                <w:caps w:val="0"/>
                <w:sz w:val="24"/>
                <w:szCs w:val="24"/>
                <w:lang w:val="en-US"/>
              </w:rPr>
              <w:t>ФСО-КСПМ-Б-334</w:t>
            </w:r>
          </w:p>
        </w:tc>
      </w:tr>
      <w:tr w:rsidR="00845130" w:rsidRPr="00C10B36" w14:paraId="6695F67C" w14:textId="77777777" w:rsidTr="00C10B36">
        <w:tc>
          <w:tcPr>
            <w:tcW w:w="2477" w:type="pct"/>
          </w:tcPr>
          <w:p w14:paraId="4849A4E8" w14:textId="09389772" w:rsidR="00845130" w:rsidRPr="00C32E02" w:rsidRDefault="00845130" w:rsidP="00C10B36">
            <w:pPr>
              <w:pStyle w:val="Heading2"/>
              <w:spacing w:line="240" w:lineRule="auto"/>
              <w:rPr>
                <w:b w:val="0"/>
                <w:caps w:val="0"/>
                <w:sz w:val="24"/>
                <w:szCs w:val="24"/>
                <w:lang w:val="ru-RU"/>
              </w:rPr>
            </w:pPr>
            <w:r w:rsidRPr="00C10B36">
              <w:rPr>
                <w:b w:val="0"/>
                <w:caps w:val="0"/>
                <w:sz w:val="24"/>
                <w:szCs w:val="24"/>
              </w:rPr>
              <w:t xml:space="preserve">Форма на обучение: </w:t>
            </w:r>
            <w:r w:rsidRPr="00C10B36">
              <w:rPr>
                <w:bCs/>
                <w:caps w:val="0"/>
                <w:sz w:val="24"/>
                <w:szCs w:val="24"/>
              </w:rPr>
              <w:t>РЕДОВНА/ЗАДОЧНА</w:t>
            </w:r>
            <w:r w:rsidR="00C10B36" w:rsidRPr="00C32E02">
              <w:rPr>
                <w:bCs/>
                <w:caps w:val="0"/>
                <w:sz w:val="24"/>
                <w:szCs w:val="24"/>
                <w:lang w:val="ru-RU"/>
              </w:rPr>
              <w:t>/</w:t>
            </w:r>
            <w:r w:rsidR="00C10B36" w:rsidRPr="00C10B36">
              <w:rPr>
                <w:bCs/>
                <w:caps w:val="0"/>
                <w:sz w:val="24"/>
                <w:szCs w:val="24"/>
              </w:rPr>
              <w:t>ДИСТАНЦИОННА</w:t>
            </w:r>
            <w:r w:rsidR="00C10B36" w:rsidRPr="00C10B36">
              <w:rPr>
                <w:bCs/>
                <w:caps w:val="0"/>
                <w:sz w:val="24"/>
                <w:szCs w:val="24"/>
              </w:rPr>
              <w:br/>
            </w:r>
            <w:r w:rsidR="00C10B36" w:rsidRPr="00C10B36">
              <w:rPr>
                <w:b w:val="0"/>
                <w:caps w:val="0"/>
                <w:sz w:val="22"/>
                <w:szCs w:val="22"/>
              </w:rPr>
              <w:t>Език</w:t>
            </w:r>
            <w:r w:rsidR="00C10B36" w:rsidRPr="00C10B36">
              <w:rPr>
                <w:b w:val="0"/>
                <w:caps w:val="0"/>
                <w:color w:val="000000" w:themeColor="text1"/>
                <w:sz w:val="22"/>
                <w:szCs w:val="22"/>
              </w:rPr>
              <w:t>:</w:t>
            </w:r>
            <w:r w:rsidR="006844A7" w:rsidRPr="00C32E02">
              <w:rPr>
                <w:b w:val="0"/>
                <w:caps w:val="0"/>
                <w:color w:val="000000" w:themeColor="text1"/>
                <w:sz w:val="22"/>
                <w:szCs w:val="22"/>
                <w:lang w:val="ru-RU"/>
              </w:rPr>
              <w:t xml:space="preserve"> </w:t>
            </w:r>
            <w:r w:rsidR="008564BE" w:rsidRPr="009D6D2B">
              <w:rPr>
                <w:caps w:val="0"/>
                <w:color w:val="000000" w:themeColor="text1"/>
                <w:sz w:val="22"/>
                <w:szCs w:val="22"/>
                <w:lang w:val="en-US"/>
              </w:rPr>
              <w:t>БЪЛГАРСКИ</w:t>
            </w:r>
          </w:p>
        </w:tc>
        <w:tc>
          <w:tcPr>
            <w:tcW w:w="2523" w:type="pct"/>
          </w:tcPr>
          <w:p w14:paraId="4C48217C" w14:textId="77777777" w:rsidR="0003321F" w:rsidRPr="00C10B36" w:rsidRDefault="00845130" w:rsidP="00845130">
            <w:pPr>
              <w:pStyle w:val="Heading2"/>
              <w:spacing w:line="240" w:lineRule="auto"/>
              <w:jc w:val="right"/>
              <w:rPr>
                <w:b w:val="0"/>
                <w:caps w:val="0"/>
                <w:sz w:val="24"/>
                <w:szCs w:val="24"/>
              </w:rPr>
            </w:pPr>
            <w:r w:rsidRPr="00C10B36">
              <w:rPr>
                <w:b w:val="0"/>
                <w:caps w:val="0"/>
                <w:sz w:val="24"/>
                <w:szCs w:val="24"/>
              </w:rPr>
              <w:t>Версия:</w:t>
            </w:r>
          </w:p>
          <w:p w14:paraId="06397DA6" w14:textId="3CC02F5B" w:rsidR="00845130" w:rsidRPr="00C10B36" w:rsidRDefault="008564BE" w:rsidP="00986671">
            <w:pPr>
              <w:pStyle w:val="Heading2"/>
              <w:spacing w:line="240" w:lineRule="auto"/>
              <w:jc w:val="right"/>
              <w:rPr>
                <w:caps w:val="0"/>
                <w:sz w:val="24"/>
                <w:szCs w:val="24"/>
                <w:lang w:val="en-US"/>
              </w:rPr>
            </w:pPr>
            <w:r>
              <w:rPr>
                <w:caps w:val="0"/>
                <w:sz w:val="24"/>
                <w:szCs w:val="24"/>
                <w:lang w:val="en-US"/>
              </w:rPr>
              <w:t>v.02/2024</w:t>
            </w:r>
          </w:p>
        </w:tc>
      </w:tr>
    </w:tbl>
    <w:p w14:paraId="221DE132" w14:textId="77777777" w:rsidR="00A34223" w:rsidRPr="00C10B36" w:rsidRDefault="00A34223" w:rsidP="00A34223">
      <w:pPr>
        <w:spacing w:line="20" w:lineRule="atLeast"/>
        <w:rPr>
          <w:rFonts w:ascii="Times New Roman" w:hAnsi="Times New Roman"/>
          <w:sz w:val="24"/>
          <w:szCs w:val="24"/>
          <w:lang w:val="bg-BG"/>
        </w:rPr>
      </w:pPr>
    </w:p>
    <w:p w14:paraId="6F54EF16" w14:textId="77777777" w:rsidR="00A34223" w:rsidRPr="00C10B36" w:rsidRDefault="00A34223" w:rsidP="00A34223">
      <w:pPr>
        <w:spacing w:line="240" w:lineRule="exact"/>
        <w:jc w:val="both"/>
        <w:rPr>
          <w:rFonts w:ascii="Times New Roman" w:hAnsi="Times New Roman"/>
          <w:b/>
          <w:bCs/>
          <w:sz w:val="28"/>
          <w:szCs w:val="28"/>
          <w:lang w:val="bg-BG"/>
        </w:rPr>
      </w:pPr>
      <w:r w:rsidRPr="00C10B36">
        <w:rPr>
          <w:rFonts w:ascii="Times New Roman" w:hAnsi="Times New Roman"/>
          <w:sz w:val="24"/>
          <w:szCs w:val="24"/>
          <w:lang w:val="bg-BG"/>
        </w:rPr>
        <w:br w:type="page"/>
      </w:r>
      <w:r w:rsidRPr="00C10B36">
        <w:rPr>
          <w:rFonts w:ascii="Times New Roman" w:hAnsi="Times New Roman"/>
          <w:b/>
          <w:bCs/>
          <w:sz w:val="28"/>
          <w:szCs w:val="28"/>
          <w:lang w:val="bg-BG"/>
        </w:rPr>
        <w:lastRenderedPageBreak/>
        <w:t>І. ОРГАНИЗАЦИЯ НА ОБУЧЕНИЕТО</w:t>
      </w:r>
    </w:p>
    <w:p w14:paraId="28651A7A" w14:textId="77777777" w:rsidR="00F01A49" w:rsidRPr="00C10B36" w:rsidRDefault="00F01A49" w:rsidP="00A34223">
      <w:pPr>
        <w:spacing w:line="240" w:lineRule="exact"/>
        <w:jc w:val="right"/>
        <w:rPr>
          <w:rFonts w:ascii="Times New Roman" w:hAnsi="Times New Roman"/>
          <w:b/>
          <w:sz w:val="24"/>
          <w:szCs w:val="24"/>
          <w:lang w:val="bg-BG"/>
        </w:rPr>
      </w:pPr>
    </w:p>
    <w:p w14:paraId="49B57AFC" w14:textId="4E92B2FA" w:rsidR="00E26DC1" w:rsidRPr="00CB45E2" w:rsidRDefault="00E26DC1" w:rsidP="00CB45E2">
      <w:pPr>
        <w:jc w:val="center"/>
        <w:rPr>
          <w:rFonts w:ascii="Times New Roman" w:hAnsi="Times New Roman"/>
          <w:b/>
          <w:sz w:val="28"/>
          <w:szCs w:val="24"/>
          <w:lang w:val="bg-BG"/>
        </w:rPr>
      </w:pPr>
      <w:r w:rsidRPr="00C10B36">
        <w:rPr>
          <w:rFonts w:ascii="Times New Roman" w:hAnsi="Times New Roman"/>
          <w:b/>
          <w:sz w:val="28"/>
          <w:szCs w:val="24"/>
          <w:lang w:val="bg-BG"/>
        </w:rPr>
        <w:t>Часове учебна</w:t>
      </w:r>
      <w:r w:rsidR="00A34223" w:rsidRPr="00C10B36">
        <w:rPr>
          <w:rFonts w:ascii="Times New Roman" w:hAnsi="Times New Roman"/>
          <w:b/>
          <w:sz w:val="28"/>
          <w:szCs w:val="24"/>
          <w:lang w:val="bg-BG"/>
        </w:rPr>
        <w:t xml:space="preserve"> заетост (</w:t>
      </w:r>
      <w:r w:rsidR="000075A3" w:rsidRPr="00C10B36">
        <w:rPr>
          <w:rFonts w:ascii="Times New Roman" w:hAnsi="Times New Roman"/>
          <w:b/>
          <w:sz w:val="28"/>
          <w:szCs w:val="24"/>
          <w:lang w:val="bg-BG"/>
        </w:rPr>
        <w:t xml:space="preserve">семестър с продължителност </w:t>
      </w:r>
      <w:r w:rsidR="00DC6B74">
        <w:rPr>
          <w:rFonts w:ascii="Times New Roman" w:hAnsi="Times New Roman"/>
          <w:b/>
          <w:sz w:val="28"/>
          <w:szCs w:val="24"/>
        </w:rPr>
        <w:t>14</w:t>
      </w:r>
      <w:r w:rsidR="000075A3" w:rsidRPr="00C10B36">
        <w:rPr>
          <w:rFonts w:ascii="Times New Roman" w:hAnsi="Times New Roman"/>
          <w:b/>
          <w:sz w:val="28"/>
          <w:szCs w:val="24"/>
          <w:lang w:val="bg-BG"/>
        </w:rPr>
        <w:t xml:space="preserve"> седмици</w:t>
      </w:r>
      <w:r w:rsidR="00A34223" w:rsidRPr="00C10B36">
        <w:rPr>
          <w:rFonts w:ascii="Times New Roman" w:hAnsi="Times New Roman"/>
          <w:b/>
          <w:sz w:val="28"/>
          <w:szCs w:val="24"/>
          <w:lang w:val="bg-BG"/>
        </w:rPr>
        <w:t>)</w:t>
      </w:r>
      <w:r w:rsidR="00A74D27">
        <w:rPr>
          <w:rFonts w:ascii="Times New Roman" w:hAnsi="Times New Roman"/>
          <w:b/>
          <w:sz w:val="28"/>
          <w:szCs w:val="24"/>
          <w:lang w:val="bg-BG"/>
        </w:rPr>
        <w:br/>
      </w:r>
    </w:p>
    <w:p w14:paraId="523BE605" w14:textId="77777777" w:rsidR="00A34223" w:rsidRPr="00C10B36" w:rsidRDefault="00301027" w:rsidP="00621AC0">
      <w:pPr>
        <w:jc w:val="right"/>
        <w:rPr>
          <w:rFonts w:ascii="Times New Roman" w:hAnsi="Times New Roman"/>
          <w:b/>
          <w:i/>
          <w:sz w:val="24"/>
          <w:szCs w:val="24"/>
          <w:lang w:val="bg-BG"/>
        </w:rPr>
      </w:pPr>
      <w:r w:rsidRPr="00C10B36">
        <w:rPr>
          <w:rFonts w:ascii="Times New Roman" w:hAnsi="Times New Roman"/>
          <w:b/>
          <w:i/>
          <w:sz w:val="24"/>
          <w:szCs w:val="24"/>
          <w:lang w:val="bg-BG"/>
        </w:rPr>
        <w:t>Таблица № 1</w:t>
      </w:r>
    </w:p>
    <w:tbl>
      <w:tblPr>
        <w:tblW w:w="4869" w:type="pct"/>
        <w:tblInd w:w="283" w:type="dxa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  <w:insideH w:val="single" w:sz="6" w:space="0" w:color="auto"/>
          <w:insideV w:val="single" w:sz="6" w:space="0" w:color="auto"/>
        </w:tblBorders>
        <w:tblLayout w:type="fixed"/>
        <w:tblLook w:val="0000" w:firstRow="0" w:lastRow="0" w:firstColumn="0" w:lastColumn="0" w:noHBand="0" w:noVBand="0"/>
      </w:tblPr>
      <w:tblGrid>
        <w:gridCol w:w="5523"/>
        <w:gridCol w:w="1559"/>
        <w:gridCol w:w="1562"/>
        <w:gridCol w:w="1836"/>
      </w:tblGrid>
      <w:tr w:rsidR="00C10B36" w:rsidRPr="00C10B36" w14:paraId="0F7B059C" w14:textId="77777777" w:rsidTr="00F21C6D">
        <w:trPr>
          <w:cantSplit/>
          <w:trHeight w:val="1134"/>
        </w:trPr>
        <w:tc>
          <w:tcPr>
            <w:tcW w:w="2635" w:type="pc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E0E0E0"/>
            <w:vAlign w:val="center"/>
          </w:tcPr>
          <w:p w14:paraId="5EF42ACD" w14:textId="77777777" w:rsidR="00C10B36" w:rsidRPr="00C10B36" w:rsidRDefault="00C10B36" w:rsidP="000075A3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Учебна заетост</w:t>
            </w:r>
          </w:p>
          <w:p w14:paraId="581AE445" w14:textId="77777777" w:rsidR="00C10B36" w:rsidRPr="00C10B36" w:rsidRDefault="00C10B36" w:rsidP="000075A3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 xml:space="preserve">/аудиторна и </w:t>
            </w:r>
            <w:proofErr w:type="spellStart"/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извънаудиторна</w:t>
            </w:r>
            <w:proofErr w:type="spellEnd"/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/</w:t>
            </w:r>
          </w:p>
        </w:tc>
        <w:tc>
          <w:tcPr>
            <w:tcW w:w="744" w:type="pc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E0E0E0"/>
            <w:vAlign w:val="center"/>
          </w:tcPr>
          <w:p w14:paraId="1AB41731" w14:textId="77777777" w:rsidR="00C10B36" w:rsidRPr="00C10B36" w:rsidRDefault="00C10B36" w:rsidP="000075A3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proofErr w:type="spellStart"/>
            <w:r w:rsidRPr="00C10B36">
              <w:rPr>
                <w:rFonts w:ascii="Times New Roman" w:eastAsia="Calibri" w:hAnsi="Times New Roman"/>
                <w:b/>
                <w:sz w:val="24"/>
                <w:szCs w:val="24"/>
              </w:rPr>
              <w:t>Редовна</w:t>
            </w:r>
            <w:proofErr w:type="spellEnd"/>
            <w:r w:rsidRPr="00C10B36">
              <w:rPr>
                <w:rFonts w:ascii="Times New Roman" w:eastAsia="Calibri" w:hAnsi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C10B36">
              <w:rPr>
                <w:rFonts w:ascii="Times New Roman" w:eastAsia="Calibri" w:hAnsi="Times New Roman"/>
                <w:b/>
                <w:sz w:val="24"/>
                <w:szCs w:val="24"/>
              </w:rPr>
              <w:t>форма</w:t>
            </w:r>
            <w:proofErr w:type="spellEnd"/>
            <w:r w:rsidRPr="00C10B36">
              <w:rPr>
                <w:rFonts w:ascii="Times New Roman" w:eastAsia="Calibri" w:hAnsi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C10B36">
              <w:rPr>
                <w:rFonts w:ascii="Times New Roman" w:eastAsia="Calibri" w:hAnsi="Times New Roman"/>
                <w:b/>
                <w:sz w:val="24"/>
                <w:szCs w:val="24"/>
              </w:rPr>
              <w:t>на</w:t>
            </w:r>
            <w:proofErr w:type="spellEnd"/>
            <w:r w:rsidRPr="00C10B36">
              <w:rPr>
                <w:rFonts w:ascii="Times New Roman" w:eastAsia="Calibri" w:hAnsi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C10B36">
              <w:rPr>
                <w:rFonts w:ascii="Times New Roman" w:eastAsia="Calibri" w:hAnsi="Times New Roman"/>
                <w:b/>
                <w:sz w:val="24"/>
                <w:szCs w:val="24"/>
              </w:rPr>
              <w:t>обучение</w:t>
            </w:r>
            <w:proofErr w:type="spellEnd"/>
          </w:p>
        </w:tc>
        <w:tc>
          <w:tcPr>
            <w:tcW w:w="745" w:type="pc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E0E0E0"/>
            <w:vAlign w:val="center"/>
          </w:tcPr>
          <w:p w14:paraId="09EA6A67" w14:textId="77777777" w:rsidR="00C10B36" w:rsidRPr="00C10B36" w:rsidRDefault="00C10B36" w:rsidP="000075A3">
            <w:pPr>
              <w:jc w:val="center"/>
              <w:rPr>
                <w:rFonts w:ascii="Times New Roman" w:hAnsi="Times New Roman"/>
                <w:b/>
                <w:sz w:val="20"/>
                <w:lang w:val="bg-BG"/>
              </w:rPr>
            </w:pPr>
            <w:proofErr w:type="spellStart"/>
            <w:r w:rsidRPr="00C10B36">
              <w:rPr>
                <w:rFonts w:ascii="Times New Roman" w:hAnsi="Times New Roman"/>
                <w:b/>
                <w:sz w:val="24"/>
                <w:szCs w:val="24"/>
              </w:rPr>
              <w:t>Задочна</w:t>
            </w:r>
            <w:proofErr w:type="spellEnd"/>
            <w:r w:rsidRPr="00C10B36">
              <w:rPr>
                <w:rFonts w:ascii="Times New Roman" w:hAnsi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C10B36">
              <w:rPr>
                <w:rFonts w:ascii="Times New Roman" w:hAnsi="Times New Roman"/>
                <w:b/>
                <w:sz w:val="24"/>
                <w:szCs w:val="24"/>
              </w:rPr>
              <w:t>форма</w:t>
            </w:r>
            <w:proofErr w:type="spellEnd"/>
            <w:r w:rsidRPr="00C10B36">
              <w:rPr>
                <w:rFonts w:ascii="Times New Roman" w:hAnsi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C10B36">
              <w:rPr>
                <w:rFonts w:ascii="Times New Roman" w:hAnsi="Times New Roman"/>
                <w:b/>
                <w:sz w:val="24"/>
                <w:szCs w:val="24"/>
              </w:rPr>
              <w:t>на</w:t>
            </w:r>
            <w:proofErr w:type="spellEnd"/>
            <w:r w:rsidRPr="00C10B36">
              <w:rPr>
                <w:rFonts w:ascii="Times New Roman" w:hAnsi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C10B36">
              <w:rPr>
                <w:rFonts w:ascii="Times New Roman" w:hAnsi="Times New Roman"/>
                <w:b/>
                <w:sz w:val="24"/>
                <w:szCs w:val="24"/>
              </w:rPr>
              <w:t>обучение</w:t>
            </w:r>
            <w:proofErr w:type="spellEnd"/>
          </w:p>
        </w:tc>
        <w:tc>
          <w:tcPr>
            <w:tcW w:w="876" w:type="pc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E0E0E0"/>
            <w:vAlign w:val="center"/>
          </w:tcPr>
          <w:p w14:paraId="01009C5B" w14:textId="77777777" w:rsidR="00C10B36" w:rsidRPr="00C10B36" w:rsidRDefault="00C10B36" w:rsidP="000075A3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proofErr w:type="spellStart"/>
            <w:r w:rsidRPr="00C10B36">
              <w:rPr>
                <w:rFonts w:ascii="Times New Roman" w:hAnsi="Times New Roman"/>
                <w:b/>
                <w:sz w:val="24"/>
                <w:szCs w:val="24"/>
              </w:rPr>
              <w:t>Дистанционна</w:t>
            </w:r>
            <w:proofErr w:type="spellEnd"/>
            <w:r w:rsidRPr="00C10B36">
              <w:rPr>
                <w:rFonts w:ascii="Times New Roman" w:hAnsi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C10B36">
              <w:rPr>
                <w:rFonts w:ascii="Times New Roman" w:hAnsi="Times New Roman"/>
                <w:b/>
                <w:sz w:val="24"/>
                <w:szCs w:val="24"/>
              </w:rPr>
              <w:t>форма</w:t>
            </w:r>
            <w:proofErr w:type="spellEnd"/>
            <w:r w:rsidRPr="00C10B36">
              <w:rPr>
                <w:rFonts w:ascii="Times New Roman" w:hAnsi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C10B36">
              <w:rPr>
                <w:rFonts w:ascii="Times New Roman" w:hAnsi="Times New Roman"/>
                <w:b/>
                <w:sz w:val="24"/>
                <w:szCs w:val="24"/>
              </w:rPr>
              <w:t>на</w:t>
            </w:r>
            <w:proofErr w:type="spellEnd"/>
            <w:r w:rsidRPr="00C10B36">
              <w:rPr>
                <w:rFonts w:ascii="Times New Roman" w:hAnsi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C10B36">
              <w:rPr>
                <w:rFonts w:ascii="Times New Roman" w:hAnsi="Times New Roman"/>
                <w:b/>
                <w:sz w:val="24"/>
                <w:szCs w:val="24"/>
              </w:rPr>
              <w:t>обучение</w:t>
            </w:r>
            <w:proofErr w:type="spellEnd"/>
          </w:p>
        </w:tc>
      </w:tr>
      <w:tr w:rsidR="00C10B36" w:rsidRPr="00C10B36" w14:paraId="13FDED13" w14:textId="77777777" w:rsidTr="00CF40F4">
        <w:trPr>
          <w:cantSplit/>
          <w:trHeight w:val="315"/>
        </w:trPr>
        <w:tc>
          <w:tcPr>
            <w:tcW w:w="2635" w:type="pc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tcMar>
              <w:top w:w="57" w:type="dxa"/>
              <w:bottom w:w="57" w:type="dxa"/>
            </w:tcMar>
            <w:vAlign w:val="center"/>
          </w:tcPr>
          <w:p w14:paraId="7D92EE23" w14:textId="77777777" w:rsidR="00C10B36" w:rsidRPr="003C3856" w:rsidRDefault="00C10B36" w:rsidP="000075A3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1. Аудиторна заетост</w:t>
            </w:r>
            <w:r w:rsidR="003C3856">
              <w:rPr>
                <w:rFonts w:ascii="Times New Roman" w:hAnsi="Times New Roman"/>
                <w:b/>
                <w:sz w:val="24"/>
                <w:szCs w:val="24"/>
              </w:rPr>
              <w:t xml:space="preserve"> (</w:t>
            </w:r>
            <w:r w:rsidR="003C385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АЗ</w:t>
            </w:r>
            <w:r w:rsidR="003C3856">
              <w:rPr>
                <w:rFonts w:ascii="Times New Roman" w:hAnsi="Times New Roman"/>
                <w:b/>
                <w:sz w:val="24"/>
                <w:szCs w:val="24"/>
              </w:rPr>
              <w:t>)</w:t>
            </w:r>
          </w:p>
        </w:tc>
        <w:tc>
          <w:tcPr>
            <w:tcW w:w="744" w:type="pct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auto"/>
            <w:tcMar>
              <w:top w:w="57" w:type="dxa"/>
              <w:bottom w:w="57" w:type="dxa"/>
            </w:tcMar>
            <w:vAlign w:val="center"/>
          </w:tcPr>
          <w:p w14:paraId="08C6B076" w14:textId="654077C8" w:rsidR="00C10B36" w:rsidRPr="00C10B36" w:rsidRDefault="00D80EF8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56</w:t>
            </w:r>
          </w:p>
        </w:tc>
        <w:tc>
          <w:tcPr>
            <w:tcW w:w="745" w:type="pct"/>
            <w:tcBorders>
              <w:top w:val="single" w:sz="4" w:space="0" w:color="auto"/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496C64C6" w14:textId="7540134D" w:rsidR="00C10B36" w:rsidRPr="00C10B36" w:rsidRDefault="00D80EF8" w:rsidP="00BE4678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28</w:t>
            </w:r>
          </w:p>
        </w:tc>
        <w:tc>
          <w:tcPr>
            <w:tcW w:w="876" w:type="pct"/>
            <w:tcBorders>
              <w:top w:val="single" w:sz="4" w:space="0" w:color="auto"/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5E62EBD3" w14:textId="363158D3" w:rsidR="00C10B36" w:rsidRPr="00C10B36" w:rsidRDefault="00D80EF8" w:rsidP="00C10B36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56</w:t>
            </w:r>
          </w:p>
        </w:tc>
      </w:tr>
      <w:tr w:rsidR="00C10B36" w:rsidRPr="00C10B36" w14:paraId="324C41B6" w14:textId="77777777" w:rsidTr="00CF40F4">
        <w:trPr>
          <w:cantSplit/>
        </w:trPr>
        <w:tc>
          <w:tcPr>
            <w:tcW w:w="2635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0F7CA934" w14:textId="77777777" w:rsidR="00C10B36" w:rsidRPr="00C10B36" w:rsidRDefault="00C10B36" w:rsidP="00DD3041">
            <w:pPr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>1.1. Лекции</w:t>
            </w:r>
          </w:p>
        </w:tc>
        <w:tc>
          <w:tcPr>
            <w:tcW w:w="744" w:type="pct"/>
            <w:tcBorders>
              <w:left w:val="nil"/>
              <w:right w:val="single" w:sz="4" w:space="0" w:color="auto"/>
            </w:tcBorders>
            <w:shd w:val="clear" w:color="auto" w:fill="auto"/>
            <w:tcMar>
              <w:top w:w="57" w:type="dxa"/>
              <w:bottom w:w="57" w:type="dxa"/>
            </w:tcMar>
          </w:tcPr>
          <w:p w14:paraId="3C73E551" w14:textId="1E296734" w:rsidR="00C10B36" w:rsidRPr="00C10B36" w:rsidRDefault="00D80EF8" w:rsidP="00DD3041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28</w:t>
            </w:r>
          </w:p>
        </w:tc>
        <w:tc>
          <w:tcPr>
            <w:tcW w:w="745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45311B75" w14:textId="16519B5D" w:rsidR="00C10B36" w:rsidRPr="00C10B36" w:rsidRDefault="00D80EF8" w:rsidP="00986671">
            <w:pPr>
              <w:jc w:val="center"/>
              <w:rPr>
                <w:rFonts w:ascii="Times New Roman" w:hAnsi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14</w:t>
            </w:r>
          </w:p>
        </w:tc>
        <w:tc>
          <w:tcPr>
            <w:tcW w:w="876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07F738D7" w14:textId="554385CF" w:rsidR="00C10B36" w:rsidRPr="00C10B36" w:rsidRDefault="00D80EF8" w:rsidP="00986671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28</w:t>
            </w:r>
          </w:p>
        </w:tc>
      </w:tr>
      <w:tr w:rsidR="00C10B36" w:rsidRPr="00C10B36" w14:paraId="21E1694A" w14:textId="77777777" w:rsidTr="00CF40F4">
        <w:trPr>
          <w:cantSplit/>
        </w:trPr>
        <w:tc>
          <w:tcPr>
            <w:tcW w:w="2635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3281A009" w14:textId="77777777" w:rsidR="00C10B36" w:rsidRPr="00C10B36" w:rsidRDefault="00C10B36" w:rsidP="00DD3041">
            <w:pPr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>1.2. Семинарни занятия</w:t>
            </w:r>
          </w:p>
        </w:tc>
        <w:tc>
          <w:tcPr>
            <w:tcW w:w="744" w:type="pct"/>
            <w:tcBorders>
              <w:left w:val="nil"/>
              <w:right w:val="single" w:sz="4" w:space="0" w:color="auto"/>
            </w:tcBorders>
            <w:shd w:val="clear" w:color="auto" w:fill="auto"/>
            <w:tcMar>
              <w:top w:w="57" w:type="dxa"/>
              <w:bottom w:w="57" w:type="dxa"/>
            </w:tcMar>
          </w:tcPr>
          <w:p w14:paraId="31E54699" w14:textId="3568F37C" w:rsidR="00C10B36" w:rsidRPr="00C10B36" w:rsidRDefault="00D80EF8" w:rsidP="00986671">
            <w:pPr>
              <w:jc w:val="center"/>
              <w:rPr>
                <w:rFonts w:ascii="Times New Roman" w:hAnsi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28</w:t>
            </w:r>
          </w:p>
        </w:tc>
        <w:tc>
          <w:tcPr>
            <w:tcW w:w="745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43D22071" w14:textId="53C204EB" w:rsidR="00C10B36" w:rsidRPr="00C10B36" w:rsidRDefault="00D80EF8" w:rsidP="00986671">
            <w:pPr>
              <w:jc w:val="center"/>
              <w:rPr>
                <w:rFonts w:ascii="Times New Roman" w:hAnsi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14</w:t>
            </w:r>
          </w:p>
        </w:tc>
        <w:tc>
          <w:tcPr>
            <w:tcW w:w="876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6F33661D" w14:textId="1A713942" w:rsidR="00C10B36" w:rsidRPr="00C10B36" w:rsidRDefault="00D80EF8" w:rsidP="00986671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28</w:t>
            </w:r>
          </w:p>
        </w:tc>
      </w:tr>
      <w:tr w:rsidR="00C10B36" w:rsidRPr="00C10B36" w14:paraId="3826982B" w14:textId="77777777" w:rsidTr="00CF40F4">
        <w:trPr>
          <w:cantSplit/>
        </w:trPr>
        <w:tc>
          <w:tcPr>
            <w:tcW w:w="2635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5F90EE02" w14:textId="77777777" w:rsidR="00C10B36" w:rsidRPr="00C10B36" w:rsidRDefault="00C10B36" w:rsidP="000075A3">
            <w:pPr>
              <w:jc w:val="both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 xml:space="preserve">2. </w:t>
            </w:r>
            <w:proofErr w:type="spellStart"/>
            <w:r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Извънаудиторна</w:t>
            </w:r>
            <w:proofErr w:type="spellEnd"/>
            <w:r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 xml:space="preserve"> заетост</w:t>
            </w:r>
            <w:r w:rsidR="003C385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 xml:space="preserve"> (ИАЗ)</w:t>
            </w:r>
          </w:p>
        </w:tc>
        <w:tc>
          <w:tcPr>
            <w:tcW w:w="744" w:type="pct"/>
            <w:tcBorders>
              <w:left w:val="nil"/>
              <w:right w:val="single" w:sz="4" w:space="0" w:color="auto"/>
            </w:tcBorders>
            <w:shd w:val="clear" w:color="auto" w:fill="auto"/>
            <w:tcMar>
              <w:top w:w="57" w:type="dxa"/>
              <w:bottom w:w="57" w:type="dxa"/>
            </w:tcMar>
          </w:tcPr>
          <w:p w14:paraId="5607B06C" w14:textId="04AE5167" w:rsidR="00C10B36" w:rsidRPr="00C10B36" w:rsidRDefault="00D80EF8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94</w:t>
            </w:r>
          </w:p>
        </w:tc>
        <w:tc>
          <w:tcPr>
            <w:tcW w:w="745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0007F615" w14:textId="2E758747" w:rsidR="00C10B36" w:rsidRPr="00C10B36" w:rsidRDefault="00D80EF8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122</w:t>
            </w:r>
          </w:p>
        </w:tc>
        <w:tc>
          <w:tcPr>
            <w:tcW w:w="876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4C7824BF" w14:textId="6DD384BC" w:rsidR="00C10B36" w:rsidRPr="00C10B36" w:rsidRDefault="00D80EF8" w:rsidP="00C10B36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94</w:t>
            </w:r>
          </w:p>
        </w:tc>
      </w:tr>
      <w:tr w:rsidR="00C10B36" w:rsidRPr="00C10B36" w14:paraId="60DA9145" w14:textId="77777777" w:rsidTr="00CF40F4">
        <w:trPr>
          <w:cantSplit/>
        </w:trPr>
        <w:tc>
          <w:tcPr>
            <w:tcW w:w="2635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3BA87680" w14:textId="77777777" w:rsidR="00C10B36" w:rsidRPr="00C10B36" w:rsidRDefault="00C10B36" w:rsidP="00844C87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>2.1.</w:t>
            </w:r>
            <w:r>
              <w:rPr>
                <w:rFonts w:ascii="Times New Roman" w:hAnsi="Times New Roman"/>
                <w:sz w:val="24"/>
                <w:szCs w:val="24"/>
                <w:lang w:val="bg-BG"/>
              </w:rPr>
              <w:t>Самостоятелна работа</w:t>
            </w:r>
          </w:p>
        </w:tc>
        <w:tc>
          <w:tcPr>
            <w:tcW w:w="744" w:type="pct"/>
            <w:tcBorders>
              <w:left w:val="nil"/>
              <w:right w:val="single" w:sz="4" w:space="0" w:color="auto"/>
            </w:tcBorders>
            <w:shd w:val="clear" w:color="auto" w:fill="auto"/>
            <w:tcMar>
              <w:top w:w="57" w:type="dxa"/>
              <w:bottom w:w="57" w:type="dxa"/>
            </w:tcMar>
          </w:tcPr>
          <w:p w14:paraId="48D6CDEA" w14:textId="6698073F" w:rsidR="00C10B36" w:rsidRPr="00C10B36" w:rsidRDefault="00D80EF8" w:rsidP="008D04AA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47</w:t>
            </w:r>
          </w:p>
        </w:tc>
        <w:tc>
          <w:tcPr>
            <w:tcW w:w="745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73A6536F" w14:textId="715AEBE7" w:rsidR="00C10B36" w:rsidRPr="00C10B36" w:rsidRDefault="00D80EF8" w:rsidP="008D04AA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61</w:t>
            </w:r>
          </w:p>
        </w:tc>
        <w:tc>
          <w:tcPr>
            <w:tcW w:w="876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4EDBC9D3" w14:textId="4818EBF6" w:rsidR="00C10B36" w:rsidRPr="00C10B36" w:rsidRDefault="00D80EF8" w:rsidP="00C10B36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47</w:t>
            </w:r>
          </w:p>
        </w:tc>
      </w:tr>
      <w:tr w:rsidR="00C10B36" w:rsidRPr="00C10B36" w14:paraId="6EE3A9F3" w14:textId="77777777" w:rsidTr="00CF40F4">
        <w:trPr>
          <w:cantSplit/>
        </w:trPr>
        <w:tc>
          <w:tcPr>
            <w:tcW w:w="2635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3C03FA4E" w14:textId="77777777" w:rsidR="00C10B36" w:rsidRPr="00C10B36" w:rsidRDefault="00C10B36" w:rsidP="00DD3041">
            <w:pPr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>2.2</w:t>
            </w:r>
            <w:r>
              <w:rPr>
                <w:rFonts w:ascii="Times New Roman" w:hAnsi="Times New Roman"/>
                <w:sz w:val="24"/>
                <w:szCs w:val="24"/>
                <w:lang w:val="bg-BG"/>
              </w:rPr>
              <w:t>. Академични задания</w:t>
            </w:r>
          </w:p>
        </w:tc>
        <w:tc>
          <w:tcPr>
            <w:tcW w:w="744" w:type="pct"/>
            <w:tcBorders>
              <w:left w:val="nil"/>
              <w:right w:val="single" w:sz="4" w:space="0" w:color="auto"/>
            </w:tcBorders>
            <w:shd w:val="clear" w:color="auto" w:fill="auto"/>
            <w:tcMar>
              <w:top w:w="57" w:type="dxa"/>
              <w:bottom w:w="57" w:type="dxa"/>
            </w:tcMar>
          </w:tcPr>
          <w:p w14:paraId="7FA64DEF" w14:textId="7F211DB2" w:rsidR="00C10B36" w:rsidRPr="00C10B36" w:rsidRDefault="00D80EF8" w:rsidP="00D77BC3">
            <w:pPr>
              <w:jc w:val="center"/>
              <w:rPr>
                <w:rFonts w:ascii="Times New Roman" w:hAnsi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47</w:t>
            </w:r>
          </w:p>
        </w:tc>
        <w:tc>
          <w:tcPr>
            <w:tcW w:w="745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2A08D498" w14:textId="347D33FF" w:rsidR="00C10B36" w:rsidRPr="00C10B36" w:rsidRDefault="00D80EF8" w:rsidP="00D77BC3">
            <w:pPr>
              <w:jc w:val="center"/>
              <w:rPr>
                <w:rFonts w:ascii="Times New Roman" w:hAnsi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61</w:t>
            </w:r>
          </w:p>
        </w:tc>
        <w:tc>
          <w:tcPr>
            <w:tcW w:w="876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2FD08DFB" w14:textId="42407AB4" w:rsidR="00C10B36" w:rsidRPr="00C10B36" w:rsidRDefault="00D80EF8" w:rsidP="00C10B36">
            <w:pPr>
              <w:jc w:val="center"/>
              <w:rPr>
                <w:rFonts w:ascii="Times New Roman" w:hAnsi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47</w:t>
            </w:r>
          </w:p>
        </w:tc>
      </w:tr>
      <w:tr w:rsidR="00C10B36" w:rsidRPr="00C10B36" w14:paraId="006F7758" w14:textId="77777777" w:rsidTr="00CF40F4">
        <w:trPr>
          <w:cantSplit/>
        </w:trPr>
        <w:tc>
          <w:tcPr>
            <w:tcW w:w="2635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2EFBD254" w14:textId="77777777" w:rsidR="00C10B36" w:rsidRPr="00C10B36" w:rsidRDefault="00C10B36" w:rsidP="00DD3041">
            <w:pPr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>2.2.1. Курсови разработки и проекти</w:t>
            </w:r>
          </w:p>
        </w:tc>
        <w:tc>
          <w:tcPr>
            <w:tcW w:w="744" w:type="pct"/>
            <w:tcBorders>
              <w:left w:val="nil"/>
              <w:right w:val="single" w:sz="4" w:space="0" w:color="auto"/>
            </w:tcBorders>
            <w:shd w:val="clear" w:color="auto" w:fill="auto"/>
            <w:tcMar>
              <w:top w:w="57" w:type="dxa"/>
              <w:bottom w:w="57" w:type="dxa"/>
            </w:tcMar>
          </w:tcPr>
          <w:p w14:paraId="0DC0AE85" w14:textId="3EB026A7" w:rsidR="00C10B36" w:rsidRPr="00C10B36" w:rsidRDefault="00D80EF8" w:rsidP="00D77BC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33</w:t>
            </w:r>
          </w:p>
        </w:tc>
        <w:tc>
          <w:tcPr>
            <w:tcW w:w="745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33F3DB2A" w14:textId="06C7B7A7" w:rsidR="00C10B36" w:rsidRPr="00C10B36" w:rsidRDefault="00D80EF8" w:rsidP="00D77BC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47</w:t>
            </w:r>
          </w:p>
        </w:tc>
        <w:tc>
          <w:tcPr>
            <w:tcW w:w="876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2D2BB29A" w14:textId="36DD331F" w:rsidR="00C10B36" w:rsidRPr="00C10B36" w:rsidRDefault="00D80EF8" w:rsidP="00C10B36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33</w:t>
            </w:r>
          </w:p>
        </w:tc>
      </w:tr>
      <w:tr w:rsidR="00C10B36" w:rsidRPr="00C10B36" w14:paraId="5EDF34F1" w14:textId="77777777" w:rsidTr="00CF40F4">
        <w:trPr>
          <w:cantSplit/>
          <w:trHeight w:val="287"/>
        </w:trPr>
        <w:tc>
          <w:tcPr>
            <w:tcW w:w="2635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4F4223B0" w14:textId="77777777" w:rsidR="00C10B36" w:rsidRPr="00C10B36" w:rsidRDefault="00C10B36" w:rsidP="00DD3041">
            <w:pPr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>2.2.2. Есета/доклади</w:t>
            </w:r>
          </w:p>
        </w:tc>
        <w:tc>
          <w:tcPr>
            <w:tcW w:w="744" w:type="pct"/>
            <w:tcBorders>
              <w:left w:val="nil"/>
              <w:right w:val="single" w:sz="4" w:space="0" w:color="auto"/>
            </w:tcBorders>
            <w:shd w:val="clear" w:color="auto" w:fill="auto"/>
            <w:tcMar>
              <w:top w:w="57" w:type="dxa"/>
              <w:bottom w:w="57" w:type="dxa"/>
            </w:tcMar>
          </w:tcPr>
          <w:p w14:paraId="37600409" w14:textId="5EFF019A" w:rsidR="00C10B36" w:rsidRPr="00C10B36" w:rsidRDefault="00D80EF8" w:rsidP="00D77BC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 0 </w:t>
            </w:r>
          </w:p>
        </w:tc>
        <w:tc>
          <w:tcPr>
            <w:tcW w:w="745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79879E30" w14:textId="77ED6CE0" w:rsidR="00C10B36" w:rsidRPr="00C10B36" w:rsidRDefault="00D80EF8" w:rsidP="00D77BC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 0 </w:t>
            </w:r>
          </w:p>
        </w:tc>
        <w:tc>
          <w:tcPr>
            <w:tcW w:w="876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62CC9E3B" w14:textId="6A76B7D9" w:rsidR="00C10B36" w:rsidRPr="00C10B36" w:rsidRDefault="00D80EF8" w:rsidP="00C10B36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 0 </w:t>
            </w:r>
          </w:p>
        </w:tc>
      </w:tr>
      <w:tr w:rsidR="00C10B36" w:rsidRPr="00C10B36" w14:paraId="1CBF67C3" w14:textId="77777777" w:rsidTr="00CF40F4">
        <w:trPr>
          <w:cantSplit/>
        </w:trPr>
        <w:tc>
          <w:tcPr>
            <w:tcW w:w="2635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33FEF6E4" w14:textId="77777777" w:rsidR="00C10B36" w:rsidRPr="00C10B36" w:rsidRDefault="00C10B36" w:rsidP="00DD3041">
            <w:pPr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>2.2.3. Казуси и делови игри</w:t>
            </w:r>
          </w:p>
        </w:tc>
        <w:tc>
          <w:tcPr>
            <w:tcW w:w="744" w:type="pct"/>
            <w:tcBorders>
              <w:left w:val="nil"/>
              <w:right w:val="single" w:sz="4" w:space="0" w:color="auto"/>
            </w:tcBorders>
            <w:shd w:val="clear" w:color="auto" w:fill="auto"/>
            <w:tcMar>
              <w:top w:w="57" w:type="dxa"/>
              <w:bottom w:w="57" w:type="dxa"/>
            </w:tcMar>
          </w:tcPr>
          <w:p w14:paraId="57524D89" w14:textId="6777DE04" w:rsidR="00C10B36" w:rsidRPr="00C10B36" w:rsidRDefault="00D80EF8" w:rsidP="00D77BC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 0 </w:t>
            </w:r>
          </w:p>
        </w:tc>
        <w:tc>
          <w:tcPr>
            <w:tcW w:w="745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0B757044" w14:textId="7C8D25A7" w:rsidR="00C10B36" w:rsidRPr="00C10B36" w:rsidRDefault="00D80EF8" w:rsidP="00D77BC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 0 </w:t>
            </w:r>
          </w:p>
        </w:tc>
        <w:tc>
          <w:tcPr>
            <w:tcW w:w="876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33609EF8" w14:textId="4DEA6E94" w:rsidR="00C10B36" w:rsidRPr="00C10B36" w:rsidRDefault="00D80EF8" w:rsidP="00C10B36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 0 </w:t>
            </w:r>
          </w:p>
        </w:tc>
      </w:tr>
      <w:tr w:rsidR="00C10B36" w:rsidRPr="00C10B36" w14:paraId="083BD6DB" w14:textId="77777777" w:rsidTr="00CF40F4">
        <w:trPr>
          <w:cantSplit/>
        </w:trPr>
        <w:tc>
          <w:tcPr>
            <w:tcW w:w="2635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75FC6B3E" w14:textId="77777777" w:rsidR="00C10B36" w:rsidRPr="00C10B36" w:rsidRDefault="00C10B36" w:rsidP="0028174A">
            <w:pPr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 xml:space="preserve">2.2.4. </w:t>
            </w:r>
            <w:r w:rsidR="0028174A">
              <w:rPr>
                <w:rFonts w:ascii="Times New Roman" w:hAnsi="Times New Roman"/>
                <w:sz w:val="24"/>
                <w:szCs w:val="24"/>
                <w:lang w:val="bg-BG"/>
              </w:rPr>
              <w:t>Онлайн</w:t>
            </w: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 xml:space="preserve"> тестови и изпитни модули</w:t>
            </w:r>
          </w:p>
        </w:tc>
        <w:tc>
          <w:tcPr>
            <w:tcW w:w="744" w:type="pct"/>
            <w:tcBorders>
              <w:left w:val="nil"/>
              <w:bottom w:val="single" w:sz="6" w:space="0" w:color="auto"/>
              <w:right w:val="single" w:sz="4" w:space="0" w:color="auto"/>
            </w:tcBorders>
            <w:shd w:val="clear" w:color="auto" w:fill="auto"/>
            <w:tcMar>
              <w:top w:w="57" w:type="dxa"/>
              <w:bottom w:w="57" w:type="dxa"/>
            </w:tcMar>
          </w:tcPr>
          <w:p w14:paraId="6FAB2DB2" w14:textId="509DB327" w:rsidR="00C10B36" w:rsidRPr="00C10B36" w:rsidRDefault="00D80EF8" w:rsidP="00D77BC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14</w:t>
            </w:r>
          </w:p>
        </w:tc>
        <w:tc>
          <w:tcPr>
            <w:tcW w:w="745" w:type="pct"/>
            <w:tcBorders>
              <w:left w:val="nil"/>
              <w:bottom w:val="single" w:sz="6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1504EF64" w14:textId="4CEEBD21" w:rsidR="00C10B36" w:rsidRPr="00C10B36" w:rsidRDefault="00D80EF8" w:rsidP="00D77BC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14</w:t>
            </w:r>
          </w:p>
        </w:tc>
        <w:tc>
          <w:tcPr>
            <w:tcW w:w="876" w:type="pct"/>
            <w:tcBorders>
              <w:left w:val="nil"/>
              <w:bottom w:val="single" w:sz="6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79608E31" w14:textId="7DDA6C48" w:rsidR="00C10B36" w:rsidRPr="00C10B36" w:rsidRDefault="00D80EF8" w:rsidP="00C10B36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14</w:t>
            </w:r>
          </w:p>
        </w:tc>
      </w:tr>
      <w:tr w:rsidR="00C10B36" w:rsidRPr="00C10B36" w14:paraId="0BADC85D" w14:textId="77777777" w:rsidTr="00CF40F4">
        <w:trPr>
          <w:cantSplit/>
        </w:trPr>
        <w:tc>
          <w:tcPr>
            <w:tcW w:w="2635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shd w:val="clear" w:color="auto" w:fill="E0E0E0"/>
            <w:tcMar>
              <w:top w:w="57" w:type="dxa"/>
              <w:bottom w:w="57" w:type="dxa"/>
            </w:tcMar>
          </w:tcPr>
          <w:p w14:paraId="7AAE3625" w14:textId="77777777" w:rsidR="00C10B36" w:rsidRPr="00C10B36" w:rsidRDefault="00C10B36" w:rsidP="00DD3041">
            <w:pPr>
              <w:jc w:val="both"/>
              <w:rPr>
                <w:rFonts w:ascii="Times New Roman" w:hAnsi="Times New Roman"/>
                <w:b/>
                <w:bCs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bCs/>
                <w:sz w:val="24"/>
                <w:szCs w:val="24"/>
                <w:lang w:val="bg-BG"/>
              </w:rPr>
              <w:t>Всичко:</w:t>
            </w:r>
          </w:p>
        </w:tc>
        <w:tc>
          <w:tcPr>
            <w:tcW w:w="744" w:type="pct"/>
            <w:tcBorders>
              <w:left w:val="nil"/>
              <w:right w:val="single" w:sz="4" w:space="0" w:color="auto"/>
            </w:tcBorders>
            <w:shd w:val="clear" w:color="auto" w:fill="E0E0E0"/>
            <w:tcMar>
              <w:top w:w="57" w:type="dxa"/>
              <w:bottom w:w="57" w:type="dxa"/>
            </w:tcMar>
          </w:tcPr>
          <w:p w14:paraId="08601830" w14:textId="1C27BE1E" w:rsidR="00C10B36" w:rsidRPr="00C10B36" w:rsidRDefault="007C4CC5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150</w:t>
            </w:r>
          </w:p>
        </w:tc>
        <w:tc>
          <w:tcPr>
            <w:tcW w:w="745" w:type="pct"/>
            <w:tcBorders>
              <w:left w:val="nil"/>
              <w:right w:val="single" w:sz="4" w:space="0" w:color="auto"/>
            </w:tcBorders>
            <w:shd w:val="clear" w:color="auto" w:fill="E0E0E0"/>
            <w:tcMar>
              <w:top w:w="57" w:type="dxa"/>
              <w:bottom w:w="57" w:type="dxa"/>
            </w:tcMar>
          </w:tcPr>
          <w:p w14:paraId="698CAEE5" w14:textId="3BB54C61" w:rsidR="00C10B36" w:rsidRPr="00C10B36" w:rsidRDefault="007C4CC5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150</w:t>
            </w:r>
          </w:p>
        </w:tc>
        <w:tc>
          <w:tcPr>
            <w:tcW w:w="876" w:type="pct"/>
            <w:tcBorders>
              <w:left w:val="nil"/>
              <w:right w:val="single" w:sz="4" w:space="0" w:color="auto"/>
            </w:tcBorders>
            <w:shd w:val="clear" w:color="auto" w:fill="E0E0E0"/>
            <w:tcMar>
              <w:top w:w="57" w:type="dxa"/>
              <w:bottom w:w="57" w:type="dxa"/>
            </w:tcMar>
          </w:tcPr>
          <w:p w14:paraId="551E6FA4" w14:textId="35400A05" w:rsidR="00C10B36" w:rsidRPr="00C10B36" w:rsidRDefault="007C4CC5" w:rsidP="00C10B36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150</w:t>
            </w:r>
          </w:p>
        </w:tc>
      </w:tr>
    </w:tbl>
    <w:p w14:paraId="24EC4CD6" w14:textId="77777777" w:rsidR="00A34223" w:rsidRPr="00C10B36" w:rsidRDefault="00A34223" w:rsidP="00E26DC1">
      <w:pPr>
        <w:ind w:firstLine="708"/>
        <w:jc w:val="both"/>
        <w:rPr>
          <w:rFonts w:ascii="Times New Roman" w:hAnsi="Times New Roman"/>
          <w:sz w:val="18"/>
          <w:szCs w:val="16"/>
          <w:lang w:val="bg-BG"/>
        </w:rPr>
      </w:pPr>
    </w:p>
    <w:p w14:paraId="2CE0F36F" w14:textId="419298F3" w:rsidR="00C32E02" w:rsidRPr="00AB7A25" w:rsidRDefault="00C32E02" w:rsidP="006A52F9">
      <w:pPr>
        <w:overflowPunct/>
        <w:autoSpaceDE/>
        <w:autoSpaceDN/>
        <w:adjustRightInd/>
        <w:textAlignment w:val="auto"/>
        <w:rPr>
          <w:rFonts w:ascii="Times New Roman" w:hAnsi="Times New Roman"/>
          <w:b/>
          <w:sz w:val="28"/>
          <w:szCs w:val="24"/>
        </w:rPr>
      </w:pPr>
    </w:p>
    <w:p w14:paraId="184C784C" w14:textId="54167109" w:rsidR="00301027" w:rsidRPr="0039729B" w:rsidRDefault="00301027" w:rsidP="0039729B">
      <w:pPr>
        <w:jc w:val="center"/>
        <w:rPr>
          <w:rFonts w:ascii="Times New Roman" w:hAnsi="Times New Roman"/>
          <w:b/>
          <w:i/>
          <w:sz w:val="24"/>
          <w:szCs w:val="24"/>
          <w:lang w:val="bg-BG"/>
        </w:rPr>
      </w:pPr>
      <w:r w:rsidRPr="00C10B36">
        <w:rPr>
          <w:rFonts w:ascii="Times New Roman" w:hAnsi="Times New Roman"/>
          <w:b/>
          <w:sz w:val="28"/>
          <w:szCs w:val="24"/>
          <w:lang w:val="bg-BG"/>
        </w:rPr>
        <w:t>Схема за формиране на крайната оценка по дисциплина</w:t>
      </w:r>
    </w:p>
    <w:p w14:paraId="48AFCB2F" w14:textId="77777777" w:rsidR="0007480B" w:rsidRPr="00C10B36" w:rsidRDefault="0007480B" w:rsidP="00301027">
      <w:pPr>
        <w:jc w:val="center"/>
        <w:rPr>
          <w:rFonts w:ascii="Times New Roman" w:hAnsi="Times New Roman"/>
          <w:b/>
          <w:sz w:val="24"/>
          <w:szCs w:val="24"/>
          <w:lang w:val="bg-BG"/>
        </w:rPr>
      </w:pPr>
    </w:p>
    <w:p w14:paraId="1B12A02B" w14:textId="77777777" w:rsidR="00301027" w:rsidRPr="0039729B" w:rsidRDefault="00301027" w:rsidP="00301027">
      <w:pPr>
        <w:jc w:val="right"/>
        <w:rPr>
          <w:rFonts w:ascii="Times New Roman" w:hAnsi="Times New Roman"/>
          <w:b/>
          <w:i/>
          <w:sz w:val="24"/>
          <w:szCs w:val="24"/>
        </w:rPr>
      </w:pPr>
      <w:r w:rsidRPr="00C10B36">
        <w:rPr>
          <w:rFonts w:ascii="Times New Roman" w:hAnsi="Times New Roman"/>
          <w:b/>
          <w:i/>
          <w:sz w:val="24"/>
          <w:szCs w:val="24"/>
          <w:lang w:val="bg-BG"/>
        </w:rPr>
        <w:t xml:space="preserve">Таблица № </w:t>
      </w:r>
      <w:r w:rsidR="0039729B">
        <w:rPr>
          <w:rFonts w:ascii="Times New Roman" w:hAnsi="Times New Roman"/>
          <w:b/>
          <w:i/>
          <w:sz w:val="24"/>
          <w:szCs w:val="24"/>
        </w:rPr>
        <w:t>2</w:t>
      </w:r>
    </w:p>
    <w:tbl>
      <w:tblPr>
        <w:tblW w:w="4873" w:type="pct"/>
        <w:tblInd w:w="279" w:type="dxa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  <w:insideH w:val="single" w:sz="6" w:space="0" w:color="auto"/>
          <w:insideV w:val="single" w:sz="6" w:space="0" w:color="auto"/>
        </w:tblBorders>
        <w:tblLayout w:type="fixed"/>
        <w:tblLook w:val="0000" w:firstRow="0" w:lastRow="0" w:firstColumn="0" w:lastColumn="0" w:noHBand="0" w:noVBand="0"/>
      </w:tblPr>
      <w:tblGrid>
        <w:gridCol w:w="6092"/>
        <w:gridCol w:w="1278"/>
        <w:gridCol w:w="1275"/>
        <w:gridCol w:w="1844"/>
      </w:tblGrid>
      <w:tr w:rsidR="0007480B" w:rsidRPr="00C10B36" w14:paraId="5A8F9508" w14:textId="77777777" w:rsidTr="00F21C6D">
        <w:trPr>
          <w:cantSplit/>
          <w:trHeight w:val="510"/>
        </w:trPr>
        <w:tc>
          <w:tcPr>
            <w:tcW w:w="2904" w:type="pct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E0E0E0"/>
            <w:vAlign w:val="center"/>
          </w:tcPr>
          <w:p w14:paraId="34976026" w14:textId="77777777" w:rsidR="0007480B" w:rsidRPr="00C10B36" w:rsidRDefault="0007480B" w:rsidP="00301027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 xml:space="preserve">Критерий </w:t>
            </w:r>
          </w:p>
        </w:tc>
        <w:tc>
          <w:tcPr>
            <w:tcW w:w="2096" w:type="pct"/>
            <w:gridSpan w:val="3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E0E0E0"/>
            <w:vAlign w:val="center"/>
          </w:tcPr>
          <w:p w14:paraId="2E505312" w14:textId="77777777" w:rsidR="0007480B" w:rsidRPr="00C10B36" w:rsidRDefault="0007480B" w:rsidP="00301027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Тежест на критерия</w:t>
            </w:r>
          </w:p>
        </w:tc>
      </w:tr>
      <w:tr w:rsidR="0007480B" w:rsidRPr="00C10B36" w14:paraId="3F4668B3" w14:textId="77777777" w:rsidTr="00F21C6D">
        <w:trPr>
          <w:cantSplit/>
          <w:trHeight w:val="510"/>
        </w:trPr>
        <w:tc>
          <w:tcPr>
            <w:tcW w:w="2904" w:type="pct"/>
            <w:vMerge/>
            <w:tcBorders>
              <w:left w:val="single" w:sz="4" w:space="0" w:color="auto"/>
              <w:bottom w:val="nil"/>
              <w:right w:val="single" w:sz="4" w:space="0" w:color="auto"/>
            </w:tcBorders>
            <w:shd w:val="clear" w:color="auto" w:fill="E0E0E0"/>
            <w:vAlign w:val="center"/>
          </w:tcPr>
          <w:p w14:paraId="51553649" w14:textId="77777777" w:rsidR="0007480B" w:rsidRPr="00C10B36" w:rsidRDefault="0007480B" w:rsidP="00301027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</w:p>
        </w:tc>
        <w:tc>
          <w:tcPr>
            <w:tcW w:w="609" w:type="pct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E0E0E0"/>
            <w:vAlign w:val="center"/>
          </w:tcPr>
          <w:p w14:paraId="4D107B51" w14:textId="77777777" w:rsidR="0007480B" w:rsidRPr="00C10B36" w:rsidRDefault="0007480B" w:rsidP="0007480B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Редовн</w:t>
            </w:r>
            <w:r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 xml:space="preserve">а форма на </w:t>
            </w:r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 xml:space="preserve"> обучение</w:t>
            </w:r>
          </w:p>
        </w:tc>
        <w:tc>
          <w:tcPr>
            <w:tcW w:w="608" w:type="pct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E0E0E0"/>
            <w:vAlign w:val="center"/>
          </w:tcPr>
          <w:p w14:paraId="0C57A261" w14:textId="77777777" w:rsidR="0007480B" w:rsidRPr="00C10B36" w:rsidRDefault="0007480B" w:rsidP="0007480B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Задочн</w:t>
            </w:r>
            <w:r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 xml:space="preserve">а форма на </w:t>
            </w:r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 xml:space="preserve"> обучение</w:t>
            </w:r>
          </w:p>
        </w:tc>
        <w:tc>
          <w:tcPr>
            <w:tcW w:w="878" w:type="pct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E0E0E0"/>
          </w:tcPr>
          <w:p w14:paraId="18FD0F73" w14:textId="77777777" w:rsidR="0007480B" w:rsidRPr="00C10B36" w:rsidRDefault="0007480B" w:rsidP="00301027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proofErr w:type="spellStart"/>
            <w:r w:rsidRPr="0007480B">
              <w:rPr>
                <w:rFonts w:ascii="Times New Roman" w:hAnsi="Times New Roman"/>
                <w:b/>
                <w:sz w:val="24"/>
                <w:szCs w:val="24"/>
              </w:rPr>
              <w:t>Дистанционна</w:t>
            </w:r>
            <w:proofErr w:type="spellEnd"/>
            <w:r w:rsidRPr="0007480B">
              <w:rPr>
                <w:rFonts w:ascii="Times New Roman" w:hAnsi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07480B">
              <w:rPr>
                <w:rFonts w:ascii="Times New Roman" w:hAnsi="Times New Roman"/>
                <w:b/>
                <w:sz w:val="24"/>
                <w:szCs w:val="24"/>
              </w:rPr>
              <w:t>форма</w:t>
            </w:r>
            <w:proofErr w:type="spellEnd"/>
            <w:r w:rsidRPr="0007480B">
              <w:rPr>
                <w:rFonts w:ascii="Times New Roman" w:hAnsi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07480B">
              <w:rPr>
                <w:rFonts w:ascii="Times New Roman" w:hAnsi="Times New Roman"/>
                <w:b/>
                <w:sz w:val="24"/>
                <w:szCs w:val="24"/>
              </w:rPr>
              <w:t>на</w:t>
            </w:r>
            <w:proofErr w:type="spellEnd"/>
            <w:r w:rsidRPr="0007480B">
              <w:rPr>
                <w:rFonts w:ascii="Times New Roman" w:hAnsi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07480B">
              <w:rPr>
                <w:rFonts w:ascii="Times New Roman" w:hAnsi="Times New Roman"/>
                <w:b/>
                <w:sz w:val="24"/>
                <w:szCs w:val="24"/>
              </w:rPr>
              <w:t>обучение</w:t>
            </w:r>
            <w:proofErr w:type="spellEnd"/>
          </w:p>
        </w:tc>
      </w:tr>
      <w:tr w:rsidR="0007480B" w:rsidRPr="00C10B36" w14:paraId="3D352123" w14:textId="77777777" w:rsidTr="00F21C6D">
        <w:trPr>
          <w:cantSplit/>
          <w:trHeight w:val="636"/>
        </w:trPr>
        <w:tc>
          <w:tcPr>
            <w:tcW w:w="2904" w:type="pc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14:paraId="0B2B5E2B" w14:textId="77777777" w:rsidR="0007480B" w:rsidRPr="00C10B36" w:rsidRDefault="0007480B" w:rsidP="00301027">
            <w:pPr>
              <w:ind w:left="360" w:hanging="360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1. Изпълнение на ангажименти през семестъра, в т.ч.:</w:t>
            </w:r>
          </w:p>
        </w:tc>
        <w:tc>
          <w:tcPr>
            <w:tcW w:w="609" w:type="pct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auto"/>
            <w:vAlign w:val="center"/>
          </w:tcPr>
          <w:p w14:paraId="19C84182" w14:textId="1BB66C2D" w:rsidR="0007480B" w:rsidRPr="00E31CB3" w:rsidRDefault="00CF40F4" w:rsidP="009E68EC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60%</w:t>
            </w:r>
          </w:p>
        </w:tc>
        <w:tc>
          <w:tcPr>
            <w:tcW w:w="608" w:type="pct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auto"/>
            <w:vAlign w:val="center"/>
          </w:tcPr>
          <w:p w14:paraId="3285E04F" w14:textId="4060AFD9" w:rsidR="0007480B" w:rsidRPr="00E31CB3" w:rsidRDefault="00CF40F4" w:rsidP="009E68EC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60%</w:t>
            </w:r>
          </w:p>
        </w:tc>
        <w:tc>
          <w:tcPr>
            <w:tcW w:w="878" w:type="pct"/>
            <w:tcBorders>
              <w:top w:val="single" w:sz="4" w:space="0" w:color="auto"/>
              <w:left w:val="nil"/>
              <w:right w:val="single" w:sz="4" w:space="0" w:color="auto"/>
            </w:tcBorders>
            <w:vAlign w:val="center"/>
          </w:tcPr>
          <w:p w14:paraId="54FB067F" w14:textId="5846E5D5" w:rsidR="0007480B" w:rsidRPr="00E31CB3" w:rsidRDefault="00CF40F4" w:rsidP="0007480B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60%</w:t>
            </w:r>
          </w:p>
        </w:tc>
      </w:tr>
      <w:tr w:rsidR="0007480B" w:rsidRPr="00C10B36" w14:paraId="616E9B07" w14:textId="77777777" w:rsidTr="00F21C6D">
        <w:trPr>
          <w:cantSplit/>
          <w:trHeight w:val="590"/>
        </w:trPr>
        <w:tc>
          <w:tcPr>
            <w:tcW w:w="2904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</w:tcPr>
          <w:p w14:paraId="3A44FDE1" w14:textId="77777777" w:rsidR="0007480B" w:rsidRPr="00C10B36" w:rsidRDefault="0007480B" w:rsidP="00301027">
            <w:pPr>
              <w:numPr>
                <w:ilvl w:val="1"/>
                <w:numId w:val="5"/>
              </w:numPr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>Посещение на учебни занятия</w:t>
            </w:r>
          </w:p>
          <w:p w14:paraId="03CC6321" w14:textId="77777777" w:rsidR="0007480B" w:rsidRPr="00C10B36" w:rsidRDefault="0007480B" w:rsidP="00301027">
            <w:pPr>
              <w:ind w:firstLine="374"/>
              <w:jc w:val="both"/>
              <w:rPr>
                <w:rFonts w:ascii="Times New Roman" w:hAnsi="Times New Roman"/>
                <w:i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i/>
                <w:sz w:val="24"/>
                <w:szCs w:val="24"/>
                <w:lang w:val="bg-BG"/>
              </w:rPr>
              <w:t xml:space="preserve"> </w:t>
            </w:r>
            <w:r w:rsidRPr="00C10B36">
              <w:rPr>
                <w:rFonts w:ascii="Times New Roman" w:hAnsi="Times New Roman"/>
                <w:b/>
                <w:i/>
                <w:sz w:val="24"/>
                <w:szCs w:val="24"/>
                <w:lang w:val="bg-BG"/>
              </w:rPr>
              <w:t xml:space="preserve"> </w:t>
            </w:r>
            <w:r w:rsidRPr="00C10B36">
              <w:rPr>
                <w:rFonts w:ascii="Times New Roman" w:hAnsi="Times New Roman"/>
                <w:i/>
                <w:sz w:val="24"/>
                <w:szCs w:val="24"/>
                <w:lang w:val="bg-BG"/>
              </w:rPr>
              <w:t>(% от комплексната оценка)</w:t>
            </w:r>
          </w:p>
        </w:tc>
        <w:tc>
          <w:tcPr>
            <w:tcW w:w="609" w:type="pct"/>
            <w:tcBorders>
              <w:left w:val="nil"/>
              <w:right w:val="single" w:sz="4" w:space="0" w:color="auto"/>
            </w:tcBorders>
            <w:shd w:val="clear" w:color="auto" w:fill="auto"/>
            <w:vAlign w:val="center"/>
          </w:tcPr>
          <w:p w14:paraId="530399EA" w14:textId="32EBF997" w:rsidR="0007480B" w:rsidRPr="00C10B36" w:rsidRDefault="00CF40F4" w:rsidP="009E68EC">
            <w:pPr>
              <w:overflowPunct/>
              <w:jc w:val="center"/>
              <w:textAlignment w:val="auto"/>
              <w:rPr>
                <w:rFonts w:ascii="Times New Roman" w:hAnsi="Times New Roman"/>
                <w:sz w:val="19"/>
                <w:szCs w:val="19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10%</w:t>
            </w:r>
          </w:p>
        </w:tc>
        <w:tc>
          <w:tcPr>
            <w:tcW w:w="608" w:type="pct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vAlign w:val="center"/>
          </w:tcPr>
          <w:p w14:paraId="4C34974D" w14:textId="21D2EE33" w:rsidR="0007480B" w:rsidRPr="00C10B36" w:rsidRDefault="00CF40F4" w:rsidP="009E68EC">
            <w:pPr>
              <w:jc w:val="center"/>
              <w:rPr>
                <w:rFonts w:ascii="Times New Roman" w:hAnsi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10%</w:t>
            </w:r>
          </w:p>
        </w:tc>
        <w:tc>
          <w:tcPr>
            <w:tcW w:w="878" w:type="pct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vAlign w:val="center"/>
          </w:tcPr>
          <w:p w14:paraId="189D3107" w14:textId="3408D3EC" w:rsidR="0007480B" w:rsidRPr="00C10B36" w:rsidRDefault="00CF40F4" w:rsidP="0007480B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10%</w:t>
            </w:r>
          </w:p>
        </w:tc>
      </w:tr>
      <w:tr w:rsidR="0007480B" w:rsidRPr="00C10B36" w14:paraId="29F9FA5C" w14:textId="77777777" w:rsidTr="00F21C6D">
        <w:trPr>
          <w:cantSplit/>
          <w:trHeight w:val="708"/>
        </w:trPr>
        <w:tc>
          <w:tcPr>
            <w:tcW w:w="2904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</w:tcPr>
          <w:p w14:paraId="6B3E524D" w14:textId="77777777" w:rsidR="0007480B" w:rsidRPr="00C10B36" w:rsidRDefault="0007480B" w:rsidP="00301027">
            <w:pPr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lastRenderedPageBreak/>
              <w:t xml:space="preserve">1.2. Семестриални контролни </w:t>
            </w:r>
          </w:p>
          <w:p w14:paraId="50E8505A" w14:textId="77777777" w:rsidR="0007480B" w:rsidRPr="00C10B36" w:rsidRDefault="0007480B" w:rsidP="00301027">
            <w:pPr>
              <w:ind w:firstLine="476"/>
              <w:jc w:val="both"/>
              <w:rPr>
                <w:rFonts w:ascii="Times New Roman" w:hAnsi="Times New Roman"/>
                <w:i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i/>
                <w:sz w:val="24"/>
                <w:szCs w:val="24"/>
                <w:lang w:val="bg-BG"/>
              </w:rPr>
              <w:t>(% от комплексната оценка)</w:t>
            </w:r>
          </w:p>
        </w:tc>
        <w:tc>
          <w:tcPr>
            <w:tcW w:w="609" w:type="pct"/>
            <w:tcBorders>
              <w:left w:val="nil"/>
              <w:right w:val="single" w:sz="4" w:space="0" w:color="auto"/>
            </w:tcBorders>
            <w:shd w:val="clear" w:color="auto" w:fill="auto"/>
            <w:vAlign w:val="center"/>
          </w:tcPr>
          <w:p w14:paraId="7B5F7A9D" w14:textId="51B6E3D1" w:rsidR="0007480B" w:rsidRPr="00C10B36" w:rsidRDefault="00CF40F4" w:rsidP="009E68EC">
            <w:pPr>
              <w:overflowPunct/>
              <w:jc w:val="center"/>
              <w:textAlignment w:val="auto"/>
              <w:rPr>
                <w:rFonts w:ascii="Times New Roman" w:hAnsi="Times New Roman"/>
                <w:sz w:val="19"/>
                <w:szCs w:val="19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30%</w:t>
            </w:r>
          </w:p>
        </w:tc>
        <w:tc>
          <w:tcPr>
            <w:tcW w:w="608" w:type="pct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vAlign w:val="center"/>
          </w:tcPr>
          <w:p w14:paraId="18EFC4C9" w14:textId="704EB605" w:rsidR="0007480B" w:rsidRPr="00C10B36" w:rsidRDefault="00CF40F4" w:rsidP="009E68EC">
            <w:pPr>
              <w:jc w:val="center"/>
              <w:rPr>
                <w:rFonts w:ascii="Times New Roman" w:hAnsi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30%</w:t>
            </w:r>
          </w:p>
        </w:tc>
        <w:tc>
          <w:tcPr>
            <w:tcW w:w="878" w:type="pct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vAlign w:val="center"/>
          </w:tcPr>
          <w:p w14:paraId="415D0E4A" w14:textId="16A9C9A4" w:rsidR="0007480B" w:rsidRPr="00C10B36" w:rsidRDefault="00CF40F4" w:rsidP="0007480B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30%</w:t>
            </w:r>
          </w:p>
        </w:tc>
      </w:tr>
      <w:tr w:rsidR="0007480B" w:rsidRPr="00C10B36" w14:paraId="6EB790B7" w14:textId="77777777" w:rsidTr="00F21C6D">
        <w:trPr>
          <w:cantSplit/>
          <w:trHeight w:val="686"/>
        </w:trPr>
        <w:tc>
          <w:tcPr>
            <w:tcW w:w="2904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</w:tcPr>
          <w:p w14:paraId="76066E37" w14:textId="77777777" w:rsidR="0007480B" w:rsidRPr="00C10B36" w:rsidRDefault="0007480B" w:rsidP="00301027">
            <w:pPr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 xml:space="preserve">1.3. Академични задания </w:t>
            </w:r>
          </w:p>
          <w:p w14:paraId="6FBF292A" w14:textId="77777777" w:rsidR="0007480B" w:rsidRPr="00C10B36" w:rsidRDefault="0007480B" w:rsidP="00301027">
            <w:pPr>
              <w:ind w:firstLine="504"/>
              <w:jc w:val="both"/>
              <w:rPr>
                <w:rFonts w:ascii="Times New Roman" w:hAnsi="Times New Roman"/>
                <w:i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i/>
                <w:sz w:val="24"/>
                <w:szCs w:val="24"/>
                <w:lang w:val="bg-BG"/>
              </w:rPr>
              <w:t xml:space="preserve"> (% от комплексната оценка)</w:t>
            </w:r>
          </w:p>
        </w:tc>
        <w:tc>
          <w:tcPr>
            <w:tcW w:w="609" w:type="pct"/>
            <w:tcBorders>
              <w:left w:val="nil"/>
              <w:right w:val="single" w:sz="4" w:space="0" w:color="auto"/>
            </w:tcBorders>
            <w:shd w:val="clear" w:color="auto" w:fill="auto"/>
            <w:vAlign w:val="center"/>
          </w:tcPr>
          <w:p w14:paraId="139B33C3" w14:textId="0AA95ABE" w:rsidR="0007480B" w:rsidRPr="00C10B36" w:rsidRDefault="00CF40F4" w:rsidP="009E68EC">
            <w:pPr>
              <w:overflowPunct/>
              <w:jc w:val="center"/>
              <w:textAlignment w:val="auto"/>
              <w:rPr>
                <w:rFonts w:ascii="Times New Roman" w:hAnsi="Times New Roman"/>
                <w:sz w:val="19"/>
                <w:szCs w:val="19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20%</w:t>
            </w:r>
          </w:p>
        </w:tc>
        <w:tc>
          <w:tcPr>
            <w:tcW w:w="608" w:type="pct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vAlign w:val="center"/>
          </w:tcPr>
          <w:p w14:paraId="441D6AEC" w14:textId="1E0AED6A" w:rsidR="0007480B" w:rsidRPr="00C10B36" w:rsidRDefault="00CF40F4" w:rsidP="009E68EC">
            <w:pPr>
              <w:jc w:val="center"/>
              <w:rPr>
                <w:rFonts w:ascii="Times New Roman" w:hAnsi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20%</w:t>
            </w:r>
          </w:p>
        </w:tc>
        <w:tc>
          <w:tcPr>
            <w:tcW w:w="878" w:type="pct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vAlign w:val="center"/>
          </w:tcPr>
          <w:p w14:paraId="379BCA95" w14:textId="2442AC70" w:rsidR="0007480B" w:rsidRPr="00C10B36" w:rsidRDefault="00CF40F4" w:rsidP="0007480B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20%</w:t>
            </w:r>
          </w:p>
        </w:tc>
      </w:tr>
      <w:tr w:rsidR="0007480B" w:rsidRPr="00C10B36" w14:paraId="31CA375E" w14:textId="77777777" w:rsidTr="00F21C6D">
        <w:trPr>
          <w:cantSplit/>
          <w:trHeight w:val="721"/>
        </w:trPr>
        <w:tc>
          <w:tcPr>
            <w:tcW w:w="2904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</w:tcPr>
          <w:p w14:paraId="1337AD7A" w14:textId="77777777" w:rsidR="0007480B" w:rsidRPr="00C10B36" w:rsidRDefault="0007480B" w:rsidP="00301027">
            <w:pPr>
              <w:jc w:val="both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2. Семестриален изпит</w:t>
            </w:r>
          </w:p>
          <w:p w14:paraId="5A06D17F" w14:textId="77777777" w:rsidR="0007480B" w:rsidRPr="00C10B36" w:rsidRDefault="0007480B" w:rsidP="00301027">
            <w:pPr>
              <w:ind w:firstLine="280"/>
              <w:jc w:val="both"/>
              <w:rPr>
                <w:rFonts w:ascii="Times New Roman" w:hAnsi="Times New Roman"/>
                <w:i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i/>
                <w:sz w:val="24"/>
                <w:szCs w:val="24"/>
                <w:lang w:val="bg-BG"/>
              </w:rPr>
              <w:t>(% от комплексната оценка)</w:t>
            </w:r>
          </w:p>
          <w:p w14:paraId="086954C1" w14:textId="77777777" w:rsidR="00DD55D6" w:rsidRDefault="0007480B" w:rsidP="006E7E61">
            <w:pPr>
              <w:overflowPunct/>
              <w:textAlignment w:val="auto"/>
              <w:rPr>
                <w:rFonts w:ascii="Times New Roman" w:hAnsi="Times New Roman"/>
                <w:i/>
                <w:sz w:val="20"/>
                <w:lang w:val="bg-BG"/>
              </w:rPr>
            </w:pPr>
            <w:r w:rsidRPr="00C10B36">
              <w:rPr>
                <w:rFonts w:ascii="Times New Roman" w:hAnsi="Times New Roman"/>
                <w:i/>
                <w:sz w:val="20"/>
                <w:lang w:val="ru-RU"/>
              </w:rPr>
              <w:t xml:space="preserve">     </w:t>
            </w:r>
            <w:r w:rsidR="00A24778" w:rsidRPr="00143328">
              <w:rPr>
                <w:rFonts w:ascii="Times New Roman" w:hAnsi="Times New Roman"/>
                <w:i/>
                <w:sz w:val="20"/>
                <w:lang w:val="bg-BG"/>
              </w:rPr>
              <w:t>Форма на провеждане:</w:t>
            </w:r>
          </w:p>
          <w:p w14:paraId="5C6609DB" w14:textId="30214BE5" w:rsidR="0007480B" w:rsidRPr="00C10B36" w:rsidRDefault="006E7E61" w:rsidP="00DD55D6">
            <w:pPr>
              <w:overflowPunct/>
              <w:ind w:left="319"/>
              <w:textAlignment w:val="auto"/>
              <w:rPr>
                <w:rFonts w:ascii="Times New Roman" w:hAnsi="Times New Roman"/>
                <w:i/>
                <w:sz w:val="24"/>
                <w:szCs w:val="24"/>
              </w:rPr>
            </w:pPr>
            <w:r>
              <w:rPr>
                <w:rFonts w:ascii="Times New Roman" w:hAnsi="Times New Roman"/>
                <w:i/>
                <w:sz w:val="20"/>
              </w:rPr>
              <w:t>Поливариантни изпитни тестове.</w:t>
            </w:r>
          </w:p>
        </w:tc>
        <w:tc>
          <w:tcPr>
            <w:tcW w:w="609" w:type="pct"/>
            <w:tcBorders>
              <w:left w:val="nil"/>
              <w:bottom w:val="single" w:sz="6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194FAA9" w14:textId="2CDE0F9E" w:rsidR="0007480B" w:rsidRPr="00E31CB3" w:rsidRDefault="00CF40F4" w:rsidP="009E68EC">
            <w:pPr>
              <w:overflowPunct/>
              <w:jc w:val="center"/>
              <w:textAlignment w:val="auto"/>
              <w:rPr>
                <w:rFonts w:ascii="Times New Roman" w:hAnsi="Times New Roman"/>
                <w:b/>
                <w:sz w:val="19"/>
                <w:szCs w:val="19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40%</w:t>
            </w:r>
          </w:p>
        </w:tc>
        <w:tc>
          <w:tcPr>
            <w:tcW w:w="608" w:type="pct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vAlign w:val="center"/>
          </w:tcPr>
          <w:p w14:paraId="370945FB" w14:textId="5E09EC73" w:rsidR="0007480B" w:rsidRPr="00E31CB3" w:rsidRDefault="00CF40F4" w:rsidP="009E68EC">
            <w:pPr>
              <w:overflowPunct/>
              <w:jc w:val="center"/>
              <w:textAlignment w:val="auto"/>
              <w:rPr>
                <w:rFonts w:ascii="Times New Roman" w:hAnsi="Times New Roman"/>
                <w:b/>
                <w:sz w:val="19"/>
                <w:szCs w:val="19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40%</w:t>
            </w:r>
          </w:p>
        </w:tc>
        <w:tc>
          <w:tcPr>
            <w:tcW w:w="878" w:type="pct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vAlign w:val="center"/>
          </w:tcPr>
          <w:p w14:paraId="0378DD87" w14:textId="3DC0DFA1" w:rsidR="0007480B" w:rsidRPr="00E31CB3" w:rsidRDefault="00CF40F4" w:rsidP="0007480B">
            <w:pPr>
              <w:overflowPunct/>
              <w:jc w:val="center"/>
              <w:textAlignment w:val="auto"/>
              <w:rPr>
                <w:rFonts w:ascii="Times New Roman" w:hAnsi="Times New Roman"/>
                <w:b/>
                <w:sz w:val="19"/>
                <w:szCs w:val="19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40%</w:t>
            </w:r>
          </w:p>
        </w:tc>
      </w:tr>
      <w:tr w:rsidR="0007480B" w:rsidRPr="00C10B36" w14:paraId="065188B6" w14:textId="77777777" w:rsidTr="00F21C6D">
        <w:trPr>
          <w:cantSplit/>
          <w:trHeight w:val="349"/>
        </w:trPr>
        <w:tc>
          <w:tcPr>
            <w:tcW w:w="2904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shd w:val="clear" w:color="auto" w:fill="D9D9D9"/>
          </w:tcPr>
          <w:p w14:paraId="35BAEA3D" w14:textId="77777777" w:rsidR="0007480B" w:rsidRPr="00C10B36" w:rsidRDefault="0007480B" w:rsidP="00301027">
            <w:pPr>
              <w:jc w:val="right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Общо за дисциплината</w:t>
            </w:r>
          </w:p>
        </w:tc>
        <w:tc>
          <w:tcPr>
            <w:tcW w:w="609" w:type="pct"/>
            <w:tcBorders>
              <w:left w:val="nil"/>
              <w:right w:val="single" w:sz="4" w:space="0" w:color="auto"/>
            </w:tcBorders>
            <w:shd w:val="clear" w:color="auto" w:fill="D9D9D9"/>
            <w:vAlign w:val="center"/>
          </w:tcPr>
          <w:p w14:paraId="5EB8FEE0" w14:textId="2B4FF3E3" w:rsidR="0007480B" w:rsidRPr="00C10B36" w:rsidRDefault="00CF40F4" w:rsidP="009E68EC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100%</w:t>
            </w:r>
            <w:proofErr w:type="gramEnd"/>
          </w:p>
        </w:tc>
        <w:tc>
          <w:tcPr>
            <w:tcW w:w="608" w:type="pct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shd w:val="clear" w:color="auto" w:fill="D9D9D9"/>
            <w:vAlign w:val="center"/>
          </w:tcPr>
          <w:p w14:paraId="7A16B39C" w14:textId="354C217C" w:rsidR="0007480B" w:rsidRPr="00C10B36" w:rsidRDefault="00CF40F4" w:rsidP="009E68EC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100%</w:t>
            </w:r>
            <w:proofErr w:type="gramEnd"/>
          </w:p>
        </w:tc>
        <w:tc>
          <w:tcPr>
            <w:tcW w:w="878" w:type="pct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shd w:val="clear" w:color="auto" w:fill="D9D9D9"/>
            <w:vAlign w:val="center"/>
          </w:tcPr>
          <w:p w14:paraId="53F55883" w14:textId="44AD599A" w:rsidR="0007480B" w:rsidRPr="00C10B36" w:rsidRDefault="00CF40F4" w:rsidP="0007480B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100%</w:t>
            </w:r>
            <w:proofErr w:type="gramEnd"/>
          </w:p>
        </w:tc>
      </w:tr>
    </w:tbl>
    <w:p w14:paraId="00F66FE9" w14:textId="77777777" w:rsidR="00FB0784" w:rsidRDefault="00FB0784" w:rsidP="000A31B2">
      <w:pPr>
        <w:overflowPunct/>
        <w:autoSpaceDE/>
        <w:autoSpaceDN/>
        <w:adjustRightInd/>
        <w:textAlignment w:val="auto"/>
        <w:rPr>
          <w:rFonts w:ascii="Times New Roman" w:hAnsi="Times New Roman"/>
          <w:b/>
          <w:color w:val="232323"/>
          <w:spacing w:val="-13"/>
          <w:sz w:val="28"/>
          <w:szCs w:val="28"/>
          <w:lang w:val="bg-BG"/>
        </w:rPr>
      </w:pPr>
    </w:p>
    <w:p w14:paraId="0C456657" w14:textId="77777777" w:rsidR="00502F92" w:rsidRPr="000A31B2" w:rsidRDefault="00A34223" w:rsidP="000A31B2">
      <w:pPr>
        <w:overflowPunct/>
        <w:autoSpaceDE/>
        <w:autoSpaceDN/>
        <w:adjustRightInd/>
        <w:textAlignment w:val="auto"/>
        <w:rPr>
          <w:rFonts w:ascii="Times New Roman" w:hAnsi="Times New Roman"/>
          <w:b/>
          <w:color w:val="232323"/>
          <w:spacing w:val="-13"/>
          <w:sz w:val="28"/>
          <w:szCs w:val="28"/>
          <w:lang w:val="bg-BG"/>
        </w:rPr>
      </w:pPr>
      <w:r w:rsidRPr="00C10B36">
        <w:rPr>
          <w:rFonts w:ascii="Times New Roman" w:hAnsi="Times New Roman"/>
          <w:b/>
          <w:color w:val="232323"/>
          <w:spacing w:val="-13"/>
          <w:sz w:val="28"/>
          <w:szCs w:val="28"/>
          <w:lang w:val="bg-BG"/>
        </w:rPr>
        <w:t>II. </w:t>
      </w:r>
      <w:r w:rsidRPr="00C10B36">
        <w:rPr>
          <w:rFonts w:ascii="Times New Roman" w:hAnsi="Times New Roman"/>
          <w:b/>
          <w:caps/>
          <w:color w:val="232323"/>
          <w:spacing w:val="-17"/>
          <w:sz w:val="28"/>
          <w:szCs w:val="28"/>
          <w:lang w:val="bg-BG"/>
        </w:rPr>
        <w:t>Анотация</w:t>
      </w:r>
    </w:p>
    <w:p w14:paraId="5D73C5CC" w14:textId="77777777" w:rsidR="00922E7B" w:rsidRPr="00C10B36" w:rsidRDefault="00922E7B" w:rsidP="00F44C88">
      <w:pPr>
        <w:shd w:val="clear" w:color="auto" w:fill="FFFFFF"/>
        <w:spacing w:line="240" w:lineRule="atLeast"/>
        <w:rPr>
          <w:rFonts w:ascii="Times New Roman" w:hAnsi="Times New Roman"/>
          <w:b/>
          <w:caps/>
          <w:color w:val="232323"/>
          <w:spacing w:val="-17"/>
          <w:sz w:val="28"/>
          <w:szCs w:val="28"/>
          <w:lang w:val="bg-BG"/>
        </w:rPr>
      </w:pPr>
    </w:p>
    <w:p w14:paraId="3D780F6B" w14:textId="77777777" w:rsidR="00243F93" w:rsidRPr="00C10B36" w:rsidRDefault="00243F93" w:rsidP="00F44C88">
      <w:pPr>
        <w:shd w:val="clear" w:color="auto" w:fill="FFFFFF"/>
        <w:spacing w:line="240" w:lineRule="atLeast"/>
        <w:rPr>
          <w:rFonts w:ascii="Times New Roman" w:hAnsi="Times New Roman"/>
          <w:b/>
          <w:caps/>
          <w:color w:val="232323"/>
          <w:spacing w:val="-17"/>
          <w:sz w:val="28"/>
          <w:szCs w:val="28"/>
          <w:lang w:val="bg-BG"/>
        </w:rPr>
      </w:pPr>
      <w:r w:rsidRPr="00C10B36">
        <w:rPr>
          <w:rFonts w:ascii="Times New Roman" w:hAnsi="Times New Roman"/>
          <w:b/>
          <w:sz w:val="28"/>
          <w:szCs w:val="28"/>
          <w:lang w:val="bg-BG"/>
        </w:rPr>
        <w:t>2.1. Цел на курса</w:t>
      </w:r>
    </w:p>
    <w:p w14:paraId="4366F864" w14:textId="161C108E" w:rsidR="00106549" w:rsidRDefault="00106549" w:rsidP="00106549">
      <w:pPr>
        <w:ind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Целта на обучението по дисциплината “Извадкови изследвания в бизнеса” е студентите да получат знания за основните методологически въпроси на репрезентативните  (извадкови) изучавания; да се запознаят с общите принципи на организация на този вид изучавания, както и със същността и задачите на статистическото оценяване; да получат умения  за приложение на конкретните методи при анализа на широк кръг явления от социално-икономическата действителност. Лекционните курсове дават допълнителни знания за изясняване на понятието „обем на извадката” и за типологията на извадките, за статистическото оценяване и свойствата на оценките. Разглеждат се въпросите, свързани с осигуряване представителност на извадките, както и конкретните методи за измерване и контролиране на репрезентативната грешка.</w:t>
      </w:r>
    </w:p>
    <w:p w14:paraId="5D440962" w14:textId="77777777" w:rsidR="0077675E" w:rsidRPr="00C10B36" w:rsidRDefault="0077675E" w:rsidP="006B1565">
      <w:pPr>
        <w:shd w:val="clear" w:color="auto" w:fill="FFFFFF"/>
        <w:spacing w:line="240" w:lineRule="atLeast"/>
        <w:rPr>
          <w:rFonts w:ascii="Times New Roman" w:hAnsi="Times New Roman"/>
          <w:b/>
          <w:color w:val="232323"/>
          <w:spacing w:val="-13"/>
          <w:sz w:val="28"/>
          <w:szCs w:val="28"/>
          <w:lang w:val="bg-BG"/>
        </w:rPr>
      </w:pPr>
    </w:p>
    <w:p w14:paraId="1628CE72" w14:textId="77777777" w:rsidR="006B1565" w:rsidRPr="00C10B36" w:rsidRDefault="00936B63" w:rsidP="002B255E">
      <w:pPr>
        <w:shd w:val="clear" w:color="auto" w:fill="FFFFFF"/>
        <w:spacing w:line="240" w:lineRule="atLeast"/>
        <w:rPr>
          <w:rFonts w:ascii="Times New Roman" w:hAnsi="Times New Roman"/>
          <w:i/>
          <w:color w:val="232323"/>
          <w:spacing w:val="-13"/>
          <w:sz w:val="28"/>
          <w:szCs w:val="28"/>
          <w:u w:val="single"/>
          <w:lang w:val="bg-BG"/>
        </w:rPr>
      </w:pPr>
      <w:r>
        <w:rPr>
          <w:rFonts w:ascii="Times New Roman" w:hAnsi="Times New Roman"/>
          <w:b/>
          <w:sz w:val="28"/>
          <w:szCs w:val="28"/>
          <w:lang w:val="bg-BG"/>
        </w:rPr>
        <w:t xml:space="preserve">2.2. </w:t>
      </w:r>
      <w:r w:rsidR="00243F93" w:rsidRPr="00C10B36">
        <w:rPr>
          <w:rFonts w:ascii="Times New Roman" w:hAnsi="Times New Roman"/>
          <w:b/>
          <w:sz w:val="28"/>
          <w:szCs w:val="28"/>
          <w:lang w:val="bg-BG"/>
        </w:rPr>
        <w:t>Предварителни изисквания</w:t>
      </w:r>
    </w:p>
    <w:p w14:paraId="57BEE9B4" w14:textId="77777777" w:rsidR="007A3150" w:rsidRDefault="007A3150" w:rsidP="007A3150">
      <w:pPr>
        <w:ind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Обучението по дисциплината изисква студентите да имат познания по дисциплините: Основи на статистиката, Теория на вероятностите, Икономическа социология, Политология и др.</w:t>
      </w:r>
    </w:p>
    <w:p w14:paraId="19648BCF" w14:textId="77777777" w:rsidR="006B1565" w:rsidRPr="00C10B36" w:rsidRDefault="006B1565" w:rsidP="006B1565">
      <w:pPr>
        <w:shd w:val="clear" w:color="auto" w:fill="FFFFFF"/>
        <w:spacing w:line="240" w:lineRule="atLeast"/>
        <w:rPr>
          <w:rFonts w:ascii="Times New Roman" w:hAnsi="Times New Roman"/>
          <w:b/>
          <w:color w:val="232323"/>
          <w:spacing w:val="-13"/>
          <w:sz w:val="28"/>
          <w:szCs w:val="28"/>
          <w:lang w:val="bg-BG"/>
        </w:rPr>
      </w:pPr>
    </w:p>
    <w:p w14:paraId="41544FF4" w14:textId="4DD74866" w:rsidR="00936B63" w:rsidRPr="00EE74FD" w:rsidRDefault="00243F93" w:rsidP="00936B63">
      <w:pPr>
        <w:shd w:val="clear" w:color="auto" w:fill="FFFFFF"/>
        <w:spacing w:line="240" w:lineRule="atLeast"/>
        <w:rPr>
          <w:i/>
          <w:color w:val="232323"/>
          <w:spacing w:val="-13"/>
          <w:u w:val="single"/>
        </w:rPr>
      </w:pPr>
      <w:r w:rsidRPr="00C10B36">
        <w:rPr>
          <w:rFonts w:ascii="Times New Roman" w:hAnsi="Times New Roman"/>
          <w:b/>
          <w:sz w:val="28"/>
          <w:szCs w:val="28"/>
          <w:lang w:val="bg-BG"/>
        </w:rPr>
        <w:t>2.3. Изпол</w:t>
      </w:r>
      <w:r w:rsidR="002D6839" w:rsidRPr="00C10B36">
        <w:rPr>
          <w:rFonts w:ascii="Times New Roman" w:hAnsi="Times New Roman"/>
          <w:b/>
          <w:sz w:val="28"/>
          <w:szCs w:val="28"/>
          <w:lang w:val="bg-BG"/>
        </w:rPr>
        <w:t>звани методи на преподаване</w:t>
      </w:r>
    </w:p>
    <w:p w14:paraId="5A8C0F9E" w14:textId="77777777" w:rsidR="00337FFB" w:rsidRPr="00A5520E" w:rsidRDefault="00337FFB" w:rsidP="00337FFB">
      <w:pPr>
        <w:shd w:val="clear" w:color="auto" w:fill="FFFFFF"/>
        <w:spacing w:line="240" w:lineRule="atLeast"/>
        <w:rPr>
          <w:rFonts w:ascii="Times New Roman" w:hAnsi="Times New Roman"/>
          <w:b/>
          <w:i/>
          <w:color w:val="232323"/>
          <w:spacing w:val="-13"/>
          <w:sz w:val="24"/>
          <w:szCs w:val="24"/>
          <w:u w:val="single"/>
          <w:lang w:val="bg-BG"/>
        </w:rPr>
      </w:pPr>
      <w:r w:rsidRPr="00A5520E">
        <w:rPr>
          <w:rFonts w:ascii="Times New Roman" w:hAnsi="Times New Roman"/>
          <w:b/>
          <w:i/>
          <w:color w:val="232323"/>
          <w:spacing w:val="-13"/>
          <w:sz w:val="24"/>
          <w:szCs w:val="24"/>
          <w:u w:val="single"/>
          <w:lang w:val="bg-BG"/>
        </w:rPr>
        <w:t xml:space="preserve">2.3.1 Редовна </w:t>
      </w:r>
      <w:r w:rsidR="000C4516">
        <w:rPr>
          <w:rFonts w:ascii="Times New Roman" w:hAnsi="Times New Roman"/>
          <w:b/>
          <w:i/>
          <w:color w:val="232323"/>
          <w:spacing w:val="-13"/>
          <w:sz w:val="24"/>
          <w:szCs w:val="24"/>
          <w:u w:val="single"/>
          <w:lang w:val="bg-BG"/>
        </w:rPr>
        <w:t xml:space="preserve"> и задочна </w:t>
      </w:r>
      <w:r w:rsidRPr="00A5520E">
        <w:rPr>
          <w:rFonts w:ascii="Times New Roman" w:hAnsi="Times New Roman"/>
          <w:b/>
          <w:i/>
          <w:color w:val="232323"/>
          <w:spacing w:val="-13"/>
          <w:sz w:val="24"/>
          <w:szCs w:val="24"/>
          <w:u w:val="single"/>
          <w:lang w:val="bg-BG"/>
        </w:rPr>
        <w:t>форма</w:t>
      </w:r>
    </w:p>
    <w:p w14:paraId="3EFBF371" w14:textId="5BCB3AD9" w:rsidR="006D3B5D" w:rsidRDefault="006D3B5D" w:rsidP="00BA4B91">
      <w:pPr>
        <w:ind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Лекции, семестриални разработки, упражнения в компютърна зала с интернет достъп и използване на реални данни. В часовете ще бъдат разглеждани реални данни за България и за света, като се посочват източниците на информация, с оглед тяхното използване от студентите в по-нататъшната им  работа. В часовете се използват компютри с осигурен достъп до интернет и с инсталирани програмни продукти за демонстрация на техните възможности.</w:t>
      </w:r>
    </w:p>
    <w:p w14:paraId="402CF17E" w14:textId="77777777" w:rsidR="00337FFB" w:rsidRPr="00A5520E" w:rsidRDefault="00337FFB" w:rsidP="00337FFB">
      <w:pPr>
        <w:shd w:val="clear" w:color="auto" w:fill="FFFFFF"/>
        <w:spacing w:line="240" w:lineRule="atLeast"/>
        <w:rPr>
          <w:rFonts w:ascii="Times New Roman" w:hAnsi="Times New Roman"/>
          <w:b/>
          <w:i/>
          <w:color w:val="232323"/>
          <w:spacing w:val="-13"/>
          <w:sz w:val="24"/>
          <w:szCs w:val="24"/>
          <w:u w:val="single"/>
          <w:lang w:val="bg-BG"/>
        </w:rPr>
      </w:pPr>
      <w:r w:rsidRPr="00A5520E">
        <w:rPr>
          <w:rFonts w:ascii="Times New Roman" w:hAnsi="Times New Roman"/>
          <w:b/>
          <w:i/>
          <w:color w:val="232323"/>
          <w:spacing w:val="-13"/>
          <w:sz w:val="24"/>
          <w:szCs w:val="24"/>
          <w:u w:val="single"/>
          <w:lang w:val="bg-BG"/>
        </w:rPr>
        <w:t>2.3.2 Дистанционна форма</w:t>
      </w:r>
    </w:p>
    <w:p w14:paraId="0510FAB4" w14:textId="488C766D" w:rsidR="006D3B5D" w:rsidRDefault="006D3B5D" w:rsidP="00BA4B91">
      <w:pPr>
        <w:ind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Обучението на студентите се осъществява с помощта на online (синхронни и асинхронни) лекции, участие в консултации, участие във форумите и чат-групите, лични контакти по телефон или e-mail. С помощта на реални данни, набавени от различни информационни източници в интернет, се извършва апробиране на представените в дисциплината специфични видове статистически извадкови изследвания.</w:t>
      </w:r>
    </w:p>
    <w:p w14:paraId="096D3A30" w14:textId="5378640A" w:rsidR="002D6839" w:rsidRPr="00C10B36" w:rsidRDefault="002D6839" w:rsidP="00143328">
      <w:pPr>
        <w:ind w:firstLine="709"/>
        <w:jc w:val="both"/>
        <w:rPr>
          <w:rFonts w:ascii="Times New Roman" w:hAnsi="Times New Roman"/>
          <w:lang w:val="bg-BG"/>
        </w:rPr>
      </w:pPr>
    </w:p>
    <w:p w14:paraId="3E5DFCAF" w14:textId="77777777" w:rsidR="006B1565" w:rsidRPr="00C10B36" w:rsidRDefault="002D6839" w:rsidP="006B1565">
      <w:pPr>
        <w:shd w:val="clear" w:color="auto" w:fill="FFFFFF"/>
        <w:spacing w:line="240" w:lineRule="atLeast"/>
        <w:rPr>
          <w:rFonts w:ascii="Times New Roman" w:hAnsi="Times New Roman"/>
          <w:b/>
          <w:sz w:val="28"/>
          <w:szCs w:val="28"/>
          <w:lang w:val="bg-BG"/>
        </w:rPr>
      </w:pPr>
      <w:r w:rsidRPr="00C10B36">
        <w:rPr>
          <w:rFonts w:ascii="Times New Roman" w:hAnsi="Times New Roman"/>
          <w:b/>
          <w:sz w:val="28"/>
          <w:szCs w:val="28"/>
          <w:lang w:val="bg-BG"/>
        </w:rPr>
        <w:t>2.4. Очаквани резултати</w:t>
      </w:r>
    </w:p>
    <w:p w14:paraId="36B396B9" w14:textId="75A71586" w:rsidR="002B255E" w:rsidRPr="00C10B36" w:rsidRDefault="009A2BE9" w:rsidP="00143328">
      <w:pPr>
        <w:ind w:firstLine="709"/>
        <w:jc w:val="both"/>
        <w:rPr>
          <w:rFonts w:ascii="Times New Roman" w:hAnsi="Times New Roman"/>
          <w:lang w:val="bg-BG"/>
        </w:rPr>
      </w:pPr>
      <w:r>
        <w:rPr>
          <w:rFonts w:ascii="Times New Roman" w:hAnsi="Times New Roman"/>
        </w:rPr>
        <w:t>Изучаването на методологията и възможностите за приложение на извадковите изследвания има ясно изразена практическа полезност за обучението на студентите, с оглед непрекъснато нарастващото значение и приложимост на този вид статистически изследвания. Предимствата при тяхното организиране и провеждане са утвърдени в практиката, а с разширяване обхвата на изследванията в социалната сфера се увеличават и възможностите за участие на специалисти-статистици при обработката и анализа на получените резултати. Това обуславя ролята и мястото на учебната дисциплина в съвкупността от знания, необходими за комплексното изследване на бизнеса.</w:t>
      </w:r>
    </w:p>
    <w:p w14:paraId="6FBBFDC8" w14:textId="77777777" w:rsidR="00A34223" w:rsidRPr="00C10B36" w:rsidRDefault="00A34223" w:rsidP="00A34223">
      <w:pPr>
        <w:shd w:val="clear" w:color="auto" w:fill="FFFFFF"/>
        <w:spacing w:line="240" w:lineRule="atLeast"/>
        <w:jc w:val="both"/>
        <w:rPr>
          <w:rFonts w:ascii="Times New Roman" w:hAnsi="Times New Roman"/>
          <w:color w:val="232323"/>
          <w:spacing w:val="-1"/>
          <w:sz w:val="24"/>
          <w:szCs w:val="24"/>
          <w:lang w:val="bg-BG"/>
        </w:rPr>
      </w:pPr>
    </w:p>
    <w:p w14:paraId="1A03D127" w14:textId="77777777" w:rsidR="00A34223" w:rsidRPr="00C10B36" w:rsidRDefault="002D6839" w:rsidP="00A34223">
      <w:pPr>
        <w:shd w:val="clear" w:color="auto" w:fill="FFFFFF"/>
        <w:spacing w:line="240" w:lineRule="atLeast"/>
        <w:rPr>
          <w:rFonts w:ascii="Times New Roman" w:hAnsi="Times New Roman"/>
          <w:b/>
          <w:sz w:val="28"/>
          <w:szCs w:val="28"/>
          <w:lang w:val="bg-BG"/>
        </w:rPr>
      </w:pPr>
      <w:r w:rsidRPr="00C10B36">
        <w:rPr>
          <w:rFonts w:ascii="Times New Roman" w:hAnsi="Times New Roman"/>
          <w:b/>
          <w:color w:val="232323"/>
          <w:spacing w:val="-13"/>
          <w:sz w:val="28"/>
          <w:szCs w:val="28"/>
        </w:rPr>
        <w:t>III</w:t>
      </w:r>
      <w:r w:rsidR="00A34223" w:rsidRPr="00C10B36">
        <w:rPr>
          <w:rFonts w:ascii="Times New Roman" w:hAnsi="Times New Roman"/>
          <w:b/>
          <w:color w:val="232323"/>
          <w:spacing w:val="-13"/>
          <w:sz w:val="28"/>
          <w:szCs w:val="28"/>
          <w:lang w:val="bg-BG"/>
        </w:rPr>
        <w:t xml:space="preserve">. </w:t>
      </w:r>
      <w:r w:rsidR="00A34223" w:rsidRPr="00C10B36">
        <w:rPr>
          <w:rFonts w:ascii="Times New Roman" w:hAnsi="Times New Roman"/>
          <w:b/>
          <w:caps/>
          <w:color w:val="232323"/>
          <w:spacing w:val="-17"/>
          <w:sz w:val="28"/>
          <w:szCs w:val="28"/>
          <w:lang w:val="bg-BG"/>
        </w:rPr>
        <w:t>разпространение на дисциплината</w:t>
      </w:r>
    </w:p>
    <w:p w14:paraId="1F7B8370" w14:textId="2021FB3A" w:rsidR="002B255E" w:rsidRPr="00C10B36" w:rsidRDefault="009A2BE9" w:rsidP="00143328">
      <w:pPr>
        <w:ind w:firstLine="709"/>
        <w:jc w:val="both"/>
        <w:rPr>
          <w:rFonts w:ascii="Times New Roman" w:hAnsi="Times New Roman"/>
          <w:lang w:val="bg-BG"/>
        </w:rPr>
      </w:pPr>
      <w:r>
        <w:rPr>
          <w:rFonts w:ascii="Times New Roman" w:hAnsi="Times New Roman"/>
        </w:rPr>
        <w:t>1. Дисциплина: Въведение в извадковите изследвания; Университет: Унивеситет за национално и световно стопанство – София, България
</w:t>
      </w:r>
    </w:p>
    <w:p w14:paraId="1F7B8370" w14:textId="2021FB3A" w:rsidR="002B255E" w:rsidRPr="00C10B36" w:rsidRDefault="009A2BE9" w:rsidP="00143328">
      <w:pPr>
        <w:ind w:firstLine="709"/>
        <w:jc w:val="both"/>
        <w:rPr>
          <w:rFonts w:ascii="Times New Roman" w:hAnsi="Times New Roman"/>
          <w:lang w:val="bg-BG"/>
        </w:rPr>
      </w:pPr>
      <w:r>
        <w:rPr>
          <w:rFonts w:ascii="Times New Roman" w:hAnsi="Times New Roman"/>
        </w:rPr>
        <w:t>2. Дисциплина: SAMPLE SURVEYS (INDAGINI CAMPIONARIE); Университет: University of Florence , Università degli Studi di Firenze, Италия
</w:t>
      </w:r>
    </w:p>
    <w:p w14:paraId="1F7B8370" w14:textId="2021FB3A" w:rsidR="002B255E" w:rsidRPr="00C10B36" w:rsidRDefault="009A2BE9" w:rsidP="00143328">
      <w:pPr>
        <w:ind w:firstLine="709"/>
        <w:jc w:val="both"/>
        <w:rPr>
          <w:rFonts w:ascii="Times New Roman" w:hAnsi="Times New Roman"/>
          <w:lang w:val="bg-BG"/>
        </w:rPr>
      </w:pPr>
      <w:r>
        <w:rPr>
          <w:rFonts w:ascii="Times New Roman" w:hAnsi="Times New Roman"/>
        </w:rPr>
        <w:t>3. Дисциплина: SAMPLE SURVEYS AND EXPERIMENTS; Университет: The London School of Economics and Political Science, Англия
</w:t>
      </w:r>
    </w:p>
    <w:p w14:paraId="1F7B8370" w14:textId="2021FB3A" w:rsidR="002B255E" w:rsidRPr="00C10B36" w:rsidRDefault="009A2BE9" w:rsidP="00143328">
      <w:pPr>
        <w:ind w:firstLine="709"/>
        <w:jc w:val="both"/>
        <w:rPr>
          <w:rFonts w:ascii="Times New Roman" w:hAnsi="Times New Roman"/>
          <w:lang w:val="bg-BG"/>
        </w:rPr>
      </w:pPr>
      <w:r>
        <w:rPr>
          <w:rFonts w:ascii="Times New Roman" w:hAnsi="Times New Roman"/>
        </w:rPr>
        <w:t>4. Дисциплина: SAMPLING METHODS; Университет:  University of Reading, Англия
</w:t>
      </w:r>
    </w:p>
    <w:p w14:paraId="1F7B8370" w14:textId="2021FB3A" w:rsidR="002B255E" w:rsidRPr="00C10B36" w:rsidRDefault="009A2BE9" w:rsidP="00143328">
      <w:pPr>
        <w:ind w:firstLine="709"/>
        <w:jc w:val="both"/>
        <w:rPr>
          <w:rFonts w:ascii="Times New Roman" w:hAnsi="Times New Roman"/>
          <w:lang w:val="bg-BG"/>
        </w:rPr>
      </w:pPr>
      <w:r>
        <w:rPr>
          <w:rFonts w:ascii="Times New Roman" w:hAnsi="Times New Roman"/>
        </w:rPr>
        <w:t>5. Дисциплина: SAMPLE ANALYSIS (VÝBEROVÉ SKÚMANIE); Университет: University of Economics in Bratislava (Ekonomická univerzita v Bratislave), Словакия</w:t>
      </w:r>
    </w:p>
    <w:p w14:paraId="798EA7AD" w14:textId="77777777" w:rsidR="00E52EDC" w:rsidRPr="00C10B36" w:rsidRDefault="00E52EDC" w:rsidP="00A34223">
      <w:pPr>
        <w:shd w:val="clear" w:color="auto" w:fill="FFFFFF"/>
        <w:spacing w:line="240" w:lineRule="atLeast"/>
        <w:rPr>
          <w:rFonts w:ascii="Times New Roman" w:hAnsi="Times New Roman"/>
          <w:b/>
          <w:caps/>
          <w:color w:val="232323"/>
          <w:spacing w:val="-17"/>
          <w:sz w:val="28"/>
          <w:szCs w:val="28"/>
          <w:lang w:val="bg-BG"/>
        </w:rPr>
      </w:pPr>
    </w:p>
    <w:p w14:paraId="1FF80AEC" w14:textId="2E37B82C" w:rsidR="00E52EDC" w:rsidRDefault="002D6839" w:rsidP="009558B1">
      <w:pPr>
        <w:shd w:val="clear" w:color="auto" w:fill="FFFFFF"/>
        <w:spacing w:line="240" w:lineRule="atLeast"/>
        <w:rPr>
          <w:rFonts w:ascii="Times New Roman" w:hAnsi="Times New Roman"/>
          <w:b/>
          <w:caps/>
          <w:color w:val="232323"/>
          <w:spacing w:val="-17"/>
          <w:sz w:val="24"/>
          <w:szCs w:val="24"/>
          <w:lang w:val="bg-BG"/>
        </w:rPr>
      </w:pPr>
      <w:r w:rsidRPr="00C10B36">
        <w:rPr>
          <w:rFonts w:ascii="Times New Roman" w:hAnsi="Times New Roman"/>
          <w:b/>
          <w:caps/>
          <w:color w:val="232323"/>
          <w:spacing w:val="-17"/>
          <w:sz w:val="28"/>
          <w:szCs w:val="28"/>
        </w:rPr>
        <w:t>I</w:t>
      </w:r>
      <w:r w:rsidR="00A34223" w:rsidRPr="00C10B36">
        <w:rPr>
          <w:rFonts w:ascii="Times New Roman" w:hAnsi="Times New Roman"/>
          <w:b/>
          <w:caps/>
          <w:color w:val="232323"/>
          <w:spacing w:val="-17"/>
          <w:sz w:val="28"/>
          <w:szCs w:val="28"/>
          <w:lang w:val="bg-BG"/>
        </w:rPr>
        <w:t>V. Учебно съдържание</w:t>
      </w:r>
      <w:r w:rsidR="00154C52">
        <w:rPr>
          <w:rFonts w:ascii="Times New Roman" w:hAnsi="Times New Roman"/>
          <w:b/>
          <w:caps/>
          <w:color w:val="232323"/>
          <w:spacing w:val="-17"/>
          <w:sz w:val="28"/>
          <w:szCs w:val="28"/>
          <w:lang w:val="bg-BG"/>
        </w:rPr>
        <w:br/>
      </w:r>
    </w:p>
    <w:tbl>
      <w:tblPr>
        <w:tblW w:w="10773" w:type="dxa"/>
        <w:tblInd w:w="-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4820"/>
        <w:gridCol w:w="992"/>
        <w:gridCol w:w="992"/>
        <w:gridCol w:w="993"/>
        <w:gridCol w:w="992"/>
        <w:gridCol w:w="992"/>
        <w:gridCol w:w="992"/>
      </w:tblGrid>
      <w:tr w:rsidR="00A56E5C" w:rsidRPr="00C10B36" w14:paraId="1AEEED1E" w14:textId="77777777" w:rsidTr="00795473">
        <w:trPr>
          <w:trHeight w:val="592"/>
        </w:trPr>
        <w:tc>
          <w:tcPr>
            <w:tcW w:w="4820" w:type="dxa"/>
            <w:vMerge w:val="restart"/>
            <w:shd w:val="clear" w:color="auto" w:fill="D9D9D9"/>
            <w:vAlign w:val="center"/>
          </w:tcPr>
          <w:p w14:paraId="08075BEC" w14:textId="77777777" w:rsidR="00A56E5C" w:rsidRPr="00C10B36" w:rsidRDefault="00A56E5C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  <w:lastRenderedPageBreak/>
              <w:t>ТемИ</w:t>
            </w:r>
          </w:p>
        </w:tc>
        <w:tc>
          <w:tcPr>
            <w:tcW w:w="1984" w:type="dxa"/>
            <w:gridSpan w:val="2"/>
            <w:shd w:val="clear" w:color="auto" w:fill="D9D9D9"/>
            <w:vAlign w:val="center"/>
          </w:tcPr>
          <w:p w14:paraId="1D5E321F" w14:textId="77777777" w:rsidR="00A56E5C" w:rsidRPr="00C10B36" w:rsidRDefault="00A56E5C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  <w:t>Р</w:t>
            </w:r>
            <w:r>
              <w:rPr>
                <w:rFonts w:ascii="Times New Roman" w:hAnsi="Times New Roman"/>
                <w:b/>
                <w:color w:val="232323"/>
                <w:spacing w:val="-17"/>
                <w:sz w:val="24"/>
                <w:szCs w:val="24"/>
                <w:lang w:val="bg-BG"/>
              </w:rPr>
              <w:t>едовна форма на обучение</w:t>
            </w:r>
          </w:p>
        </w:tc>
        <w:tc>
          <w:tcPr>
            <w:tcW w:w="1985" w:type="dxa"/>
            <w:gridSpan w:val="2"/>
            <w:shd w:val="clear" w:color="auto" w:fill="D9D9D9"/>
            <w:vAlign w:val="center"/>
          </w:tcPr>
          <w:p w14:paraId="41B58A61" w14:textId="77777777" w:rsidR="00A56E5C" w:rsidRPr="00C10B36" w:rsidRDefault="00A56E5C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  <w:t>З</w:t>
            </w:r>
            <w:r>
              <w:rPr>
                <w:rFonts w:ascii="Times New Roman" w:hAnsi="Times New Roman"/>
                <w:b/>
                <w:color w:val="232323"/>
                <w:spacing w:val="-17"/>
                <w:sz w:val="24"/>
                <w:szCs w:val="24"/>
                <w:lang w:val="bg-BG"/>
              </w:rPr>
              <w:t>адочна форма на обучение</w:t>
            </w:r>
          </w:p>
        </w:tc>
        <w:tc>
          <w:tcPr>
            <w:tcW w:w="1984" w:type="dxa"/>
            <w:gridSpan w:val="2"/>
            <w:shd w:val="clear" w:color="auto" w:fill="D9D9D9"/>
          </w:tcPr>
          <w:p w14:paraId="6C8A9123" w14:textId="77777777" w:rsidR="00A56E5C" w:rsidRPr="00C10B36" w:rsidRDefault="00A56E5C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  <w:r w:rsidRPr="004070DE">
              <w:rPr>
                <w:rFonts w:ascii="Times New Roman" w:hAnsi="Times New Roman" w:hint="eastAsia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  <w:t>Д</w:t>
            </w:r>
            <w:r w:rsidRPr="004070DE">
              <w:rPr>
                <w:rFonts w:ascii="Times New Roman" w:hAnsi="Times New Roman" w:hint="eastAsia"/>
                <w:b/>
                <w:color w:val="232323"/>
                <w:spacing w:val="-17"/>
                <w:sz w:val="24"/>
                <w:szCs w:val="24"/>
                <w:lang w:val="bg-BG"/>
              </w:rPr>
              <w:t>истанционна</w:t>
            </w:r>
            <w:r w:rsidRPr="004070DE">
              <w:rPr>
                <w:rFonts w:ascii="Times New Roman" w:hAnsi="Times New Roman"/>
                <w:b/>
                <w:color w:val="232323"/>
                <w:spacing w:val="-17"/>
                <w:sz w:val="24"/>
                <w:szCs w:val="24"/>
                <w:lang w:val="bg-BG"/>
              </w:rPr>
              <w:t xml:space="preserve"> </w:t>
            </w:r>
            <w:r w:rsidRPr="004070DE">
              <w:rPr>
                <w:rFonts w:ascii="Times New Roman" w:hAnsi="Times New Roman" w:hint="eastAsia"/>
                <w:b/>
                <w:color w:val="232323"/>
                <w:spacing w:val="-17"/>
                <w:sz w:val="24"/>
                <w:szCs w:val="24"/>
                <w:lang w:val="bg-BG"/>
              </w:rPr>
              <w:t>форма</w:t>
            </w:r>
            <w:r w:rsidRPr="004070DE">
              <w:rPr>
                <w:rFonts w:ascii="Times New Roman" w:hAnsi="Times New Roman"/>
                <w:b/>
                <w:color w:val="232323"/>
                <w:spacing w:val="-17"/>
                <w:sz w:val="24"/>
                <w:szCs w:val="24"/>
                <w:lang w:val="bg-BG"/>
              </w:rPr>
              <w:t xml:space="preserve"> </w:t>
            </w:r>
            <w:r w:rsidRPr="004070DE">
              <w:rPr>
                <w:rFonts w:ascii="Times New Roman" w:hAnsi="Times New Roman" w:hint="eastAsia"/>
                <w:b/>
                <w:color w:val="232323"/>
                <w:spacing w:val="-17"/>
                <w:sz w:val="24"/>
                <w:szCs w:val="24"/>
                <w:lang w:val="bg-BG"/>
              </w:rPr>
              <w:t>на</w:t>
            </w:r>
            <w:r w:rsidRPr="004070DE">
              <w:rPr>
                <w:rFonts w:ascii="Times New Roman" w:hAnsi="Times New Roman"/>
                <w:b/>
                <w:color w:val="232323"/>
                <w:spacing w:val="-17"/>
                <w:sz w:val="24"/>
                <w:szCs w:val="24"/>
                <w:lang w:val="bg-BG"/>
              </w:rPr>
              <w:t xml:space="preserve"> </w:t>
            </w:r>
            <w:r w:rsidRPr="004070DE">
              <w:rPr>
                <w:rFonts w:ascii="Times New Roman" w:hAnsi="Times New Roman" w:hint="eastAsia"/>
                <w:b/>
                <w:color w:val="232323"/>
                <w:spacing w:val="-17"/>
                <w:sz w:val="24"/>
                <w:szCs w:val="24"/>
                <w:lang w:val="bg-BG"/>
              </w:rPr>
              <w:t>обучение</w:t>
            </w:r>
          </w:p>
        </w:tc>
      </w:tr>
      <w:tr w:rsidR="00A56E5C" w:rsidRPr="00C10B36" w14:paraId="3FEC74E8" w14:textId="77777777" w:rsidTr="00795473">
        <w:trPr>
          <w:trHeight w:val="289"/>
        </w:trPr>
        <w:tc>
          <w:tcPr>
            <w:tcW w:w="4820" w:type="dxa"/>
            <w:vMerge/>
            <w:shd w:val="clear" w:color="auto" w:fill="D9D9D9"/>
          </w:tcPr>
          <w:p w14:paraId="5B0B660C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shd w:val="clear" w:color="auto" w:fill="D9D9D9"/>
            <w:vAlign w:val="center"/>
          </w:tcPr>
          <w:p w14:paraId="5F56C581" w14:textId="77777777" w:rsidR="00A56E5C" w:rsidRPr="00C10B36" w:rsidRDefault="00A56E5C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  <w:t>Л</w:t>
            </w:r>
          </w:p>
        </w:tc>
        <w:tc>
          <w:tcPr>
            <w:tcW w:w="992" w:type="dxa"/>
            <w:shd w:val="clear" w:color="auto" w:fill="D9D9D9"/>
            <w:vAlign w:val="center"/>
          </w:tcPr>
          <w:p w14:paraId="1EE3DC54" w14:textId="77777777" w:rsidR="00A56E5C" w:rsidRPr="00C10B36" w:rsidRDefault="00A56E5C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  <w:t>У</w:t>
            </w:r>
          </w:p>
        </w:tc>
        <w:tc>
          <w:tcPr>
            <w:tcW w:w="993" w:type="dxa"/>
            <w:shd w:val="clear" w:color="auto" w:fill="D9D9D9"/>
            <w:vAlign w:val="center"/>
          </w:tcPr>
          <w:p w14:paraId="26883CA9" w14:textId="77777777" w:rsidR="00A56E5C" w:rsidRPr="00C10B36" w:rsidRDefault="00A56E5C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  <w:t>Л</w:t>
            </w:r>
          </w:p>
        </w:tc>
        <w:tc>
          <w:tcPr>
            <w:tcW w:w="992" w:type="dxa"/>
            <w:shd w:val="clear" w:color="auto" w:fill="D9D9D9"/>
            <w:vAlign w:val="center"/>
          </w:tcPr>
          <w:p w14:paraId="538BF76F" w14:textId="77777777" w:rsidR="00A56E5C" w:rsidRPr="00C10B36" w:rsidRDefault="00A56E5C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  <w:t>У</w:t>
            </w:r>
          </w:p>
        </w:tc>
        <w:tc>
          <w:tcPr>
            <w:tcW w:w="992" w:type="dxa"/>
            <w:shd w:val="clear" w:color="auto" w:fill="D9D9D9"/>
          </w:tcPr>
          <w:p w14:paraId="3BA04793" w14:textId="77777777" w:rsidR="00A56E5C" w:rsidRPr="00C10B36" w:rsidRDefault="00A56E5C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  <w:t>Л</w:t>
            </w:r>
          </w:p>
        </w:tc>
        <w:tc>
          <w:tcPr>
            <w:tcW w:w="992" w:type="dxa"/>
            <w:shd w:val="clear" w:color="auto" w:fill="D9D9D9"/>
          </w:tcPr>
          <w:p w14:paraId="0EE69B9C" w14:textId="77777777" w:rsidR="00A56E5C" w:rsidRPr="00C10B36" w:rsidRDefault="00A56E5C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  <w:t>У</w:t>
            </w:r>
          </w:p>
        </w:tc>
      </w:tr>
      <w:tr w:rsidR="00A56E5C" w:rsidRPr="00C10B36" w14:paraId="46607339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6D4DBBD3" w14:textId="1BBF5CDE" w:rsidR="00A56E5C" w:rsidRPr="00C10B36" w:rsidRDefault="00B17BC0" w:rsidP="00795473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Тема I. Въведение в теорията на извадковите изследвания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A2B7BCC" w14:textId="49C086B5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3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1391B8C" w14:textId="79FCABC9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3</w:t>
            </w:r>
          </w:p>
        </w:tc>
        <w:tc>
          <w:tcPr>
            <w:tcW w:w="993" w:type="dxa"/>
            <w:vMerge w:val="restart"/>
            <w:shd w:val="clear" w:color="auto" w:fill="auto"/>
            <w:vAlign w:val="center"/>
          </w:tcPr>
          <w:p w14:paraId="16E2ACEB" w14:textId="6D573CA5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1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11106BCC" w14:textId="46BE853F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1</w:t>
            </w:r>
          </w:p>
        </w:tc>
        <w:tc>
          <w:tcPr>
            <w:tcW w:w="992" w:type="dxa"/>
            <w:vMerge w:val="restart"/>
            <w:vAlign w:val="center"/>
          </w:tcPr>
          <w:p w14:paraId="3E041BF8" w14:textId="160A8CBE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3</w:t>
            </w:r>
          </w:p>
        </w:tc>
        <w:tc>
          <w:tcPr>
            <w:tcW w:w="992" w:type="dxa"/>
            <w:vMerge w:val="restart"/>
            <w:vAlign w:val="center"/>
          </w:tcPr>
          <w:p w14:paraId="3EB1CF09" w14:textId="2DC61A1C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3</w:t>
            </w:r>
          </w:p>
        </w:tc>
      </w:tr>
      <w:tr w:rsidR="00A56E5C" w:rsidRPr="00C10B36" w14:paraId="7F45978A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7D311B35" w14:textId="6156607D" w:rsidR="00B17BC0" w:rsidRPr="00C10B36" w:rsidRDefault="00B17BC0" w:rsidP="00B17BC0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i/>
                <w:sz w:val="24"/>
                <w:szCs w:val="24"/>
              </w:rPr>
              <w:t>1. Обща характеристика на извадковите изследвания. </w:t>
              <w:br/>
              <w:t xml:space="preserve">2. Видове извадкови изследвания. </w:t>
              <w:br/>
              <w:t xml:space="preserve">3. Възможности за приложение на извадковия метод на различните фази на статистическото изучаване.</w:t>
            </w:r>
          </w:p>
          <w:p w14:paraId="5FEDC7B9" w14:textId="4449E610" w:rsidR="00A56E5C" w:rsidRPr="00C10B36" w:rsidRDefault="00A56E5C" w:rsidP="00795473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4013EDA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7902921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3" w:type="dxa"/>
            <w:vMerge/>
            <w:shd w:val="clear" w:color="auto" w:fill="auto"/>
          </w:tcPr>
          <w:p w14:paraId="5086C98E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DEF1C0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3912673F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120FB2A8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</w:tr>
      <w:tr w:rsidR="00A56E5C" w:rsidRPr="00C10B36" w14:paraId="46607339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6D4DBBD3" w14:textId="1BBF5CDE" w:rsidR="00A56E5C" w:rsidRPr="00C10B36" w:rsidRDefault="00B17BC0" w:rsidP="00795473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Тема II. Теоретико-методологически основи на извадковите изслeдвания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A2B7BCC" w14:textId="49C086B5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4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1391B8C" w14:textId="79FCABC9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4</w:t>
            </w:r>
          </w:p>
        </w:tc>
        <w:tc>
          <w:tcPr>
            <w:tcW w:w="993" w:type="dxa"/>
            <w:vMerge w:val="restart"/>
            <w:shd w:val="clear" w:color="auto" w:fill="auto"/>
            <w:vAlign w:val="center"/>
          </w:tcPr>
          <w:p w14:paraId="16E2ACEB" w14:textId="6D573CA5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1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11106BCC" w14:textId="46BE853F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1</w:t>
            </w:r>
          </w:p>
        </w:tc>
        <w:tc>
          <w:tcPr>
            <w:tcW w:w="992" w:type="dxa"/>
            <w:vMerge w:val="restart"/>
            <w:vAlign w:val="center"/>
          </w:tcPr>
          <w:p w14:paraId="3E041BF8" w14:textId="160A8CBE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4</w:t>
            </w:r>
          </w:p>
        </w:tc>
        <w:tc>
          <w:tcPr>
            <w:tcW w:w="992" w:type="dxa"/>
            <w:vMerge w:val="restart"/>
            <w:vAlign w:val="center"/>
          </w:tcPr>
          <w:p w14:paraId="3EB1CF09" w14:textId="2DC61A1C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4</w:t>
            </w:r>
          </w:p>
        </w:tc>
      </w:tr>
      <w:tr w:rsidR="00A56E5C" w:rsidRPr="00C10B36" w14:paraId="7F45978A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7D311B35" w14:textId="6156607D" w:rsidR="00B17BC0" w:rsidRPr="00C10B36" w:rsidRDefault="00B17BC0" w:rsidP="00B17BC0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i/>
                <w:sz w:val="24"/>
                <w:szCs w:val="24"/>
              </w:rPr>
              <w:t>1. Статистическо оценяване. Същност на статистическите заключения.</w:t>
              <w:br/>
              <w:t xml:space="preserve">2. Видове оценки. </w:t>
              <w:br/>
              <w:t xml:space="preserve">3. Свойства на оценките. </w:t>
              <w:br/>
              <w:t xml:space="preserve">4. Точково и интервално оценяване. </w:t>
            </w:r>
          </w:p>
          <w:p w14:paraId="5FEDC7B9" w14:textId="4449E610" w:rsidR="00A56E5C" w:rsidRPr="00C10B36" w:rsidRDefault="00A56E5C" w:rsidP="00795473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4013EDA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7902921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3" w:type="dxa"/>
            <w:vMerge/>
            <w:shd w:val="clear" w:color="auto" w:fill="auto"/>
          </w:tcPr>
          <w:p w14:paraId="5086C98E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DEF1C0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3912673F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120FB2A8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</w:tr>
      <w:tr w:rsidR="00A56E5C" w:rsidRPr="00C10B36" w14:paraId="46607339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6D4DBBD3" w14:textId="1BBF5CDE" w:rsidR="00A56E5C" w:rsidRPr="00C10B36" w:rsidRDefault="00B17BC0" w:rsidP="00795473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Тема III. Организационно-методически основи на извадковите изследвания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A2B7BCC" w14:textId="49C086B5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4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1391B8C" w14:textId="79FCABC9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4</w:t>
            </w:r>
          </w:p>
        </w:tc>
        <w:tc>
          <w:tcPr>
            <w:tcW w:w="993" w:type="dxa"/>
            <w:vMerge w:val="restart"/>
            <w:shd w:val="clear" w:color="auto" w:fill="auto"/>
            <w:vAlign w:val="center"/>
          </w:tcPr>
          <w:p w14:paraId="16E2ACEB" w14:textId="6D573CA5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1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11106BCC" w14:textId="46BE853F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1</w:t>
            </w:r>
          </w:p>
        </w:tc>
        <w:tc>
          <w:tcPr>
            <w:tcW w:w="992" w:type="dxa"/>
            <w:vMerge w:val="restart"/>
            <w:vAlign w:val="center"/>
          </w:tcPr>
          <w:p w14:paraId="3E041BF8" w14:textId="160A8CBE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4</w:t>
            </w:r>
          </w:p>
        </w:tc>
        <w:tc>
          <w:tcPr>
            <w:tcW w:w="992" w:type="dxa"/>
            <w:vMerge w:val="restart"/>
            <w:vAlign w:val="center"/>
          </w:tcPr>
          <w:p w14:paraId="3EB1CF09" w14:textId="2DC61A1C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4</w:t>
            </w:r>
          </w:p>
        </w:tc>
      </w:tr>
      <w:tr w:rsidR="00A56E5C" w:rsidRPr="00C10B36" w14:paraId="7F45978A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7D311B35" w14:textId="6156607D" w:rsidR="00B17BC0" w:rsidRPr="00C10B36" w:rsidRDefault="00B17BC0" w:rsidP="00B17BC0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i/>
                <w:sz w:val="24"/>
                <w:szCs w:val="24"/>
              </w:rPr>
              <w:t>1. Основни етапи на организацията на извадковите изследвания. Генерална съвкупност и извадка. </w:t>
              <w:br/>
              <w:t xml:space="preserve">2. Проектиране на извадковите изследвания. Основа на извадката. </w:t>
              <w:br/>
              <w:t xml:space="preserve">3. Методи за формиране на извадката. Обща характеристика. Безповторен и повторен подбор.</w:t>
              <w:br/>
              <w:t xml:space="preserve">4. Провеждане на извадковите изследвания и обработка на резултатите.</w:t>
            </w:r>
          </w:p>
          <w:p w14:paraId="5FEDC7B9" w14:textId="4449E610" w:rsidR="00A56E5C" w:rsidRPr="00C10B36" w:rsidRDefault="00A56E5C" w:rsidP="00795473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4013EDA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7902921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3" w:type="dxa"/>
            <w:vMerge/>
            <w:shd w:val="clear" w:color="auto" w:fill="auto"/>
          </w:tcPr>
          <w:p w14:paraId="5086C98E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DEF1C0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3912673F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120FB2A8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</w:tr>
      <w:tr w:rsidR="00A56E5C" w:rsidRPr="00C10B36" w14:paraId="46607339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6D4DBBD3" w14:textId="1BBF5CDE" w:rsidR="00A56E5C" w:rsidRPr="00C10B36" w:rsidRDefault="00B17BC0" w:rsidP="00795473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Тема IV. Обикновена случайна извадка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A2B7BCC" w14:textId="49C086B5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4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1391B8C" w14:textId="79FCABC9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4</w:t>
            </w:r>
          </w:p>
        </w:tc>
        <w:tc>
          <w:tcPr>
            <w:tcW w:w="993" w:type="dxa"/>
            <w:vMerge w:val="restart"/>
            <w:shd w:val="clear" w:color="auto" w:fill="auto"/>
            <w:vAlign w:val="center"/>
          </w:tcPr>
          <w:p w14:paraId="16E2ACEB" w14:textId="6D573CA5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3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11106BCC" w14:textId="46BE853F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3</w:t>
            </w:r>
          </w:p>
        </w:tc>
        <w:tc>
          <w:tcPr>
            <w:tcW w:w="992" w:type="dxa"/>
            <w:vMerge w:val="restart"/>
            <w:vAlign w:val="center"/>
          </w:tcPr>
          <w:p w14:paraId="3E041BF8" w14:textId="160A8CBE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4</w:t>
            </w:r>
          </w:p>
        </w:tc>
        <w:tc>
          <w:tcPr>
            <w:tcW w:w="992" w:type="dxa"/>
            <w:vMerge w:val="restart"/>
            <w:vAlign w:val="center"/>
          </w:tcPr>
          <w:p w14:paraId="3EB1CF09" w14:textId="2DC61A1C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4</w:t>
            </w:r>
          </w:p>
        </w:tc>
      </w:tr>
      <w:tr w:rsidR="00A56E5C" w:rsidRPr="00C10B36" w14:paraId="7F45978A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7D311B35" w14:textId="6156607D" w:rsidR="00B17BC0" w:rsidRPr="00C10B36" w:rsidRDefault="00B17BC0" w:rsidP="00B17BC0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i/>
                <w:sz w:val="24"/>
                <w:szCs w:val="24"/>
              </w:rPr>
              <w:t>1. Обща характеристика на случайния лотариен подбор. Предимства и недостатъци.</w:t>
              <w:br/>
              <w:t xml:space="preserve">2. Видове подбор на единиците в извадката. </w:t>
              <w:br/>
              <w:t xml:space="preserve">3. Определяне на репрезентативната грешка и интервала на доверителност. Оценка на средно значение и относителен дял.</w:t>
              <w:br/>
              <w:t xml:space="preserve">4. Статистическа оценка при малки извадки.</w:t>
              <w:br/>
              <w:t xml:space="preserve">5. Определяне обема на извадката.</w:t>
            </w:r>
          </w:p>
          <w:p w14:paraId="5FEDC7B9" w14:textId="4449E610" w:rsidR="00A56E5C" w:rsidRPr="00C10B36" w:rsidRDefault="00A56E5C" w:rsidP="00795473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4013EDA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7902921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3" w:type="dxa"/>
            <w:vMerge/>
            <w:shd w:val="clear" w:color="auto" w:fill="auto"/>
          </w:tcPr>
          <w:p w14:paraId="5086C98E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DEF1C0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3912673F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120FB2A8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</w:tr>
      <w:tr w:rsidR="00A56E5C" w:rsidRPr="00C10B36" w14:paraId="46607339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6D4DBBD3" w14:textId="1BBF5CDE" w:rsidR="00A56E5C" w:rsidRPr="00C10B36" w:rsidRDefault="00B17BC0" w:rsidP="00795473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Тема V. Районирана (стратифицирана) случайна извадка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A2B7BCC" w14:textId="49C086B5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4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1391B8C" w14:textId="79FCABC9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4</w:t>
            </w:r>
          </w:p>
        </w:tc>
        <w:tc>
          <w:tcPr>
            <w:tcW w:w="993" w:type="dxa"/>
            <w:vMerge w:val="restart"/>
            <w:shd w:val="clear" w:color="auto" w:fill="auto"/>
            <w:vAlign w:val="center"/>
          </w:tcPr>
          <w:p w14:paraId="16E2ACEB" w14:textId="6D573CA5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3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11106BCC" w14:textId="46BE853F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3</w:t>
            </w:r>
          </w:p>
        </w:tc>
        <w:tc>
          <w:tcPr>
            <w:tcW w:w="992" w:type="dxa"/>
            <w:vMerge w:val="restart"/>
            <w:vAlign w:val="center"/>
          </w:tcPr>
          <w:p w14:paraId="3E041BF8" w14:textId="160A8CBE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4</w:t>
            </w:r>
          </w:p>
        </w:tc>
        <w:tc>
          <w:tcPr>
            <w:tcW w:w="992" w:type="dxa"/>
            <w:vMerge w:val="restart"/>
            <w:vAlign w:val="center"/>
          </w:tcPr>
          <w:p w14:paraId="3EB1CF09" w14:textId="2DC61A1C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4</w:t>
            </w:r>
          </w:p>
        </w:tc>
      </w:tr>
      <w:tr w:rsidR="00A56E5C" w:rsidRPr="00C10B36" w14:paraId="7F45978A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7D311B35" w14:textId="6156607D" w:rsidR="00B17BC0" w:rsidRPr="00C10B36" w:rsidRDefault="00B17BC0" w:rsidP="00B17BC0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i/>
                <w:sz w:val="24"/>
                <w:szCs w:val="24"/>
              </w:rPr>
              <w:t>1. Обща характеристика на метода на райониране на генералната съвкупност. Необходимост и условия за приложение. </w:t>
              <w:br/>
              <w:t xml:space="preserve">2. Предимства и недостатъци на районирания подбор. Пропорционален и непрорционален подбор. </w:t>
              <w:br/>
              <w:t xml:space="preserve">3. Определяне на репрезентативната грешка и интервала на доверителност.</w:t>
              <w:br/>
              <w:t xml:space="preserve">4. Определяне обема на извадката.</w:t>
            </w:r>
          </w:p>
          <w:p w14:paraId="5FEDC7B9" w14:textId="4449E610" w:rsidR="00A56E5C" w:rsidRPr="00C10B36" w:rsidRDefault="00A56E5C" w:rsidP="00795473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4013EDA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7902921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3" w:type="dxa"/>
            <w:vMerge/>
            <w:shd w:val="clear" w:color="auto" w:fill="auto"/>
          </w:tcPr>
          <w:p w14:paraId="5086C98E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DEF1C0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3912673F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120FB2A8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</w:tr>
      <w:tr w:rsidR="00A56E5C" w:rsidRPr="00C10B36" w14:paraId="46607339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6D4DBBD3" w14:textId="1BBF5CDE" w:rsidR="00A56E5C" w:rsidRPr="00C10B36" w:rsidRDefault="00B17BC0" w:rsidP="00795473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Тема VI. Серийна (гнездова) случайна извадка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A2B7BCC" w14:textId="49C086B5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4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1391B8C" w14:textId="79FCABC9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4</w:t>
            </w:r>
          </w:p>
        </w:tc>
        <w:tc>
          <w:tcPr>
            <w:tcW w:w="993" w:type="dxa"/>
            <w:vMerge w:val="restart"/>
            <w:shd w:val="clear" w:color="auto" w:fill="auto"/>
            <w:vAlign w:val="center"/>
          </w:tcPr>
          <w:p w14:paraId="16E2ACEB" w14:textId="6D573CA5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11106BCC" w14:textId="46BE853F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  <w:tc>
          <w:tcPr>
            <w:tcW w:w="992" w:type="dxa"/>
            <w:vMerge w:val="restart"/>
            <w:vAlign w:val="center"/>
          </w:tcPr>
          <w:p w14:paraId="3E041BF8" w14:textId="160A8CBE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4</w:t>
            </w:r>
          </w:p>
        </w:tc>
        <w:tc>
          <w:tcPr>
            <w:tcW w:w="992" w:type="dxa"/>
            <w:vMerge w:val="restart"/>
            <w:vAlign w:val="center"/>
          </w:tcPr>
          <w:p w14:paraId="3EB1CF09" w14:textId="2DC61A1C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4</w:t>
            </w:r>
          </w:p>
        </w:tc>
      </w:tr>
      <w:tr w:rsidR="00A56E5C" w:rsidRPr="00C10B36" w14:paraId="7F45978A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7D311B35" w14:textId="6156607D" w:rsidR="00B17BC0" w:rsidRPr="00C10B36" w:rsidRDefault="00B17BC0" w:rsidP="00B17BC0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i/>
                <w:sz w:val="24"/>
                <w:szCs w:val="24"/>
              </w:rPr>
              <w:t>1. Обща характеристика на метода на гнездовия подбор.</w:t>
              <w:br/>
              <w:t xml:space="preserve">2. Предимства и недостатъци на серийната извадка.</w:t>
              <w:br/>
              <w:t xml:space="preserve">3. Формиране на извадката при едностепенен и двустепенен подбор.</w:t>
              <w:br/>
              <w:t xml:space="preserve">4. Определяне на репрезентативната грешка и интервала на доверителност. </w:t>
              <w:br/>
              <w:t xml:space="preserve">6. Определяне обема на извадката. </w:t>
            </w:r>
          </w:p>
          <w:p w14:paraId="5FEDC7B9" w14:textId="4449E610" w:rsidR="00A56E5C" w:rsidRPr="00C10B36" w:rsidRDefault="00A56E5C" w:rsidP="00795473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4013EDA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7902921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3" w:type="dxa"/>
            <w:vMerge/>
            <w:shd w:val="clear" w:color="auto" w:fill="auto"/>
          </w:tcPr>
          <w:p w14:paraId="5086C98E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DEF1C0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3912673F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120FB2A8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</w:tr>
      <w:tr w:rsidR="00A56E5C" w:rsidRPr="00C10B36" w14:paraId="46607339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6D4DBBD3" w14:textId="1BBF5CDE" w:rsidR="00A56E5C" w:rsidRPr="00C10B36" w:rsidRDefault="00B17BC0" w:rsidP="00795473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Тема VII. Други методи за извадкови изследвания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A2B7BCC" w14:textId="49C086B5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1391B8C" w14:textId="79FCABC9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  <w:tc>
          <w:tcPr>
            <w:tcW w:w="993" w:type="dxa"/>
            <w:vMerge w:val="restart"/>
            <w:shd w:val="clear" w:color="auto" w:fill="auto"/>
            <w:vAlign w:val="center"/>
          </w:tcPr>
          <w:p w14:paraId="16E2ACEB" w14:textId="6D573CA5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1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11106BCC" w14:textId="46BE853F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1</w:t>
            </w:r>
          </w:p>
        </w:tc>
        <w:tc>
          <w:tcPr>
            <w:tcW w:w="992" w:type="dxa"/>
            <w:vMerge w:val="restart"/>
            <w:vAlign w:val="center"/>
          </w:tcPr>
          <w:p w14:paraId="3E041BF8" w14:textId="160A8CBE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  <w:tc>
          <w:tcPr>
            <w:tcW w:w="992" w:type="dxa"/>
            <w:vMerge w:val="restart"/>
            <w:vAlign w:val="center"/>
          </w:tcPr>
          <w:p w14:paraId="3EB1CF09" w14:textId="2DC61A1C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</w:tr>
      <w:tr w:rsidR="00A56E5C" w:rsidRPr="00C10B36" w14:paraId="7F45978A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7D311B35" w14:textId="6156607D" w:rsidR="00B17BC0" w:rsidRPr="00C10B36" w:rsidRDefault="00B17BC0" w:rsidP="00B17BC0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i/>
                <w:sz w:val="24"/>
                <w:szCs w:val="24"/>
              </w:rPr>
              <w:t>1. Бейсов подход при извадковите изследвания.</w:t>
              <w:br/>
              <w:t xml:space="preserve">2. Устойчиви методи за статистическа оценка.</w:t>
              <w:br/>
              <w:t xml:space="preserve">3. Метод на взаимнопроникващите извадки.</w:t>
              <w:br/>
              <w:t xml:space="preserve">4. Ротационни извадки.</w:t>
              <w:br/>
              <w:t xml:space="preserve">5. Панелни извадки.</w:t>
            </w:r>
          </w:p>
          <w:p w14:paraId="5FEDC7B9" w14:textId="4449E610" w:rsidR="00A56E5C" w:rsidRPr="00C10B36" w:rsidRDefault="00A56E5C" w:rsidP="00795473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4013EDA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7902921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3" w:type="dxa"/>
            <w:vMerge/>
            <w:shd w:val="clear" w:color="auto" w:fill="auto"/>
          </w:tcPr>
          <w:p w14:paraId="5086C98E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DEF1C0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3912673F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120FB2A8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</w:tr>
      <w:tr w:rsidR="00A56E5C" w:rsidRPr="00C10B36" w14:paraId="46607339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6D4DBBD3" w14:textId="1BBF5CDE" w:rsidR="00A56E5C" w:rsidRPr="00C10B36" w:rsidRDefault="00B17BC0" w:rsidP="00795473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Тема VIII. Извадков контрол на качеството на продукцията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A2B7BCC" w14:textId="49C086B5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3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1391B8C" w14:textId="79FCABC9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3</w:t>
            </w:r>
          </w:p>
        </w:tc>
        <w:tc>
          <w:tcPr>
            <w:tcW w:w="993" w:type="dxa"/>
            <w:vMerge w:val="restart"/>
            <w:shd w:val="clear" w:color="auto" w:fill="auto"/>
            <w:vAlign w:val="center"/>
          </w:tcPr>
          <w:p w14:paraId="16E2ACEB" w14:textId="6D573CA5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11106BCC" w14:textId="46BE853F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  <w:tc>
          <w:tcPr>
            <w:tcW w:w="992" w:type="dxa"/>
            <w:vMerge w:val="restart"/>
            <w:vAlign w:val="center"/>
          </w:tcPr>
          <w:p w14:paraId="3E041BF8" w14:textId="160A8CBE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3</w:t>
            </w:r>
          </w:p>
        </w:tc>
        <w:tc>
          <w:tcPr>
            <w:tcW w:w="992" w:type="dxa"/>
            <w:vMerge w:val="restart"/>
            <w:vAlign w:val="center"/>
          </w:tcPr>
          <w:p w14:paraId="3EB1CF09" w14:textId="2DC61A1C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3</w:t>
            </w:r>
          </w:p>
        </w:tc>
      </w:tr>
      <w:tr w:rsidR="00A56E5C" w:rsidRPr="00C10B36" w14:paraId="7F45978A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7D311B35" w14:textId="6156607D" w:rsidR="00B17BC0" w:rsidRPr="00C10B36" w:rsidRDefault="00B17BC0" w:rsidP="00B17BC0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i/>
                <w:sz w:val="24"/>
                <w:szCs w:val="24"/>
              </w:rPr>
              <w:t>1. Същност на статистическия приемателен контрол.</w:t>
              <w:br/>
              <w:t xml:space="preserve">2. Планове за извадков контрол. </w:t>
              <w:br/>
              <w:t xml:space="preserve">3. Статистически приемателен контрол по алтернативен признак.</w:t>
              <w:br/>
              <w:t xml:space="preserve">4. Статистически приемателен контрол по количествен признак.</w:t>
            </w:r>
          </w:p>
          <w:p w14:paraId="5FEDC7B9" w14:textId="4449E610" w:rsidR="00A56E5C" w:rsidRPr="00C10B36" w:rsidRDefault="00A56E5C" w:rsidP="00795473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4013EDA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7902921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3" w:type="dxa"/>
            <w:vMerge/>
            <w:shd w:val="clear" w:color="auto" w:fill="auto"/>
          </w:tcPr>
          <w:p w14:paraId="5086C98E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DEF1C0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3912673F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120FB2A8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</w:tr>
      <w:tr w:rsidR="00A56E5C" w:rsidRPr="00C10B36" w14:paraId="273C6FBE" w14:textId="77777777" w:rsidTr="00795473">
        <w:trPr>
          <w:trHeight w:val="289"/>
        </w:trPr>
        <w:tc>
          <w:tcPr>
            <w:tcW w:w="4820" w:type="dxa"/>
            <w:shd w:val="clear" w:color="auto" w:fill="D9D9D9"/>
          </w:tcPr>
          <w:p w14:paraId="2BD39866" w14:textId="5258464F" w:rsidR="00A56E5C" w:rsidRPr="002F782E" w:rsidRDefault="002F782E" w:rsidP="00795473">
            <w:pPr>
              <w:spacing w:line="240" w:lineRule="atLeast"/>
              <w:jc w:val="right"/>
              <w:rPr>
                <w:rFonts w:ascii="Times New Roman" w:hAnsi="Times New Roman"/>
                <w:b/>
                <w:color w:val="232323"/>
                <w:spacing w:val="-17"/>
                <w:sz w:val="28"/>
                <w:szCs w:val="28"/>
              </w:rPr>
            </w:pPr>
            <w:r>
              <w:rPr>
                <w:rFonts w:ascii="Times New Roman" w:hAnsi="Times New Roman"/>
                <w:b/>
                <w:color w:val="232323"/>
                <w:spacing w:val="-17"/>
                <w:sz w:val="28"/>
                <w:szCs w:val="28"/>
              </w:rPr>
              <w:t>Общо:</w:t>
            </w:r>
          </w:p>
        </w:tc>
        <w:tc>
          <w:tcPr>
            <w:tcW w:w="992" w:type="dxa"/>
            <w:shd w:val="clear" w:color="auto" w:fill="D9D9D9"/>
          </w:tcPr>
          <w:p w14:paraId="6F8A3FEB" w14:textId="7D583657" w:rsidR="00A56E5C" w:rsidRPr="00C10B36" w:rsidRDefault="002F782E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28</w:t>
            </w:r>
          </w:p>
        </w:tc>
        <w:tc>
          <w:tcPr>
            <w:tcW w:w="992" w:type="dxa"/>
            <w:shd w:val="clear" w:color="auto" w:fill="D9D9D9"/>
          </w:tcPr>
          <w:p w14:paraId="25C3036C" w14:textId="58E956B0" w:rsidR="00A56E5C" w:rsidRPr="00C10B36" w:rsidRDefault="002F782E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28</w:t>
            </w:r>
          </w:p>
        </w:tc>
        <w:tc>
          <w:tcPr>
            <w:tcW w:w="993" w:type="dxa"/>
            <w:shd w:val="clear" w:color="auto" w:fill="D9D9D9"/>
          </w:tcPr>
          <w:p w14:paraId="45671330" w14:textId="4E8BF9D6" w:rsidR="00A56E5C" w:rsidRPr="00C10B36" w:rsidRDefault="002F782E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14</w:t>
            </w:r>
          </w:p>
        </w:tc>
        <w:tc>
          <w:tcPr>
            <w:tcW w:w="992" w:type="dxa"/>
            <w:shd w:val="clear" w:color="auto" w:fill="D9D9D9"/>
          </w:tcPr>
          <w:p w14:paraId="1E57E0D2" w14:textId="56E05F7A" w:rsidR="00A56E5C" w:rsidRPr="00C10B36" w:rsidRDefault="002F782E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14</w:t>
            </w:r>
          </w:p>
        </w:tc>
        <w:tc>
          <w:tcPr>
            <w:tcW w:w="992" w:type="dxa"/>
            <w:shd w:val="clear" w:color="auto" w:fill="D9D9D9"/>
          </w:tcPr>
          <w:p w14:paraId="2C589D99" w14:textId="0EA6C27C" w:rsidR="00A56E5C" w:rsidRPr="00C10B36" w:rsidRDefault="002F782E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28</w:t>
            </w:r>
          </w:p>
        </w:tc>
        <w:tc>
          <w:tcPr>
            <w:tcW w:w="992" w:type="dxa"/>
            <w:shd w:val="clear" w:color="auto" w:fill="D9D9D9"/>
          </w:tcPr>
          <w:p w14:paraId="5EA2D118" w14:textId="6BF655D2" w:rsidR="00A56E5C" w:rsidRPr="00C10B36" w:rsidRDefault="002F782E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28</w:t>
            </w:r>
          </w:p>
        </w:tc>
      </w:tr>
    </w:tbl>
    <w:p w14:paraId="2AA14601" w14:textId="77777777" w:rsidR="00A56E5C" w:rsidRPr="00154C52" w:rsidRDefault="00A56E5C" w:rsidP="009558B1">
      <w:pPr>
        <w:shd w:val="clear" w:color="auto" w:fill="FFFFFF"/>
        <w:spacing w:line="240" w:lineRule="atLeast"/>
        <w:rPr>
          <w:rFonts w:ascii="Times New Roman" w:hAnsi="Times New Roman"/>
          <w:b/>
          <w:caps/>
          <w:color w:val="232323"/>
          <w:spacing w:val="-17"/>
          <w:sz w:val="24"/>
          <w:szCs w:val="24"/>
          <w:lang w:val="bg-BG"/>
        </w:rPr>
      </w:pPr>
    </w:p>
    <w:p w14:paraId="6BDE8B60" w14:textId="77777777" w:rsidR="00065D0C" w:rsidRPr="00410F15" w:rsidRDefault="00065D0C" w:rsidP="00A34223">
      <w:pPr>
        <w:rPr>
          <w:rFonts w:ascii="Times New Roman" w:hAnsi="Times New Roman"/>
          <w:sz w:val="24"/>
          <w:szCs w:val="24"/>
          <w:lang w:val="bg-BG"/>
        </w:rPr>
      </w:pPr>
    </w:p>
    <w:p w14:paraId="4F077B35" w14:textId="77777777" w:rsidR="00A34223" w:rsidRPr="00C10B36" w:rsidRDefault="00A34223" w:rsidP="00A34223">
      <w:pPr>
        <w:shd w:val="clear" w:color="auto" w:fill="FFFFFF"/>
        <w:spacing w:line="240" w:lineRule="atLeast"/>
        <w:rPr>
          <w:rFonts w:ascii="Times New Roman" w:hAnsi="Times New Roman"/>
          <w:b/>
          <w:caps/>
          <w:color w:val="232323"/>
          <w:spacing w:val="-17"/>
          <w:sz w:val="28"/>
          <w:szCs w:val="28"/>
          <w:lang w:val="bg-BG"/>
        </w:rPr>
      </w:pPr>
      <w:r w:rsidRPr="00C10B36">
        <w:rPr>
          <w:rFonts w:ascii="Times New Roman" w:hAnsi="Times New Roman"/>
          <w:b/>
          <w:caps/>
          <w:color w:val="232323"/>
          <w:spacing w:val="-17"/>
          <w:sz w:val="28"/>
          <w:szCs w:val="28"/>
          <w:lang w:val="bg-BG"/>
        </w:rPr>
        <w:t>V. ИЗПОЛЗВАНИ УЧЕБНО-ТЕХНИЧЕСКИ СРЕДСТВА</w:t>
      </w:r>
    </w:p>
    <w:p w14:paraId="6D0E8C73" w14:textId="77777777" w:rsidR="00A34223" w:rsidRPr="00C10B36" w:rsidRDefault="00A34223" w:rsidP="00A34223">
      <w:pPr>
        <w:shd w:val="clear" w:color="auto" w:fill="FFFFFF"/>
        <w:spacing w:line="240" w:lineRule="atLeast"/>
        <w:rPr>
          <w:rFonts w:ascii="Times New Roman" w:hAnsi="Times New Roman"/>
          <w:b/>
          <w:caps/>
          <w:color w:val="232323"/>
          <w:spacing w:val="-17"/>
          <w:sz w:val="24"/>
          <w:szCs w:val="24"/>
          <w:lang w:val="bg-BG"/>
        </w:rPr>
      </w:pPr>
    </w:p>
    <w:tbl>
      <w:tblPr>
        <w:tblW w:w="5004" w:type="pct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  <w:insideH w:val="single" w:sz="6" w:space="0" w:color="auto"/>
          <w:insideV w:val="single" w:sz="6" w:space="0" w:color="auto"/>
        </w:tblBorders>
        <w:tblLook w:val="0000" w:firstRow="0" w:lastRow="0" w:firstColumn="0" w:lastColumn="0" w:noHBand="0" w:noVBand="0"/>
      </w:tblPr>
      <w:tblGrid>
        <w:gridCol w:w="5800"/>
        <w:gridCol w:w="2353"/>
        <w:gridCol w:w="2612"/>
      </w:tblGrid>
      <w:tr w:rsidR="00A34223" w:rsidRPr="00C32E02" w14:paraId="517A2B96" w14:textId="77777777" w:rsidTr="00BE0A81">
        <w:trPr>
          <w:cantSplit/>
        </w:trPr>
        <w:tc>
          <w:tcPr>
            <w:tcW w:w="2722" w:type="pct"/>
            <w:vMerge w:val="restart"/>
            <w:tcBorders>
              <w:top w:val="single" w:sz="6" w:space="0" w:color="auto"/>
              <w:left w:val="single" w:sz="6" w:space="0" w:color="auto"/>
              <w:bottom w:val="nil"/>
              <w:right w:val="single" w:sz="6" w:space="0" w:color="auto"/>
            </w:tcBorders>
            <w:shd w:val="clear" w:color="auto" w:fill="E0E0E0"/>
            <w:vAlign w:val="center"/>
          </w:tcPr>
          <w:p w14:paraId="622EFCB4" w14:textId="77777777" w:rsidR="00A34223" w:rsidRPr="00432DDA" w:rsidRDefault="00A34223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432DDA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 xml:space="preserve">Наименование на </w:t>
            </w:r>
          </w:p>
          <w:p w14:paraId="3FA17901" w14:textId="77777777" w:rsidR="00A34223" w:rsidRPr="00432DDA" w:rsidRDefault="00A34223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432DDA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Учебно-техническото средство</w:t>
            </w:r>
          </w:p>
        </w:tc>
        <w:tc>
          <w:tcPr>
            <w:tcW w:w="2278" w:type="pct"/>
            <w:gridSpan w:val="2"/>
            <w:tcBorders>
              <w:top w:val="single" w:sz="6" w:space="0" w:color="auto"/>
              <w:left w:val="nil"/>
              <w:bottom w:val="single" w:sz="6" w:space="0" w:color="auto"/>
              <w:right w:val="single" w:sz="6" w:space="0" w:color="auto"/>
            </w:tcBorders>
            <w:shd w:val="clear" w:color="auto" w:fill="E0E0E0"/>
            <w:vAlign w:val="center"/>
          </w:tcPr>
          <w:p w14:paraId="30ABFF9E" w14:textId="77777777" w:rsidR="00A34223" w:rsidRPr="00432DDA" w:rsidRDefault="00A34223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432DDA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Използвани учебно-технически средства по вид на занятията</w:t>
            </w:r>
          </w:p>
        </w:tc>
      </w:tr>
      <w:tr w:rsidR="00A34223" w:rsidRPr="00C10B36" w14:paraId="4C264F89" w14:textId="77777777" w:rsidTr="00BE0A81">
        <w:trPr>
          <w:cantSplit/>
        </w:trPr>
        <w:tc>
          <w:tcPr>
            <w:tcW w:w="2722" w:type="pct"/>
            <w:vMerge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E0E0E0"/>
          </w:tcPr>
          <w:p w14:paraId="56E6F581" w14:textId="77777777" w:rsidR="00A34223" w:rsidRPr="00432DDA" w:rsidRDefault="00A34223" w:rsidP="00DD3041">
            <w:pPr>
              <w:jc w:val="both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</w:p>
        </w:tc>
        <w:tc>
          <w:tcPr>
            <w:tcW w:w="1037" w:type="pct"/>
            <w:tcBorders>
              <w:top w:val="single" w:sz="6" w:space="0" w:color="auto"/>
              <w:left w:val="nil"/>
              <w:bottom w:val="single" w:sz="6" w:space="0" w:color="auto"/>
              <w:right w:val="single" w:sz="6" w:space="0" w:color="auto"/>
            </w:tcBorders>
            <w:shd w:val="clear" w:color="auto" w:fill="E0E0E0"/>
            <w:vAlign w:val="center"/>
          </w:tcPr>
          <w:p w14:paraId="756531CC" w14:textId="77777777" w:rsidR="00A34223" w:rsidRPr="00432DDA" w:rsidRDefault="00A34223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432DDA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Лекции</w:t>
            </w:r>
          </w:p>
        </w:tc>
        <w:tc>
          <w:tcPr>
            <w:tcW w:w="1241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E0E0E0"/>
            <w:vAlign w:val="center"/>
          </w:tcPr>
          <w:p w14:paraId="46345A71" w14:textId="77777777" w:rsidR="00A34223" w:rsidRPr="00432DDA" w:rsidRDefault="006B1565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432DDA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Семинарни</w:t>
            </w:r>
          </w:p>
          <w:p w14:paraId="617E7A4A" w14:textId="77777777" w:rsidR="00A34223" w:rsidRPr="00432DDA" w:rsidRDefault="00A34223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432DDA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занятия</w:t>
            </w:r>
          </w:p>
        </w:tc>
      </w:tr>
      <w:tr w:rsidR="00A34223" w:rsidRPr="00C10B36" w14:paraId="297912E8" w14:textId="77777777" w:rsidTr="00BE0A81">
        <w:tc>
          <w:tcPr>
            <w:tcW w:w="2722" w:type="pct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4C60EC3" w14:textId="77777777" w:rsidR="00A34223" w:rsidRPr="00C10B36" w:rsidRDefault="00A34223" w:rsidP="006B1565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 xml:space="preserve">1. Мултимедийни </w:t>
            </w:r>
            <w:r w:rsidR="006B1565" w:rsidRPr="00C10B36">
              <w:rPr>
                <w:rFonts w:ascii="Times New Roman" w:hAnsi="Times New Roman"/>
                <w:sz w:val="24"/>
                <w:szCs w:val="24"/>
                <w:lang w:val="bg-BG"/>
              </w:rPr>
              <w:t>системи за презентиране</w:t>
            </w:r>
          </w:p>
        </w:tc>
        <w:tc>
          <w:tcPr>
            <w:tcW w:w="1037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D31406E" w14:textId="367E0914" w:rsidR="00A34223" w:rsidRPr="00C10B36" w:rsidRDefault="000E0E06" w:rsidP="00DD3041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X</w:t>
            </w:r>
          </w:p>
        </w:tc>
        <w:tc>
          <w:tcPr>
            <w:tcW w:w="1241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581A3E4" w14:textId="1C2F0947" w:rsidR="00A34223" w:rsidRPr="00C10B36" w:rsidRDefault="000E0E06" w:rsidP="00DD3041">
            <w:pPr>
              <w:jc w:val="center"/>
              <w:rPr>
                <w:rFonts w:ascii="Times New Roman" w:hAnsi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X</w:t>
            </w:r>
            <w:r w:rsidR="00A34223" w:rsidRPr="00C10B36">
              <w:rPr>
                <w:rFonts w:ascii="Times New Roman" w:hAnsi="Times New Roman"/>
                <w:sz w:val="24"/>
                <w:szCs w:val="24"/>
                <w:lang w:val="bg-BG"/>
              </w:rPr>
              <w:t xml:space="preserve"> </w:t>
            </w:r>
          </w:p>
        </w:tc>
      </w:tr>
      <w:tr w:rsidR="00A34223" w:rsidRPr="00C10B36" w14:paraId="00662993" w14:textId="77777777" w:rsidTr="00BE0A81">
        <w:tc>
          <w:tcPr>
            <w:tcW w:w="2722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4D72726" w14:textId="77777777" w:rsidR="00A34223" w:rsidRPr="00C10B36" w:rsidRDefault="006B1565" w:rsidP="00DD3041">
            <w:pPr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>2</w:t>
            </w:r>
            <w:r w:rsidR="00A34223" w:rsidRPr="00C10B36">
              <w:rPr>
                <w:rFonts w:ascii="Times New Roman" w:hAnsi="Times New Roman"/>
                <w:sz w:val="24"/>
                <w:szCs w:val="24"/>
                <w:lang w:val="bg-BG"/>
              </w:rPr>
              <w:t>. Интернет</w:t>
            </w:r>
          </w:p>
        </w:tc>
        <w:tc>
          <w:tcPr>
            <w:tcW w:w="1037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D05A09D" w14:textId="5383A76F" w:rsidR="00A34223" w:rsidRPr="00C10B36" w:rsidRDefault="000E0E06" w:rsidP="00E52EDC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X</w:t>
            </w:r>
          </w:p>
        </w:tc>
        <w:tc>
          <w:tcPr>
            <w:tcW w:w="1241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BEF8FA3" w14:textId="7CBB2177" w:rsidR="00A34223" w:rsidRPr="00C10B36" w:rsidRDefault="000E0E06" w:rsidP="00DD3041">
            <w:pPr>
              <w:jc w:val="center"/>
              <w:rPr>
                <w:rFonts w:ascii="Times New Roman" w:hAnsi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X</w:t>
            </w:r>
            <w:r w:rsidR="00A34223" w:rsidRPr="00C10B36">
              <w:rPr>
                <w:rFonts w:ascii="Times New Roman" w:hAnsi="Times New Roman"/>
                <w:sz w:val="24"/>
                <w:szCs w:val="24"/>
                <w:lang w:val="bg-BG"/>
              </w:rPr>
              <w:t xml:space="preserve"> </w:t>
            </w:r>
          </w:p>
        </w:tc>
      </w:tr>
      <w:tr w:rsidR="00A34223" w:rsidRPr="00C10B36" w14:paraId="7DD4281D" w14:textId="77777777" w:rsidTr="00BE0A81">
        <w:tc>
          <w:tcPr>
            <w:tcW w:w="2722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A559935" w14:textId="77777777" w:rsidR="00A34223" w:rsidRPr="00C10B36" w:rsidRDefault="006B1565" w:rsidP="006B1565">
            <w:pPr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>3</w:t>
            </w:r>
            <w:r w:rsidR="00A34223" w:rsidRPr="00C10B36">
              <w:rPr>
                <w:rFonts w:ascii="Times New Roman" w:hAnsi="Times New Roman"/>
                <w:sz w:val="24"/>
                <w:szCs w:val="24"/>
                <w:lang w:val="bg-BG"/>
              </w:rPr>
              <w:t xml:space="preserve">. </w:t>
            </w: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>Специализирани програмни продукти:</w:t>
            </w:r>
          </w:p>
        </w:tc>
        <w:tc>
          <w:tcPr>
            <w:tcW w:w="1037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0E377EB" w14:textId="77777777" w:rsidR="00A34223" w:rsidRPr="00C10B36" w:rsidRDefault="00A34223" w:rsidP="00DD3041">
            <w:pPr>
              <w:jc w:val="center"/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</w:tc>
        <w:tc>
          <w:tcPr>
            <w:tcW w:w="1241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17C6FA6" w14:textId="77777777" w:rsidR="00A34223" w:rsidRPr="00C10B36" w:rsidRDefault="00A34223" w:rsidP="00DD3041">
            <w:pPr>
              <w:jc w:val="center"/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</w:tc>
      </w:tr>
      <w:tr w:rsidR="00A34223" w:rsidRPr="00C10B36" w14:paraId="09989D87" w14:textId="77777777" w:rsidTr="00BE0A81">
        <w:tc>
          <w:tcPr>
            <w:tcW w:w="2722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F13E78E" w14:textId="631CD6A5" w:rsidR="00A34223" w:rsidRPr="00C10B36" w:rsidRDefault="006B1565" w:rsidP="00D41868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 xml:space="preserve">       3.</w:t>
            </w:r>
            <w:r w:rsidR="00261DFD">
              <w:rPr>
                <w:rFonts w:ascii="Times New Roman" w:hAnsi="Times New Roman"/>
                <w:sz w:val="24"/>
                <w:szCs w:val="24"/>
                <w:lang w:val="bg-BG"/>
              </w:rPr>
              <w:t>1</w:t>
            </w:r>
            <w:r w:rsidR="00275D25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="00261DFD">
              <w:rPr>
                <w:rFonts w:ascii="Times New Roman" w:hAnsi="Times New Roman"/>
                <w:sz w:val="24"/>
                <w:szCs w:val="24"/>
              </w:rPr>
              <w:t>  MS Excel</w:t>
            </w:r>
          </w:p>
        </w:tc>
        <w:tc>
          <w:tcPr>
            <w:tcW w:w="1037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9A718B7" w14:textId="77777777" w:rsidR="00A34223" w:rsidRPr="00C10B36" w:rsidRDefault="0059344B" w:rsidP="00DD3041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10B36">
              <w:rPr>
                <w:rFonts w:ascii="Times New Roman" w:hAnsi="Times New Roman"/>
                <w:sz w:val="24"/>
                <w:szCs w:val="24"/>
              </w:rPr>
              <w:t>X</w:t>
            </w:r>
          </w:p>
        </w:tc>
        <w:tc>
          <w:tcPr>
            <w:tcW w:w="1241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A6BEE10" w14:textId="52E19579" w:rsidR="00A34223" w:rsidRPr="00C10B36" w:rsidRDefault="0059344B" w:rsidP="00DD3041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10B36">
              <w:rPr>
                <w:rFonts w:ascii="Times New Roman" w:hAnsi="Times New Roman"/>
                <w:sz w:val="24"/>
                <w:szCs w:val="24"/>
              </w:rPr>
              <w:t>X</w:t>
            </w:r>
          </w:p>
        </w:tc>
      </w:tr>
      <w:tr w:rsidR="00A34223" w:rsidRPr="00C10B36" w14:paraId="09989D87" w14:textId="77777777" w:rsidTr="00BE0A81">
        <w:tc>
          <w:tcPr>
            <w:tcW w:w="2722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F13E78E" w14:textId="631CD6A5" w:rsidR="00A34223" w:rsidRPr="00C10B36" w:rsidRDefault="006B1565" w:rsidP="00D41868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 xml:space="preserve">       3.</w:t>
            </w:r>
            <w:r w:rsidR="00261DFD">
              <w:rPr>
                <w:rFonts w:ascii="Times New Roman" w:hAnsi="Times New Roman"/>
                <w:sz w:val="24"/>
                <w:szCs w:val="24"/>
                <w:lang w:val="bg-BG"/>
              </w:rPr>
              <w:t>2</w:t>
            </w:r>
            <w:r w:rsidR="00275D25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="00261DFD">
              <w:rPr>
                <w:rFonts w:ascii="Times New Roman" w:hAnsi="Times New Roman"/>
                <w:sz w:val="24"/>
                <w:szCs w:val="24"/>
              </w:rPr>
              <w:t>  MS Power Point</w:t>
            </w:r>
          </w:p>
        </w:tc>
        <w:tc>
          <w:tcPr>
            <w:tcW w:w="1037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9A718B7" w14:textId="77777777" w:rsidR="00A34223" w:rsidRPr="00C10B36" w:rsidRDefault="0059344B" w:rsidP="00DD3041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10B36">
              <w:rPr>
                <w:rFonts w:ascii="Times New Roman" w:hAnsi="Times New Roman"/>
                <w:sz w:val="24"/>
                <w:szCs w:val="24"/>
              </w:rPr>
              <w:t>X</w:t>
            </w:r>
          </w:p>
        </w:tc>
        <w:tc>
          <w:tcPr>
            <w:tcW w:w="1241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A6BEE10" w14:textId="52E19579" w:rsidR="00A34223" w:rsidRPr="00C10B36" w:rsidRDefault="0059344B" w:rsidP="00DD3041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10B36">
              <w:rPr>
                <w:rFonts w:ascii="Times New Roman" w:hAnsi="Times New Roman"/>
                <w:sz w:val="24"/>
                <w:szCs w:val="24"/>
              </w:rPr>
              <w:t>X</w:t>
            </w:r>
          </w:p>
        </w:tc>
      </w:tr>
    </w:tbl>
    <w:p w14:paraId="3EE002FC" w14:textId="77777777" w:rsidR="00A34223" w:rsidRPr="00C10B36" w:rsidRDefault="00A34223" w:rsidP="00A34223">
      <w:pPr>
        <w:rPr>
          <w:rFonts w:ascii="Times New Roman" w:hAnsi="Times New Roman"/>
          <w:sz w:val="24"/>
          <w:szCs w:val="24"/>
          <w:lang w:val="bg-BG"/>
        </w:rPr>
      </w:pPr>
    </w:p>
    <w:p w14:paraId="32DF4734" w14:textId="77777777" w:rsidR="00A34223" w:rsidRPr="00C10B36" w:rsidRDefault="00A34223" w:rsidP="00A34223">
      <w:pPr>
        <w:shd w:val="clear" w:color="auto" w:fill="FFFFFF"/>
        <w:spacing w:line="240" w:lineRule="atLeast"/>
        <w:rPr>
          <w:rFonts w:ascii="Times New Roman" w:hAnsi="Times New Roman"/>
          <w:b/>
          <w:caps/>
          <w:color w:val="232323"/>
          <w:spacing w:val="-17"/>
          <w:sz w:val="24"/>
          <w:szCs w:val="24"/>
          <w:lang w:val="bg-BG"/>
        </w:rPr>
      </w:pPr>
    </w:p>
    <w:p w14:paraId="3ABB5E92" w14:textId="77777777" w:rsidR="00A34223" w:rsidRPr="00C10B36" w:rsidRDefault="00A34223" w:rsidP="00A34223">
      <w:pPr>
        <w:shd w:val="clear" w:color="auto" w:fill="FFFFFF"/>
        <w:spacing w:line="240" w:lineRule="atLeast"/>
        <w:rPr>
          <w:rFonts w:ascii="Times New Roman" w:hAnsi="Times New Roman"/>
          <w:b/>
          <w:color w:val="232323"/>
          <w:spacing w:val="-13"/>
          <w:sz w:val="28"/>
          <w:szCs w:val="28"/>
          <w:lang w:val="bg-BG"/>
        </w:rPr>
      </w:pPr>
      <w:r w:rsidRPr="00C10B36">
        <w:rPr>
          <w:rFonts w:ascii="Times New Roman" w:hAnsi="Times New Roman"/>
          <w:b/>
          <w:caps/>
          <w:color w:val="232323"/>
          <w:spacing w:val="-17"/>
          <w:sz w:val="28"/>
          <w:szCs w:val="28"/>
          <w:lang w:val="bg-BG"/>
        </w:rPr>
        <w:t xml:space="preserve">VI. </w:t>
      </w:r>
      <w:r w:rsidR="002B00E2" w:rsidRPr="00C10B36">
        <w:rPr>
          <w:rFonts w:ascii="Times New Roman" w:hAnsi="Times New Roman"/>
          <w:b/>
          <w:caps/>
          <w:color w:val="232323"/>
          <w:spacing w:val="-17"/>
          <w:sz w:val="28"/>
          <w:szCs w:val="28"/>
          <w:lang w:val="bg-BG"/>
        </w:rPr>
        <w:t>ПреПОРЪЧИТ</w:t>
      </w:r>
      <w:r w:rsidR="00EA4EB2" w:rsidRPr="00C10B36">
        <w:rPr>
          <w:rFonts w:ascii="Times New Roman" w:hAnsi="Times New Roman"/>
          <w:b/>
          <w:caps/>
          <w:color w:val="232323"/>
          <w:spacing w:val="-17"/>
          <w:sz w:val="28"/>
          <w:szCs w:val="28"/>
          <w:lang w:val="bg-BG"/>
        </w:rPr>
        <w:t>ЕЛНИ МАТЕРИАЛИ И НОРМАТИВНИ ИЗТОЧНИЦИ</w:t>
      </w:r>
      <w:r w:rsidRPr="00C10B36">
        <w:rPr>
          <w:rFonts w:ascii="Times New Roman" w:hAnsi="Times New Roman"/>
          <w:b/>
          <w:caps/>
          <w:color w:val="232323"/>
          <w:spacing w:val="-17"/>
          <w:sz w:val="28"/>
          <w:szCs w:val="28"/>
          <w:lang w:val="bg-BG"/>
        </w:rPr>
        <w:br/>
      </w:r>
    </w:p>
    <w:p w14:paraId="4127E839" w14:textId="77777777" w:rsidR="00CA1B74" w:rsidRPr="00C10B36" w:rsidRDefault="002B792A" w:rsidP="002B792A">
      <w:pPr>
        <w:shd w:val="clear" w:color="auto" w:fill="FFFFFF"/>
        <w:spacing w:line="240" w:lineRule="atLeast"/>
        <w:rPr>
          <w:rFonts w:ascii="Times New Roman" w:hAnsi="Times New Roman"/>
          <w:bCs/>
          <w:color w:val="222222"/>
          <w:spacing w:val="-7"/>
          <w:sz w:val="24"/>
          <w:szCs w:val="24"/>
          <w:lang w:val="bg-BG"/>
        </w:rPr>
      </w:pPr>
      <w:r w:rsidRPr="00C10B36">
        <w:rPr>
          <w:rFonts w:ascii="Times New Roman" w:hAnsi="Times New Roman"/>
          <w:b/>
          <w:sz w:val="28"/>
          <w:szCs w:val="28"/>
          <w:lang w:val="ru-RU"/>
        </w:rPr>
        <w:t xml:space="preserve">   </w:t>
      </w:r>
      <w:r w:rsidR="002D6839" w:rsidRPr="00C10B36">
        <w:rPr>
          <w:rFonts w:ascii="Times New Roman" w:hAnsi="Times New Roman"/>
          <w:b/>
          <w:sz w:val="28"/>
          <w:szCs w:val="28"/>
        </w:rPr>
        <w:t>6</w:t>
      </w:r>
      <w:r w:rsidR="00A34223" w:rsidRPr="00C10B36">
        <w:rPr>
          <w:rFonts w:ascii="Times New Roman" w:hAnsi="Times New Roman"/>
          <w:b/>
          <w:sz w:val="28"/>
          <w:szCs w:val="28"/>
          <w:lang w:val="bg-BG"/>
        </w:rPr>
        <w:t>.1.</w:t>
      </w:r>
      <w:r w:rsidR="00EA4EB2" w:rsidRPr="00C10B36">
        <w:rPr>
          <w:rFonts w:ascii="Times New Roman" w:hAnsi="Times New Roman"/>
          <w:b/>
          <w:sz w:val="28"/>
          <w:szCs w:val="28"/>
          <w:lang w:val="bg-BG"/>
        </w:rPr>
        <w:t xml:space="preserve"> Основна литература</w:t>
      </w:r>
    </w:p>
    <w:tbl>
      <w:tblPr>
        <w:tblStyle w:val="TableGrid"/>
        <w:tblW w:w="10768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0768"/>
      </w:tblGrid>
      <w:tr w:rsidR="007C6374" w:rsidRPr="00C10B36" w14:paraId="6C4E1BDD" w14:textId="77777777" w:rsidTr="00634A7D">
        <w:tc>
          <w:tcPr>
            <w:tcW w:w="10768" w:type="dxa"/>
          </w:tcPr>
          <w:p w14:paraId="33049CBD" w14:textId="073E23DE" w:rsidR="007C6374" w:rsidRPr="00C10B36" w:rsidRDefault="007B7AB9" w:rsidP="005E448E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</w:t>
            </w:r>
            <w:r w:rsidR="007C6374"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1. </w:t>
            </w:r>
            <w:r w:rsidR="007C6374"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Учебен курс "Извадкови изследвания в бизнеса" в Платформата за дистанционно и електронно обучение на СА “Д. А. Ценов“, https://dl.uni-svishtov.bg.</w:t>
            </w:r>
          </w:p>
        </w:tc>
      </w:tr>
      <w:tr w:rsidR="007C6374" w:rsidRPr="00C10B36" w14:paraId="6C4E1BDD" w14:textId="77777777" w:rsidTr="00634A7D">
        <w:tc>
          <w:tcPr>
            <w:tcW w:w="10768" w:type="dxa"/>
          </w:tcPr>
          <w:p w14:paraId="33049CBD" w14:textId="073E23DE" w:rsidR="007C6374" w:rsidRPr="00C10B36" w:rsidRDefault="007B7AB9" w:rsidP="005E448E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</w:t>
            </w:r>
            <w:r w:rsidR="007C6374"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2. </w:t>
            </w:r>
            <w:r w:rsidR="007C6374"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Петков, П., Иванов, Л. (2020). Извадкови изследвания в бизнеса - учебно пособие за дистанционно обучение. Свищов, АИ "Ценов"</w:t>
            </w:r>
          </w:p>
        </w:tc>
      </w:tr>
      <w:tr w:rsidR="007C6374" w:rsidRPr="00C10B36" w14:paraId="6C4E1BDD" w14:textId="77777777" w:rsidTr="00634A7D">
        <w:tc>
          <w:tcPr>
            <w:tcW w:w="10768" w:type="dxa"/>
          </w:tcPr>
          <w:p w14:paraId="33049CBD" w14:textId="073E23DE" w:rsidR="007C6374" w:rsidRPr="00C10B36" w:rsidRDefault="007B7AB9" w:rsidP="005E448E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</w:t>
            </w:r>
            <w:r w:rsidR="007C6374"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3. </w:t>
            </w:r>
            <w:r w:rsidR="007C6374"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Найденов, А. (2021). Въведение в извадковите изследвания. София, Издателски комплекс-УНСС.</w:t>
            </w:r>
          </w:p>
        </w:tc>
      </w:tr>
      <w:tr w:rsidR="007C6374" w:rsidRPr="00C10B36" w14:paraId="6C4E1BDD" w14:textId="77777777" w:rsidTr="00634A7D">
        <w:tc>
          <w:tcPr>
            <w:tcW w:w="10768" w:type="dxa"/>
          </w:tcPr>
          <w:p w14:paraId="33049CBD" w14:textId="073E23DE" w:rsidR="007C6374" w:rsidRPr="00C10B36" w:rsidRDefault="007B7AB9" w:rsidP="005E448E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</w:t>
            </w:r>
            <w:r w:rsidR="007C6374"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4. </w:t>
            </w:r>
            <w:r w:rsidR="007C6374"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Ангелова, П. (2017). Основи на статистиката. Свищов, АИ "Ценов".</w:t>
            </w:r>
          </w:p>
        </w:tc>
      </w:tr>
      <w:tr w:rsidR="007C6374" w:rsidRPr="00C10B36" w14:paraId="6C4E1BDD" w14:textId="77777777" w:rsidTr="00634A7D">
        <w:tc>
          <w:tcPr>
            <w:tcW w:w="10768" w:type="dxa"/>
          </w:tcPr>
          <w:p w14:paraId="33049CBD" w14:textId="073E23DE" w:rsidR="007C6374" w:rsidRPr="00C10B36" w:rsidRDefault="007B7AB9" w:rsidP="005E448E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</w:t>
            </w:r>
            <w:r w:rsidR="007C6374"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5. </w:t>
            </w:r>
            <w:r w:rsidR="007C6374"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Ангелова, П., Иванов, Л., Петков, П., Славева, К., Касабова, С., Шопова, М., Върбанов, Т. (2018). Основи на статистиката - учебно пособие за дистанционно обучение. Свищов, АИ "Ценов"</w:t>
            </w:r>
          </w:p>
        </w:tc>
      </w:tr>
    </w:tbl>
    <w:p w14:paraId="0B8FDF8E" w14:textId="77777777" w:rsidR="00CA1B74" w:rsidRPr="00C10B36" w:rsidRDefault="00CA1B74" w:rsidP="00CA1B74">
      <w:pPr>
        <w:shd w:val="clear" w:color="auto" w:fill="FFFFFF"/>
        <w:spacing w:line="240" w:lineRule="atLeast"/>
        <w:rPr>
          <w:rFonts w:ascii="Times New Roman" w:hAnsi="Times New Roman"/>
          <w:bCs/>
          <w:color w:val="222222"/>
          <w:spacing w:val="-7"/>
          <w:sz w:val="24"/>
          <w:szCs w:val="24"/>
          <w:lang w:val="bg-BG"/>
        </w:rPr>
      </w:pPr>
    </w:p>
    <w:p w14:paraId="297FFE37" w14:textId="77777777" w:rsidR="00EA4EB2" w:rsidRPr="00C10B36" w:rsidRDefault="002B792A" w:rsidP="002B792A">
      <w:pPr>
        <w:shd w:val="clear" w:color="auto" w:fill="FFFFFF"/>
        <w:spacing w:line="240" w:lineRule="atLeast"/>
        <w:rPr>
          <w:rFonts w:ascii="Times New Roman" w:hAnsi="Times New Roman"/>
          <w:bCs/>
          <w:color w:val="222222"/>
          <w:spacing w:val="-7"/>
          <w:sz w:val="24"/>
          <w:szCs w:val="24"/>
          <w:lang w:val="bg-BG"/>
        </w:rPr>
      </w:pPr>
      <w:r w:rsidRPr="00C10B36">
        <w:rPr>
          <w:rFonts w:ascii="Times New Roman" w:hAnsi="Times New Roman"/>
          <w:b/>
          <w:sz w:val="28"/>
          <w:szCs w:val="28"/>
        </w:rPr>
        <w:t xml:space="preserve">   </w:t>
      </w:r>
      <w:r w:rsidR="002D6839" w:rsidRPr="00C10B36">
        <w:rPr>
          <w:rFonts w:ascii="Times New Roman" w:hAnsi="Times New Roman"/>
          <w:b/>
          <w:sz w:val="28"/>
          <w:szCs w:val="28"/>
        </w:rPr>
        <w:t>6</w:t>
      </w:r>
      <w:r w:rsidR="00EA4EB2" w:rsidRPr="00C10B36">
        <w:rPr>
          <w:rFonts w:ascii="Times New Roman" w:hAnsi="Times New Roman"/>
          <w:b/>
          <w:sz w:val="28"/>
          <w:szCs w:val="28"/>
          <w:lang w:val="bg-BG"/>
        </w:rPr>
        <w:t>.2. Допълнителна литература</w:t>
      </w:r>
    </w:p>
    <w:tbl>
      <w:tblPr>
        <w:tblStyle w:val="TableGrid"/>
        <w:tblW w:w="10773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0773"/>
      </w:tblGrid>
      <w:tr w:rsidR="007100FF" w:rsidRPr="00C10B36" w14:paraId="51F25251" w14:textId="77777777" w:rsidTr="00F555CE">
        <w:tc>
          <w:tcPr>
            <w:tcW w:w="10773" w:type="dxa"/>
          </w:tcPr>
          <w:p w14:paraId="2E483D3A" w14:textId="77843128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1.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Ангелова, В., Гавазки, И. (2013). Методология за извършване на оценки от извадкови изследвания на ниво общини и населени места посредством клъстерен и структурен анализ. Статистика 1-2/ 2013, с. 43-59.</w:t>
            </w:r>
          </w:p>
        </w:tc>
      </w:tr>
      <w:tr w:rsidR="007100FF" w:rsidRPr="00C10B36" w14:paraId="51F25251" w14:textId="77777777" w:rsidTr="00F555CE">
        <w:tc>
          <w:tcPr>
            <w:tcW w:w="10773" w:type="dxa"/>
          </w:tcPr>
          <w:p w14:paraId="2E483D3A" w14:textId="77843128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2.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Белчева-Петрова, Др. (2014). Актуални проблеми на приложението на извадковите форми на изследване в социалната област. Дисертационен труд за присъждане на образователната и научна степен “доктор“, София.</w:t>
            </w:r>
          </w:p>
        </w:tc>
      </w:tr>
      <w:tr w:rsidR="007100FF" w:rsidRPr="00C10B36" w14:paraId="51F25251" w14:textId="77777777" w:rsidTr="00F555CE">
        <w:tc>
          <w:tcPr>
            <w:tcW w:w="10773" w:type="dxa"/>
          </w:tcPr>
          <w:p w14:paraId="2E483D3A" w14:textId="77843128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3.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Балев, И., П. Божиков. (2002). Демографска характеристика. В: Извадкови изследвания. Том 6, книга 1. Преброяване на населението, жилищния фонд и земеделските стопанства, 2001. София, НСИ.</w:t>
            </w:r>
          </w:p>
        </w:tc>
      </w:tr>
      <w:tr w:rsidR="007100FF" w:rsidRPr="00C10B36" w14:paraId="51F25251" w14:textId="77777777" w:rsidTr="00F555CE">
        <w:tc>
          <w:tcPr>
            <w:tcW w:w="10773" w:type="dxa"/>
          </w:tcPr>
          <w:p w14:paraId="2E483D3A" w14:textId="77843128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4.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НСИ (2012). Преброяване на населението и жилищния фонд през 2011 година: Том 4: Извадкови изследвания, книга 1. Раждаемост и репродуктивно поведение на населението. София.</w:t>
            </w:r>
          </w:p>
        </w:tc>
      </w:tr>
      <w:tr w:rsidR="007100FF" w:rsidRPr="00C10B36" w14:paraId="51F25251" w14:textId="77777777" w:rsidTr="00F555CE">
        <w:tc>
          <w:tcPr>
            <w:tcW w:w="10773" w:type="dxa"/>
          </w:tcPr>
          <w:p w14:paraId="2E483D3A" w14:textId="77843128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5.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НСИ (2012). Преброяване на населението и жилищния фонд през 2011 година: Том 4: Извадкови изследвания, книга 2. Миграция и миграционно поведение на населението. София.</w:t>
            </w:r>
          </w:p>
        </w:tc>
      </w:tr>
    </w:tbl>
    <w:p w14:paraId="584CD87F" w14:textId="77777777" w:rsidR="00EA4EB2" w:rsidRPr="00C10B36" w:rsidRDefault="00EA4EB2" w:rsidP="00EA4EB2">
      <w:pPr>
        <w:shd w:val="clear" w:color="auto" w:fill="FFFFFF"/>
        <w:spacing w:line="240" w:lineRule="atLeast"/>
        <w:ind w:left="720"/>
        <w:rPr>
          <w:rFonts w:ascii="Times New Roman" w:hAnsi="Times New Roman"/>
          <w:b/>
          <w:sz w:val="28"/>
          <w:szCs w:val="28"/>
          <w:lang w:val="bg-BG"/>
        </w:rPr>
      </w:pPr>
    </w:p>
    <w:p w14:paraId="171A6FA2" w14:textId="77777777" w:rsidR="00EA4EB2" w:rsidRPr="00C10B36" w:rsidRDefault="002B792A" w:rsidP="002B792A">
      <w:pPr>
        <w:shd w:val="clear" w:color="auto" w:fill="FFFFFF"/>
        <w:spacing w:line="240" w:lineRule="atLeast"/>
        <w:rPr>
          <w:rFonts w:ascii="Times New Roman" w:hAnsi="Times New Roman"/>
          <w:b/>
          <w:sz w:val="28"/>
          <w:szCs w:val="28"/>
          <w:lang w:val="bg-BG"/>
        </w:rPr>
      </w:pPr>
      <w:r w:rsidRPr="00C10B36">
        <w:rPr>
          <w:rFonts w:ascii="Times New Roman" w:hAnsi="Times New Roman"/>
          <w:b/>
          <w:sz w:val="28"/>
          <w:szCs w:val="28"/>
        </w:rPr>
        <w:t xml:space="preserve">   </w:t>
      </w:r>
      <w:r w:rsidR="002D6839" w:rsidRPr="00C10B36">
        <w:rPr>
          <w:rFonts w:ascii="Times New Roman" w:hAnsi="Times New Roman"/>
          <w:b/>
          <w:sz w:val="28"/>
          <w:szCs w:val="28"/>
        </w:rPr>
        <w:t>6</w:t>
      </w:r>
      <w:r w:rsidR="00EA4EB2" w:rsidRPr="00C10B36">
        <w:rPr>
          <w:rFonts w:ascii="Times New Roman" w:hAnsi="Times New Roman"/>
          <w:b/>
          <w:sz w:val="28"/>
          <w:szCs w:val="28"/>
          <w:lang w:val="bg-BG"/>
        </w:rPr>
        <w:t>.3. Нормативни документи</w:t>
      </w:r>
    </w:p>
    <w:tbl>
      <w:tblPr>
        <w:tblStyle w:val="TableGrid"/>
        <w:tblW w:w="10632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0632"/>
      </w:tblGrid>
      <w:tr w:rsidR="007100FF" w:rsidRPr="00C10B36" w14:paraId="7A30D83B" w14:textId="77777777" w:rsidTr="007100FF">
        <w:tc>
          <w:tcPr>
            <w:tcW w:w="10632" w:type="dxa"/>
          </w:tcPr>
          <w:p w14:paraId="6C39581D" w14:textId="205B8977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1.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Закон за статистиката Обн., ДВ, бр. 57 от 25.06.1999 г.</w:t>
            </w:r>
          </w:p>
        </w:tc>
      </w:tr>
      <w:tr w:rsidR="007100FF" w:rsidRPr="00C10B36" w14:paraId="7A30D83B" w14:textId="77777777" w:rsidTr="007100FF">
        <w:tc>
          <w:tcPr>
            <w:tcW w:w="10632" w:type="dxa"/>
          </w:tcPr>
          <w:p w14:paraId="6C39581D" w14:textId="205B8977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2.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Правилник за разпространение на статистически продукти и услуги на Националния статистически институт.</w:t>
            </w:r>
          </w:p>
        </w:tc>
      </w:tr>
    </w:tbl>
    <w:p w14:paraId="3EE43B41" w14:textId="77777777" w:rsidR="00EA4EB2" w:rsidRPr="00C10B36" w:rsidRDefault="00EA4EB2" w:rsidP="00EA4EB2">
      <w:pPr>
        <w:shd w:val="clear" w:color="auto" w:fill="FFFFFF"/>
        <w:spacing w:line="240" w:lineRule="atLeast"/>
        <w:ind w:left="720"/>
        <w:rPr>
          <w:rFonts w:ascii="Times New Roman" w:hAnsi="Times New Roman"/>
          <w:b/>
          <w:sz w:val="28"/>
          <w:szCs w:val="28"/>
          <w:lang w:val="bg-BG"/>
        </w:rPr>
      </w:pPr>
    </w:p>
    <w:p w14:paraId="54C21523" w14:textId="77777777" w:rsidR="00EA4EB2" w:rsidRPr="00C10B36" w:rsidRDefault="002B792A" w:rsidP="002B792A">
      <w:pPr>
        <w:shd w:val="clear" w:color="auto" w:fill="FFFFFF"/>
        <w:spacing w:line="240" w:lineRule="atLeast"/>
        <w:rPr>
          <w:rFonts w:ascii="Times New Roman" w:hAnsi="Times New Roman"/>
          <w:b/>
          <w:sz w:val="28"/>
          <w:szCs w:val="28"/>
          <w:lang w:val="bg-BG"/>
        </w:rPr>
      </w:pPr>
      <w:r w:rsidRPr="00C10B36">
        <w:rPr>
          <w:rFonts w:ascii="Times New Roman" w:hAnsi="Times New Roman"/>
          <w:b/>
          <w:sz w:val="28"/>
          <w:szCs w:val="28"/>
        </w:rPr>
        <w:t xml:space="preserve">   </w:t>
      </w:r>
      <w:r w:rsidR="002D6839" w:rsidRPr="00C10B36">
        <w:rPr>
          <w:rFonts w:ascii="Times New Roman" w:hAnsi="Times New Roman"/>
          <w:b/>
          <w:sz w:val="28"/>
          <w:szCs w:val="28"/>
        </w:rPr>
        <w:t>6</w:t>
      </w:r>
      <w:r w:rsidR="00EA4EB2" w:rsidRPr="00C10B36">
        <w:rPr>
          <w:rFonts w:ascii="Times New Roman" w:hAnsi="Times New Roman"/>
          <w:b/>
          <w:sz w:val="28"/>
          <w:szCs w:val="28"/>
          <w:lang w:val="bg-BG"/>
        </w:rPr>
        <w:t>.4. Интернет ресурси</w:t>
      </w:r>
    </w:p>
    <w:tbl>
      <w:tblPr>
        <w:tblStyle w:val="TableGrid"/>
        <w:tblW w:w="10773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0773"/>
      </w:tblGrid>
      <w:tr w:rsidR="007100FF" w:rsidRPr="00C10B36" w14:paraId="5B0B639B" w14:textId="77777777" w:rsidTr="007100FF">
        <w:tc>
          <w:tcPr>
            <w:tcW w:w="10773" w:type="dxa"/>
          </w:tcPr>
          <w:p w14:paraId="34B1C877" w14:textId="5B213113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1.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http://www.nsi.bg</w:t>
            </w:r>
          </w:p>
        </w:tc>
      </w:tr>
    </w:tbl>
    <w:p w14:paraId="5EF923B9" w14:textId="77777777" w:rsidR="00EA4EB2" w:rsidRPr="00C10B36" w:rsidRDefault="00EA4EB2" w:rsidP="00EA4EB2">
      <w:pPr>
        <w:shd w:val="clear" w:color="auto" w:fill="FFFFFF"/>
        <w:spacing w:line="240" w:lineRule="atLeast"/>
        <w:ind w:left="720"/>
        <w:rPr>
          <w:rFonts w:ascii="Times New Roman" w:hAnsi="Times New Roman"/>
          <w:bCs/>
          <w:color w:val="222222"/>
          <w:spacing w:val="-7"/>
          <w:sz w:val="24"/>
          <w:szCs w:val="24"/>
          <w:lang w:val="bg-BG"/>
        </w:rPr>
      </w:pPr>
    </w:p>
    <w:p w14:paraId="16DC580F" w14:textId="77777777" w:rsidR="00EA4EB2" w:rsidRPr="00C10B36" w:rsidRDefault="00EA4EB2" w:rsidP="006C63AD">
      <w:pPr>
        <w:shd w:val="clear" w:color="auto" w:fill="FFFFFF"/>
        <w:spacing w:line="240" w:lineRule="atLeast"/>
        <w:rPr>
          <w:rFonts w:ascii="Times New Roman" w:hAnsi="Times New Roman"/>
          <w:bCs/>
          <w:color w:val="222222"/>
          <w:sz w:val="24"/>
          <w:szCs w:val="24"/>
          <w:lang w:val="bg-BG"/>
        </w:rPr>
      </w:pPr>
    </w:p>
    <w:p w14:paraId="1E2B07DA" w14:textId="77777777" w:rsidR="005E5DF5" w:rsidRPr="00C10B36" w:rsidRDefault="007744A3" w:rsidP="00143328">
      <w:pPr>
        <w:shd w:val="clear" w:color="auto" w:fill="FFFFFF"/>
        <w:spacing w:line="240" w:lineRule="atLeast"/>
        <w:ind w:left="3828"/>
        <w:rPr>
          <w:rFonts w:ascii="Times New Roman" w:hAnsi="Times New Roman"/>
          <w:bCs/>
          <w:color w:val="222222"/>
          <w:sz w:val="24"/>
          <w:szCs w:val="24"/>
          <w:lang w:val="bg-BG"/>
        </w:rPr>
      </w:pPr>
      <w:r w:rsidRPr="00C10B36">
        <w:rPr>
          <w:rFonts w:ascii="Times New Roman" w:hAnsi="Times New Roman"/>
          <w:bCs/>
          <w:color w:val="222222"/>
          <w:sz w:val="24"/>
          <w:szCs w:val="24"/>
          <w:lang w:val="bg-BG"/>
        </w:rPr>
        <w:t>Съставил/</w:t>
      </w:r>
      <w:r w:rsidR="00A34223" w:rsidRPr="00C10B36">
        <w:rPr>
          <w:rFonts w:ascii="Times New Roman" w:hAnsi="Times New Roman"/>
          <w:bCs/>
          <w:color w:val="222222"/>
          <w:sz w:val="24"/>
          <w:szCs w:val="24"/>
          <w:lang w:val="bg-BG"/>
        </w:rPr>
        <w:t>и</w:t>
      </w:r>
      <w:r w:rsidRPr="00C10B36">
        <w:rPr>
          <w:rFonts w:ascii="Times New Roman" w:hAnsi="Times New Roman"/>
          <w:bCs/>
          <w:color w:val="222222"/>
          <w:sz w:val="24"/>
          <w:szCs w:val="24"/>
          <w:lang w:val="bg-BG"/>
        </w:rPr>
        <w:t>/</w:t>
      </w:r>
      <w:r w:rsidR="00A34223" w:rsidRPr="00C10B36">
        <w:rPr>
          <w:rFonts w:ascii="Times New Roman" w:hAnsi="Times New Roman"/>
          <w:bCs/>
          <w:color w:val="222222"/>
          <w:sz w:val="24"/>
          <w:szCs w:val="24"/>
          <w:lang w:val="bg-BG"/>
        </w:rPr>
        <w:t>:</w:t>
      </w:r>
    </w:p>
    <w:tbl>
      <w:tblPr>
        <w:tblStyle w:val="TableGrid"/>
        <w:tblW w:w="4111" w:type="dxa"/>
        <w:tblInd w:w="5665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4111"/>
      </w:tblGrid>
      <w:tr w:rsidR="000976B6" w:rsidRPr="00C10B36" w14:paraId="422ACA31" w14:textId="77777777" w:rsidTr="00D7125E">
        <w:tc>
          <w:tcPr>
            <w:tcW w:w="4111" w:type="dxa"/>
          </w:tcPr>
          <w:p w14:paraId="73D8E5D9" w14:textId="77777777" w:rsidR="000976B6" w:rsidRPr="00C10B36" w:rsidRDefault="000976B6" w:rsidP="00BA07BC">
            <w:pPr>
              <w:spacing w:line="240" w:lineRule="atLeast"/>
              <w:rPr>
                <w:rFonts w:ascii="Times New Roman" w:hAnsi="Times New Roman"/>
                <w:bCs/>
                <w:color w:val="222222"/>
                <w:sz w:val="24"/>
                <w:szCs w:val="24"/>
              </w:rPr>
            </w:pPr>
            <w:r w:rsidRPr="00C10B36">
              <w:rPr>
                <w:rFonts w:ascii="Times New Roman" w:hAnsi="Times New Roman"/>
                <w:bCs/>
                <w:color w:val="222222"/>
                <w:sz w:val="24"/>
                <w:szCs w:val="24"/>
              </w:rPr>
              <w:t xml:space="preserve">          </w:t>
            </w:r>
            <w:r w:rsidRPr="00C10B36">
              <w:rPr>
                <w:rFonts w:ascii="Times New Roman" w:hAnsi="Times New Roman"/>
                <w:bCs/>
                <w:color w:val="222222"/>
                <w:sz w:val="24"/>
                <w:szCs w:val="24"/>
                <w:lang w:val="bg-BG"/>
              </w:rPr>
              <w:t>…………………………</w:t>
            </w:r>
            <w:r w:rsidRPr="00C10B36">
              <w:rPr>
                <w:rFonts w:ascii="Times New Roman" w:hAnsi="Times New Roman"/>
                <w:bCs/>
                <w:color w:val="222222"/>
                <w:sz w:val="24"/>
                <w:szCs w:val="24"/>
              </w:rPr>
              <w:t>……</w:t>
            </w:r>
            <w:r w:rsidRPr="00C10B36">
              <w:rPr>
                <w:rFonts w:ascii="Times New Roman" w:hAnsi="Times New Roman"/>
                <w:bCs/>
                <w:color w:val="222222"/>
                <w:sz w:val="24"/>
                <w:szCs w:val="24"/>
                <w:lang w:val="bg-BG"/>
              </w:rPr>
              <w:t>…</w:t>
            </w:r>
          </w:p>
          <w:p w14:paraId="62F6A3C0" w14:textId="14351B0C" w:rsidR="000976B6" w:rsidRPr="00C10B36" w:rsidRDefault="000976B6" w:rsidP="00447CA9">
            <w:pPr>
              <w:spacing w:line="240" w:lineRule="atLeast"/>
              <w:jc w:val="right"/>
              <w:rPr>
                <w:rFonts w:ascii="Times New Roman" w:hAnsi="Times New Roman"/>
                <w:bCs/>
                <w:color w:val="222222"/>
                <w:sz w:val="24"/>
                <w:szCs w:val="24"/>
              </w:rPr>
            </w:pPr>
            <w:r w:rsidRPr="00C10B36">
              <w:rPr>
                <w:rFonts w:ascii="Times New Roman" w:hAnsi="Times New Roman"/>
                <w:bCs/>
                <w:color w:val="222222"/>
                <w:sz w:val="24"/>
                <w:szCs w:val="24"/>
              </w:rPr>
              <w:t>(</w:t>
            </w:r>
            <w:r>
              <w:rPr>
                <w:rFonts w:ascii="Times New Roman" w:hAnsi="Times New Roman"/>
                <w:bCs/>
                <w:color w:val="222222"/>
                <w:sz w:val="24"/>
                <w:szCs w:val="24"/>
              </w:rPr>
              <w:t>доц. д-р Пламен Петков)</w:t>
            </w:r>
          </w:p>
          <w:p w14:paraId="2AF4E893" w14:textId="77777777" w:rsidR="000976B6" w:rsidRPr="00C10B36" w:rsidRDefault="000976B6" w:rsidP="00BA07BC">
            <w:pPr>
              <w:spacing w:line="240" w:lineRule="atLeast"/>
              <w:rPr>
                <w:rFonts w:ascii="Times New Roman" w:hAnsi="Times New Roman"/>
                <w:bCs/>
                <w:color w:val="222222"/>
                <w:sz w:val="24"/>
                <w:szCs w:val="24"/>
              </w:rPr>
            </w:pPr>
          </w:p>
        </w:tc>
      </w:tr>
      <w:tr w:rsidR="000976B6" w:rsidRPr="00C10B36" w14:paraId="422ACA31" w14:textId="77777777" w:rsidTr="00D7125E">
        <w:tc>
          <w:tcPr>
            <w:tcW w:w="4111" w:type="dxa"/>
          </w:tcPr>
          <w:p w14:paraId="73D8E5D9" w14:textId="77777777" w:rsidR="000976B6" w:rsidRPr="00C10B36" w:rsidRDefault="000976B6" w:rsidP="00BA07BC">
            <w:pPr>
              <w:spacing w:line="240" w:lineRule="atLeast"/>
              <w:rPr>
                <w:rFonts w:ascii="Times New Roman" w:hAnsi="Times New Roman"/>
                <w:bCs/>
                <w:color w:val="222222"/>
                <w:sz w:val="24"/>
                <w:szCs w:val="24"/>
              </w:rPr>
            </w:pPr>
            <w:r w:rsidRPr="00C10B36">
              <w:rPr>
                <w:rFonts w:ascii="Times New Roman" w:hAnsi="Times New Roman"/>
                <w:bCs/>
                <w:color w:val="222222"/>
                <w:sz w:val="24"/>
                <w:szCs w:val="24"/>
              </w:rPr>
              <w:t xml:space="preserve">          </w:t>
            </w:r>
            <w:r w:rsidRPr="00C10B36">
              <w:rPr>
                <w:rFonts w:ascii="Times New Roman" w:hAnsi="Times New Roman"/>
                <w:bCs/>
                <w:color w:val="222222"/>
                <w:sz w:val="24"/>
                <w:szCs w:val="24"/>
                <w:lang w:val="bg-BG"/>
              </w:rPr>
              <w:t>…………………………</w:t>
            </w:r>
            <w:r w:rsidRPr="00C10B36">
              <w:rPr>
                <w:rFonts w:ascii="Times New Roman" w:hAnsi="Times New Roman"/>
                <w:bCs/>
                <w:color w:val="222222"/>
                <w:sz w:val="24"/>
                <w:szCs w:val="24"/>
              </w:rPr>
              <w:t>……</w:t>
            </w:r>
            <w:r w:rsidRPr="00C10B36">
              <w:rPr>
                <w:rFonts w:ascii="Times New Roman" w:hAnsi="Times New Roman"/>
                <w:bCs/>
                <w:color w:val="222222"/>
                <w:sz w:val="24"/>
                <w:szCs w:val="24"/>
                <w:lang w:val="bg-BG"/>
              </w:rPr>
              <w:t>…</w:t>
            </w:r>
          </w:p>
          <w:p w14:paraId="62F6A3C0" w14:textId="14351B0C" w:rsidR="000976B6" w:rsidRPr="00C10B36" w:rsidRDefault="000976B6" w:rsidP="00447CA9">
            <w:pPr>
              <w:spacing w:line="240" w:lineRule="atLeast"/>
              <w:jc w:val="right"/>
              <w:rPr>
                <w:rFonts w:ascii="Times New Roman" w:hAnsi="Times New Roman"/>
                <w:bCs/>
                <w:color w:val="222222"/>
                <w:sz w:val="24"/>
                <w:szCs w:val="24"/>
              </w:rPr>
            </w:pPr>
            <w:r w:rsidRPr="00C10B36">
              <w:rPr>
                <w:rFonts w:ascii="Times New Roman" w:hAnsi="Times New Roman"/>
                <w:bCs/>
                <w:color w:val="222222"/>
                <w:sz w:val="24"/>
                <w:szCs w:val="24"/>
              </w:rPr>
              <w:t>(</w:t>
            </w:r>
            <w:r>
              <w:rPr>
                <w:rFonts w:ascii="Times New Roman" w:hAnsi="Times New Roman"/>
                <w:bCs/>
                <w:color w:val="222222"/>
                <w:sz w:val="24"/>
                <w:szCs w:val="24"/>
              </w:rPr>
              <w:t>доц. д-р Любомир Иванов)</w:t>
            </w:r>
          </w:p>
          <w:p w14:paraId="2AF4E893" w14:textId="77777777" w:rsidR="000976B6" w:rsidRPr="00C10B36" w:rsidRDefault="000976B6" w:rsidP="00BA07BC">
            <w:pPr>
              <w:spacing w:line="240" w:lineRule="atLeast"/>
              <w:rPr>
                <w:rFonts w:ascii="Times New Roman" w:hAnsi="Times New Roman"/>
                <w:bCs/>
                <w:color w:val="222222"/>
                <w:sz w:val="24"/>
                <w:szCs w:val="24"/>
              </w:rPr>
            </w:pPr>
          </w:p>
        </w:tc>
      </w:tr>
    </w:tbl>
    <w:p w14:paraId="7E9B9536" w14:textId="77777777" w:rsidR="00BA07BC" w:rsidRPr="00C10B36" w:rsidRDefault="00BA07BC" w:rsidP="00BA07BC">
      <w:pPr>
        <w:ind w:left="4253"/>
        <w:jc w:val="both"/>
        <w:rPr>
          <w:rFonts w:ascii="Times New Roman" w:hAnsi="Times New Roman"/>
          <w:sz w:val="24"/>
          <w:szCs w:val="24"/>
          <w:lang w:val="bg-BG"/>
        </w:rPr>
      </w:pPr>
    </w:p>
    <w:p w14:paraId="31B82989" w14:textId="77777777" w:rsidR="00BD7FEE" w:rsidRPr="00C10B36" w:rsidRDefault="006C63AD" w:rsidP="00143328">
      <w:pPr>
        <w:ind w:left="3969"/>
        <w:jc w:val="both"/>
        <w:rPr>
          <w:rFonts w:ascii="Times New Roman" w:hAnsi="Times New Roman"/>
          <w:sz w:val="24"/>
          <w:szCs w:val="24"/>
          <w:lang w:val="bg-BG"/>
        </w:rPr>
      </w:pPr>
      <w:r w:rsidRPr="00C10B36">
        <w:rPr>
          <w:rFonts w:ascii="Times New Roman" w:hAnsi="Times New Roman"/>
          <w:sz w:val="24"/>
          <w:szCs w:val="24"/>
          <w:lang w:val="bg-BG"/>
        </w:rPr>
        <w:t>Ръководител катедра:</w:t>
      </w:r>
    </w:p>
    <w:tbl>
      <w:tblPr>
        <w:tblStyle w:val="TableGrid"/>
        <w:tblW w:w="5103" w:type="dxa"/>
        <w:tblInd w:w="5665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4111"/>
        <w:gridCol w:w="992"/>
      </w:tblGrid>
      <w:tr w:rsidR="00447CA9" w:rsidRPr="00C10B36" w14:paraId="763B754D" w14:textId="77777777" w:rsidTr="00447CA9">
        <w:tc>
          <w:tcPr>
            <w:tcW w:w="4111" w:type="dxa"/>
          </w:tcPr>
          <w:p w14:paraId="011E3C6C" w14:textId="77777777" w:rsidR="00447CA9" w:rsidRPr="00C10B36" w:rsidRDefault="00447CA9" w:rsidP="005E448E">
            <w:pPr>
              <w:spacing w:line="240" w:lineRule="atLeast"/>
              <w:rPr>
                <w:rFonts w:ascii="Times New Roman" w:hAnsi="Times New Roman"/>
                <w:bCs/>
                <w:color w:val="222222"/>
                <w:sz w:val="24"/>
                <w:szCs w:val="24"/>
              </w:rPr>
            </w:pPr>
            <w:r w:rsidRPr="00C10B36">
              <w:rPr>
                <w:rFonts w:ascii="Times New Roman" w:hAnsi="Times New Roman"/>
                <w:bCs/>
                <w:color w:val="222222"/>
                <w:sz w:val="24"/>
                <w:szCs w:val="24"/>
              </w:rPr>
              <w:t xml:space="preserve">          </w:t>
            </w:r>
            <w:r w:rsidRPr="00C10B36">
              <w:rPr>
                <w:rFonts w:ascii="Times New Roman" w:hAnsi="Times New Roman"/>
                <w:bCs/>
                <w:color w:val="222222"/>
                <w:sz w:val="24"/>
                <w:szCs w:val="24"/>
                <w:lang w:val="bg-BG"/>
              </w:rPr>
              <w:t>…………………………</w:t>
            </w:r>
            <w:r w:rsidRPr="00C10B36">
              <w:rPr>
                <w:rFonts w:ascii="Times New Roman" w:hAnsi="Times New Roman"/>
                <w:bCs/>
                <w:color w:val="222222"/>
                <w:sz w:val="24"/>
                <w:szCs w:val="24"/>
              </w:rPr>
              <w:t>……</w:t>
            </w:r>
            <w:r w:rsidRPr="00C10B36">
              <w:rPr>
                <w:rFonts w:ascii="Times New Roman" w:hAnsi="Times New Roman"/>
                <w:bCs/>
                <w:color w:val="222222"/>
                <w:sz w:val="24"/>
                <w:szCs w:val="24"/>
                <w:lang w:val="bg-BG"/>
              </w:rPr>
              <w:t>…</w:t>
            </w:r>
          </w:p>
          <w:p w14:paraId="0000B1F0" w14:textId="1B87D244" w:rsidR="00447CA9" w:rsidRPr="00C10B36" w:rsidRDefault="0049505A" w:rsidP="005E448E">
            <w:pPr>
              <w:spacing w:line="240" w:lineRule="atLeast"/>
              <w:jc w:val="right"/>
              <w:rPr>
                <w:rFonts w:ascii="Times New Roman" w:hAnsi="Times New Roman"/>
                <w:bCs/>
                <w:color w:val="222222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(</w:t>
            </w:r>
            <w:r w:rsidR="00D7125E">
              <w:rPr>
                <w:rFonts w:ascii="Times New Roman" w:hAnsi="Times New Roman"/>
                <w:sz w:val="24"/>
                <w:szCs w:val="24"/>
              </w:rPr>
              <w:t>доц. д-р Пламен Петков</w:t>
            </w:r>
            <w:r>
              <w:rPr>
                <w:rFonts w:ascii="Times New Roman" w:hAnsi="Times New Roman"/>
                <w:sz w:val="24"/>
                <w:szCs w:val="24"/>
              </w:rPr>
              <w:t>)</w:t>
            </w:r>
          </w:p>
          <w:p w14:paraId="35B6E83B" w14:textId="77777777" w:rsidR="00447CA9" w:rsidRPr="00C10B36" w:rsidRDefault="00447CA9" w:rsidP="005E448E">
            <w:pPr>
              <w:spacing w:line="240" w:lineRule="atLeast"/>
              <w:rPr>
                <w:rFonts w:ascii="Times New Roman" w:hAnsi="Times New Roman"/>
                <w:bCs/>
                <w:color w:val="222222"/>
                <w:sz w:val="24"/>
                <w:szCs w:val="24"/>
              </w:rPr>
            </w:pPr>
          </w:p>
        </w:tc>
        <w:tc>
          <w:tcPr>
            <w:tcW w:w="992" w:type="dxa"/>
          </w:tcPr>
          <w:p w14:paraId="44F7EC92" w14:textId="77777777" w:rsidR="00447CA9" w:rsidRPr="00C10B36" w:rsidRDefault="00447CA9" w:rsidP="005E448E">
            <w:pPr>
              <w:spacing w:line="240" w:lineRule="atLeast"/>
              <w:rPr>
                <w:rFonts w:ascii="Times New Roman" w:hAnsi="Times New Roman"/>
                <w:bCs/>
                <w:color w:val="222222"/>
                <w:sz w:val="24"/>
                <w:szCs w:val="24"/>
              </w:rPr>
            </w:pPr>
          </w:p>
        </w:tc>
      </w:tr>
    </w:tbl>
    <w:p w14:paraId="7E8D1278" w14:textId="77777777" w:rsidR="006C63AD" w:rsidRPr="00C10B36" w:rsidRDefault="006C63AD" w:rsidP="00D7125E">
      <w:pPr>
        <w:jc w:val="both"/>
        <w:rPr>
          <w:rFonts w:ascii="Times New Roman" w:hAnsi="Times New Roman"/>
          <w:sz w:val="24"/>
          <w:szCs w:val="24"/>
          <w:lang w:val="bg-BG"/>
        </w:rPr>
      </w:pPr>
    </w:p>
    <w:sectPr w:rsidR="006C63AD" w:rsidRPr="00C10B36" w:rsidSect="00C32E02">
      <w:headerReference w:type="default" r:id="rId7"/>
      <w:footerReference w:type="even" r:id="rId8"/>
      <w:footerReference w:type="default" r:id="rId9"/>
      <w:headerReference w:type="first" r:id="rId10"/>
      <w:footerReference w:type="first" r:id="rId11"/>
      <w:pgSz w:w="11906" w:h="16838"/>
      <w:pgMar w:top="1134" w:right="567" w:bottom="1418" w:left="567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6F53F737" w14:textId="77777777" w:rsidR="00AE28E2" w:rsidRDefault="00AE28E2">
      <w:r>
        <w:separator/>
      </w:r>
    </w:p>
  </w:endnote>
  <w:endnote w:type="continuationSeparator" w:id="0">
    <w:p w14:paraId="474A5D34" w14:textId="77777777" w:rsidR="00AE28E2" w:rsidRDefault="00AE28E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Opal">
    <w:altName w:val="Courier New"/>
    <w:charset w:val="00"/>
    <w:family w:val="swiss"/>
    <w:pitch w:val="variable"/>
    <w:sig w:usb0="00000003" w:usb1="00000000" w:usb2="00000000" w:usb3="00000000" w:csb0="00000001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Monotype Corsiva">
    <w:panose1 w:val="03010101010201010101"/>
    <w:charset w:val="CC"/>
    <w:family w:val="script"/>
    <w:pitch w:val="variable"/>
    <w:sig w:usb0="00000287" w:usb1="00000000" w:usb2="00000000" w:usb3="00000000" w:csb0="0000009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7AB3FD52" w14:textId="77777777" w:rsidR="005E448E" w:rsidRDefault="005E448E" w:rsidP="00CA1B74">
    <w:pPr>
      <w:pStyle w:val="Footer"/>
      <w:framePr w:wrap="around" w:vAnchor="text" w:hAnchor="margin" w:xAlign="right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end"/>
    </w:r>
  </w:p>
  <w:p w14:paraId="660A3709" w14:textId="77777777" w:rsidR="005E448E" w:rsidRDefault="005E448E" w:rsidP="00CA1B74">
    <w:pPr>
      <w:pStyle w:val="Footer"/>
      <w:ind w:right="360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5BEFFF66" w14:textId="07FE6174" w:rsidR="005E448E" w:rsidRDefault="005E448E" w:rsidP="00CA1B74">
    <w:pPr>
      <w:pStyle w:val="Footer"/>
      <w:ind w:right="360"/>
      <w:rPr>
        <w:rStyle w:val="PageNumber"/>
        <w:rFonts w:ascii="Times New Roman" w:hAnsi="Times New Roman"/>
        <w:sz w:val="20"/>
      </w:rPr>
    </w:pPr>
  </w:p>
  <w:p w14:paraId="44ED4E92" w14:textId="77777777" w:rsidR="00F8638C" w:rsidRPr="00F8638C" w:rsidRDefault="00F8638C" w:rsidP="00CA1B74">
    <w:pPr>
      <w:pStyle w:val="Footer"/>
      <w:ind w:right="360"/>
      <w:rPr>
        <w:rFonts w:asciiTheme="minorHAnsi" w:hAnsiTheme="minorHAnsi"/>
        <w:lang w:val="ru-RU"/>
      </w:rPr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10A03AFC" w14:textId="77777777" w:rsidR="005E448E" w:rsidRPr="00C32E02" w:rsidRDefault="005E448E" w:rsidP="00C32E02">
    <w:pPr>
      <w:pStyle w:val="Footer"/>
      <w:jc w:val="center"/>
      <w:rPr>
        <w:rFonts w:ascii="Times New Roman" w:hAnsi="Times New Roman"/>
        <w:i/>
        <w:sz w:val="22"/>
        <w:szCs w:val="22"/>
        <w:lang w:val="ru-RU"/>
      </w:rPr>
    </w:pPr>
    <w:r w:rsidRPr="00C32E02">
      <w:rPr>
        <w:rFonts w:ascii="Times New Roman" w:hAnsi="Times New Roman"/>
        <w:i/>
        <w:sz w:val="22"/>
        <w:szCs w:val="22"/>
        <w:lang w:val="ru-RU"/>
      </w:rPr>
      <w:t xml:space="preserve">------------------------------------------------------ </w:t>
    </w:r>
    <w:hyperlink r:id="rId1" w:history="1">
      <w:r w:rsidRPr="00C32E02">
        <w:rPr>
          <w:rStyle w:val="Hyperlink"/>
          <w:rFonts w:ascii="Times New Roman" w:hAnsi="Times New Roman"/>
          <w:i/>
          <w:sz w:val="22"/>
          <w:szCs w:val="22"/>
        </w:rPr>
        <w:t>www</w:t>
      </w:r>
      <w:r w:rsidRPr="00C32E02">
        <w:rPr>
          <w:rStyle w:val="Hyperlink"/>
          <w:rFonts w:ascii="Times New Roman" w:hAnsi="Times New Roman"/>
          <w:i/>
          <w:sz w:val="22"/>
          <w:szCs w:val="22"/>
          <w:lang w:val="ru-RU"/>
        </w:rPr>
        <w:t>.</w:t>
      </w:r>
      <w:proofErr w:type="spellStart"/>
      <w:r w:rsidRPr="00C32E02">
        <w:rPr>
          <w:rStyle w:val="Hyperlink"/>
          <w:rFonts w:ascii="Times New Roman" w:hAnsi="Times New Roman"/>
          <w:i/>
          <w:sz w:val="22"/>
          <w:szCs w:val="22"/>
        </w:rPr>
        <w:t>eufunds</w:t>
      </w:r>
      <w:proofErr w:type="spellEnd"/>
      <w:r w:rsidRPr="00C32E02">
        <w:rPr>
          <w:rStyle w:val="Hyperlink"/>
          <w:rFonts w:ascii="Times New Roman" w:hAnsi="Times New Roman"/>
          <w:i/>
          <w:sz w:val="22"/>
          <w:szCs w:val="22"/>
          <w:lang w:val="ru-RU"/>
        </w:rPr>
        <w:t>.</w:t>
      </w:r>
      <w:proofErr w:type="spellStart"/>
      <w:r w:rsidRPr="00C32E02">
        <w:rPr>
          <w:rStyle w:val="Hyperlink"/>
          <w:rFonts w:ascii="Times New Roman" w:hAnsi="Times New Roman"/>
          <w:i/>
          <w:sz w:val="22"/>
          <w:szCs w:val="22"/>
        </w:rPr>
        <w:t>bg</w:t>
      </w:r>
      <w:proofErr w:type="spellEnd"/>
    </w:hyperlink>
    <w:r w:rsidRPr="00C32E02">
      <w:rPr>
        <w:rFonts w:ascii="Times New Roman" w:hAnsi="Times New Roman"/>
        <w:i/>
        <w:sz w:val="22"/>
        <w:szCs w:val="22"/>
        <w:lang w:val="ru-RU"/>
      </w:rPr>
      <w:t xml:space="preserve"> ------------------------------------------------------</w:t>
    </w:r>
  </w:p>
  <w:p w14:paraId="6E038C04" w14:textId="77777777" w:rsidR="005E448E" w:rsidRPr="00C32E02" w:rsidRDefault="005E448E" w:rsidP="00C32E02">
    <w:pPr>
      <w:pStyle w:val="Footer"/>
      <w:jc w:val="center"/>
      <w:rPr>
        <w:rFonts w:ascii="Times New Roman" w:hAnsi="Times New Roman"/>
        <w:i/>
        <w:sz w:val="20"/>
        <w:lang w:val="ru-RU"/>
      </w:rPr>
    </w:pPr>
  </w:p>
  <w:p w14:paraId="191F77AE" w14:textId="77777777" w:rsidR="005E448E" w:rsidRPr="00C32E02" w:rsidRDefault="005E448E" w:rsidP="00C32E02">
    <w:pPr>
      <w:pStyle w:val="Footer"/>
      <w:jc w:val="center"/>
      <w:rPr>
        <w:rFonts w:ascii="Times New Roman" w:hAnsi="Times New Roman"/>
        <w:i/>
        <w:sz w:val="20"/>
        <w:lang w:val="ru-RU"/>
      </w:rPr>
    </w:pPr>
    <w:r w:rsidRPr="00C32E02">
      <w:rPr>
        <w:rFonts w:ascii="Times New Roman" w:hAnsi="Times New Roman"/>
        <w:i/>
        <w:sz w:val="20"/>
        <w:lang w:val="ru-RU"/>
      </w:rPr>
      <w:t xml:space="preserve">Проект </w:t>
    </w:r>
    <w:r w:rsidRPr="00C32E02">
      <w:rPr>
        <w:rFonts w:ascii="Times New Roman" w:hAnsi="Times New Roman"/>
        <w:i/>
        <w:sz w:val="20"/>
      </w:rPr>
      <w:t>BGO</w:t>
    </w:r>
    <w:r w:rsidRPr="00C32E02">
      <w:rPr>
        <w:rFonts w:ascii="Times New Roman" w:hAnsi="Times New Roman"/>
        <w:i/>
        <w:sz w:val="20"/>
        <w:lang w:val="ru-RU"/>
      </w:rPr>
      <w:t>5</w:t>
    </w:r>
    <w:r w:rsidRPr="00C32E02">
      <w:rPr>
        <w:rFonts w:ascii="Times New Roman" w:hAnsi="Times New Roman"/>
        <w:i/>
        <w:sz w:val="20"/>
      </w:rPr>
      <w:t>M</w:t>
    </w:r>
    <w:r w:rsidRPr="00C32E02">
      <w:rPr>
        <w:rFonts w:ascii="Times New Roman" w:hAnsi="Times New Roman"/>
        <w:i/>
        <w:sz w:val="20"/>
        <w:lang w:val="ru-RU"/>
      </w:rPr>
      <w:t>2</w:t>
    </w:r>
    <w:r w:rsidRPr="00C32E02">
      <w:rPr>
        <w:rFonts w:ascii="Times New Roman" w:hAnsi="Times New Roman"/>
        <w:i/>
        <w:sz w:val="20"/>
      </w:rPr>
      <w:t>OP</w:t>
    </w:r>
    <w:r w:rsidRPr="00C32E02">
      <w:rPr>
        <w:rFonts w:ascii="Times New Roman" w:hAnsi="Times New Roman"/>
        <w:i/>
        <w:sz w:val="20"/>
        <w:lang w:val="ru-RU"/>
      </w:rPr>
      <w:t>001-2.016-0004-C01 „</w:t>
    </w:r>
    <w:proofErr w:type="spellStart"/>
    <w:r w:rsidRPr="00C32E02">
      <w:rPr>
        <w:rFonts w:ascii="Times New Roman" w:hAnsi="Times New Roman"/>
        <w:i/>
        <w:sz w:val="20"/>
        <w:lang w:val="ru-RU"/>
      </w:rPr>
      <w:t>Икономическото</w:t>
    </w:r>
    <w:proofErr w:type="spellEnd"/>
    <w:r w:rsidRPr="00C32E02">
      <w:rPr>
        <w:rFonts w:ascii="Times New Roman" w:hAnsi="Times New Roman"/>
        <w:i/>
        <w:sz w:val="20"/>
        <w:lang w:val="ru-RU"/>
      </w:rPr>
      <w:t xml:space="preserve"> образование в </w:t>
    </w:r>
    <w:proofErr w:type="spellStart"/>
    <w:r w:rsidRPr="00C32E02">
      <w:rPr>
        <w:rFonts w:ascii="Times New Roman" w:hAnsi="Times New Roman"/>
        <w:i/>
        <w:sz w:val="20"/>
        <w:lang w:val="ru-RU"/>
      </w:rPr>
      <w:t>България</w:t>
    </w:r>
    <w:proofErr w:type="spellEnd"/>
    <w:r w:rsidRPr="00C32E02">
      <w:rPr>
        <w:rFonts w:ascii="Times New Roman" w:hAnsi="Times New Roman"/>
        <w:i/>
        <w:sz w:val="20"/>
        <w:lang w:val="ru-RU"/>
      </w:rPr>
      <w:t xml:space="preserve"> 2030“, </w:t>
    </w:r>
    <w:proofErr w:type="spellStart"/>
    <w:r w:rsidRPr="00C32E02">
      <w:rPr>
        <w:rFonts w:ascii="Times New Roman" w:hAnsi="Times New Roman"/>
        <w:i/>
        <w:sz w:val="20"/>
        <w:lang w:val="ru-RU"/>
      </w:rPr>
      <w:t>финансиран</w:t>
    </w:r>
    <w:proofErr w:type="spellEnd"/>
    <w:r w:rsidRPr="00C32E02">
      <w:rPr>
        <w:rFonts w:ascii="Times New Roman" w:hAnsi="Times New Roman"/>
        <w:i/>
        <w:sz w:val="20"/>
        <w:lang w:val="ru-RU"/>
      </w:rPr>
      <w:t xml:space="preserve"> от Оперативна </w:t>
    </w:r>
    <w:proofErr w:type="spellStart"/>
    <w:r w:rsidRPr="00C32E02">
      <w:rPr>
        <w:rFonts w:ascii="Times New Roman" w:hAnsi="Times New Roman"/>
        <w:i/>
        <w:sz w:val="20"/>
        <w:lang w:val="ru-RU"/>
      </w:rPr>
      <w:t>програма</w:t>
    </w:r>
    <w:proofErr w:type="spellEnd"/>
    <w:r w:rsidRPr="00C32E02">
      <w:rPr>
        <w:rFonts w:ascii="Times New Roman" w:hAnsi="Times New Roman"/>
        <w:i/>
        <w:sz w:val="20"/>
        <w:lang w:val="ru-RU"/>
      </w:rPr>
      <w:t xml:space="preserve"> „Наука и образование за </w:t>
    </w:r>
    <w:proofErr w:type="spellStart"/>
    <w:r w:rsidRPr="00C32E02">
      <w:rPr>
        <w:rFonts w:ascii="Times New Roman" w:hAnsi="Times New Roman"/>
        <w:i/>
        <w:sz w:val="20"/>
        <w:lang w:val="ru-RU"/>
      </w:rPr>
      <w:t>интелигентен</w:t>
    </w:r>
    <w:proofErr w:type="spellEnd"/>
    <w:r w:rsidRPr="00C32E02">
      <w:rPr>
        <w:rFonts w:ascii="Times New Roman" w:hAnsi="Times New Roman"/>
        <w:i/>
        <w:sz w:val="20"/>
        <w:lang w:val="ru-RU"/>
      </w:rPr>
      <w:t xml:space="preserve"> </w:t>
    </w:r>
    <w:proofErr w:type="spellStart"/>
    <w:r w:rsidRPr="00C32E02">
      <w:rPr>
        <w:rFonts w:ascii="Times New Roman" w:hAnsi="Times New Roman"/>
        <w:i/>
        <w:sz w:val="20"/>
        <w:lang w:val="ru-RU"/>
      </w:rPr>
      <w:t>растеж</w:t>
    </w:r>
    <w:proofErr w:type="spellEnd"/>
    <w:r w:rsidRPr="00C32E02">
      <w:rPr>
        <w:rFonts w:ascii="Times New Roman" w:hAnsi="Times New Roman"/>
        <w:i/>
        <w:sz w:val="20"/>
        <w:lang w:val="ru-RU"/>
      </w:rPr>
      <w:t>“</w:t>
    </w:r>
    <w:r w:rsidRPr="00C32E02">
      <w:rPr>
        <w:rFonts w:ascii="Times New Roman" w:hAnsi="Times New Roman"/>
        <w:i/>
        <w:sz w:val="20"/>
        <w:lang w:val="bg-BG"/>
      </w:rPr>
      <w:t>,</w:t>
    </w:r>
    <w:r w:rsidRPr="00C32E02">
      <w:rPr>
        <w:rFonts w:ascii="Times New Roman" w:hAnsi="Times New Roman"/>
        <w:i/>
        <w:sz w:val="20"/>
        <w:lang w:val="ru-RU"/>
      </w:rPr>
      <w:t xml:space="preserve"> </w:t>
    </w:r>
    <w:proofErr w:type="spellStart"/>
    <w:r w:rsidRPr="00C32E02">
      <w:rPr>
        <w:rFonts w:ascii="Times New Roman" w:hAnsi="Times New Roman"/>
        <w:i/>
        <w:sz w:val="20"/>
        <w:lang w:val="ru-RU"/>
      </w:rPr>
      <w:t>съфинансирана</w:t>
    </w:r>
    <w:proofErr w:type="spellEnd"/>
    <w:r w:rsidRPr="00C32E02">
      <w:rPr>
        <w:rFonts w:ascii="Times New Roman" w:hAnsi="Times New Roman"/>
        <w:i/>
        <w:sz w:val="20"/>
        <w:lang w:val="ru-RU"/>
      </w:rPr>
      <w:t xml:space="preserve"> от </w:t>
    </w:r>
    <w:proofErr w:type="spellStart"/>
    <w:r w:rsidRPr="00C32E02">
      <w:rPr>
        <w:rFonts w:ascii="Times New Roman" w:hAnsi="Times New Roman"/>
        <w:i/>
        <w:sz w:val="20"/>
        <w:lang w:val="ru-RU"/>
      </w:rPr>
      <w:t>Европейския</w:t>
    </w:r>
    <w:proofErr w:type="spellEnd"/>
    <w:r w:rsidRPr="00C32E02">
      <w:rPr>
        <w:rFonts w:ascii="Times New Roman" w:hAnsi="Times New Roman"/>
        <w:i/>
        <w:sz w:val="20"/>
        <w:lang w:val="ru-RU"/>
      </w:rPr>
      <w:t xml:space="preserve"> </w:t>
    </w:r>
    <w:proofErr w:type="spellStart"/>
    <w:r w:rsidRPr="00C32E02">
      <w:rPr>
        <w:rFonts w:ascii="Times New Roman" w:hAnsi="Times New Roman"/>
        <w:i/>
        <w:sz w:val="20"/>
        <w:lang w:val="ru-RU"/>
      </w:rPr>
      <w:t>съюз</w:t>
    </w:r>
    <w:proofErr w:type="spellEnd"/>
    <w:r w:rsidRPr="00C32E02">
      <w:rPr>
        <w:rFonts w:ascii="Times New Roman" w:hAnsi="Times New Roman"/>
        <w:i/>
        <w:sz w:val="20"/>
        <w:lang w:val="ru-RU"/>
      </w:rPr>
      <w:t xml:space="preserve"> чрез </w:t>
    </w:r>
    <w:proofErr w:type="spellStart"/>
    <w:r w:rsidRPr="00C32E02">
      <w:rPr>
        <w:rFonts w:ascii="Times New Roman" w:hAnsi="Times New Roman"/>
        <w:i/>
        <w:sz w:val="20"/>
        <w:lang w:val="ru-RU"/>
      </w:rPr>
      <w:t>Европейските</w:t>
    </w:r>
    <w:proofErr w:type="spellEnd"/>
    <w:r w:rsidRPr="00C32E02">
      <w:rPr>
        <w:rFonts w:ascii="Times New Roman" w:hAnsi="Times New Roman"/>
        <w:i/>
        <w:sz w:val="20"/>
        <w:lang w:val="ru-RU"/>
      </w:rPr>
      <w:t xml:space="preserve"> </w:t>
    </w:r>
    <w:proofErr w:type="spellStart"/>
    <w:r w:rsidRPr="00C32E02">
      <w:rPr>
        <w:rFonts w:ascii="Times New Roman" w:hAnsi="Times New Roman"/>
        <w:i/>
        <w:sz w:val="20"/>
        <w:lang w:val="ru-RU"/>
      </w:rPr>
      <w:t>структурни</w:t>
    </w:r>
    <w:proofErr w:type="spellEnd"/>
    <w:r w:rsidRPr="00C32E02">
      <w:rPr>
        <w:rFonts w:ascii="Times New Roman" w:hAnsi="Times New Roman"/>
        <w:i/>
        <w:sz w:val="20"/>
        <w:lang w:val="ru-RU"/>
      </w:rPr>
      <w:t xml:space="preserve"> и </w:t>
    </w:r>
    <w:proofErr w:type="spellStart"/>
    <w:r w:rsidRPr="00C32E02">
      <w:rPr>
        <w:rFonts w:ascii="Times New Roman" w:hAnsi="Times New Roman"/>
        <w:i/>
        <w:sz w:val="20"/>
        <w:lang w:val="ru-RU"/>
      </w:rPr>
      <w:t>инвестиционни</w:t>
    </w:r>
    <w:proofErr w:type="spellEnd"/>
    <w:r w:rsidRPr="00C32E02">
      <w:rPr>
        <w:rFonts w:ascii="Times New Roman" w:hAnsi="Times New Roman"/>
        <w:i/>
        <w:sz w:val="20"/>
        <w:lang w:val="ru-RU"/>
      </w:rPr>
      <w:t xml:space="preserve"> </w:t>
    </w:r>
    <w:proofErr w:type="spellStart"/>
    <w:r w:rsidRPr="00C32E02">
      <w:rPr>
        <w:rFonts w:ascii="Times New Roman" w:hAnsi="Times New Roman"/>
        <w:i/>
        <w:sz w:val="20"/>
        <w:lang w:val="ru-RU"/>
      </w:rPr>
      <w:t>фондове</w:t>
    </w:r>
    <w:proofErr w:type="spellEnd"/>
    <w:r w:rsidRPr="00C32E02">
      <w:rPr>
        <w:rFonts w:ascii="Times New Roman" w:hAnsi="Times New Roman"/>
        <w:i/>
        <w:sz w:val="20"/>
        <w:lang w:val="ru-RU"/>
      </w:rPr>
      <w:t>.</w:t>
    </w:r>
  </w:p>
  <w:p w14:paraId="19342668" w14:textId="77777777" w:rsidR="005E448E" w:rsidRPr="00C32E02" w:rsidRDefault="005E448E" w:rsidP="00C32E02">
    <w:pPr>
      <w:pStyle w:val="Footer"/>
      <w:rPr>
        <w:rFonts w:ascii="Times New Roman" w:hAnsi="Times New Roman"/>
        <w:sz w:val="20"/>
        <w:lang w:val="ru-RU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1E817757" w14:textId="77777777" w:rsidR="00AE28E2" w:rsidRDefault="00AE28E2">
      <w:r>
        <w:separator/>
      </w:r>
    </w:p>
  </w:footnote>
  <w:footnote w:type="continuationSeparator" w:id="0">
    <w:p w14:paraId="1A40698A" w14:textId="77777777" w:rsidR="00AE28E2" w:rsidRDefault="00AE28E2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7D86B694" w14:textId="0ACACB4F" w:rsidR="005E448E" w:rsidRDefault="005E448E" w:rsidP="00F8638C">
    <w:pPr>
      <w:tabs>
        <w:tab w:val="center" w:pos="4536"/>
        <w:tab w:val="right" w:pos="9072"/>
      </w:tabs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67BC45FA" w14:textId="77777777" w:rsidR="005E448E" w:rsidRDefault="005E448E" w:rsidP="00C32E02">
    <w:pPr>
      <w:pStyle w:val="Header"/>
      <w:tabs>
        <w:tab w:val="center" w:pos="4421"/>
        <w:tab w:val="left" w:pos="7725"/>
      </w:tabs>
      <w:rPr>
        <w:b/>
        <w:lang w:val="bg-BG"/>
      </w:rPr>
    </w:pPr>
    <w:r>
      <w:rPr>
        <w:noProof/>
        <w:lang w:val="bg-BG" w:eastAsia="bg-BG"/>
      </w:rPr>
      <w:drawing>
        <wp:anchor distT="0" distB="0" distL="114300" distR="114300" simplePos="0" relativeHeight="251659264" behindDoc="0" locked="0" layoutInCell="1" allowOverlap="1" wp14:anchorId="537E522D" wp14:editId="30235A52">
          <wp:simplePos x="0" y="0"/>
          <wp:positionH relativeFrom="margin">
            <wp:align>right</wp:align>
          </wp:positionH>
          <wp:positionV relativeFrom="paragraph">
            <wp:posOffset>-22225</wp:posOffset>
          </wp:positionV>
          <wp:extent cx="2301240" cy="723900"/>
          <wp:effectExtent l="0" t="0" r="3810" b="0"/>
          <wp:wrapNone/>
          <wp:docPr id="3" name="Picture 3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6" name="Picture 6"/>
                  <pic:cNvPicPr/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 bwMode="auto">
                  <a:xfrm>
                    <a:off x="0" y="0"/>
                    <a:ext cx="2301240" cy="723900"/>
                  </a:xfrm>
                  <a:prstGeom prst="rect">
                    <a:avLst/>
                  </a:prstGeom>
                  <a:noFill/>
                  <a:ln>
                    <a:noFill/>
                  </a:ln>
                  <a:extLst>
                    <a:ext uri="{53640926-AAD7-44D8-BBD7-CCE9431645EC}">
                      <a14:shadowObscured xmlns:a14="http://schemas.microsoft.com/office/drawing/2010/main"/>
                    </a:ext>
                  </a:extLst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>
      <w:rPr>
        <w:noProof/>
        <w:lang w:val="bg-BG" w:eastAsia="bg-BG"/>
      </w:rPr>
      <w:drawing>
        <wp:anchor distT="0" distB="0" distL="114300" distR="114300" simplePos="0" relativeHeight="251660288" behindDoc="0" locked="0" layoutInCell="1" allowOverlap="1" wp14:anchorId="574CCAB0" wp14:editId="3808A60B">
          <wp:simplePos x="0" y="0"/>
          <wp:positionH relativeFrom="column">
            <wp:posOffset>2540</wp:posOffset>
          </wp:positionH>
          <wp:positionV relativeFrom="paragraph">
            <wp:posOffset>-3175</wp:posOffset>
          </wp:positionV>
          <wp:extent cx="2318385" cy="805815"/>
          <wp:effectExtent l="0" t="0" r="0" b="0"/>
          <wp:wrapNone/>
          <wp:docPr id="4" name="Picture 4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" name="Picture 2"/>
                  <pic:cNvPicPr/>
                </pic:nvPicPr>
                <pic:blipFill>
                  <a:blip r:embed="rId2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 bwMode="auto">
                  <a:xfrm>
                    <a:off x="0" y="0"/>
                    <a:ext cx="2318385" cy="80581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anchor>
      </w:drawing>
    </w:r>
    <w:r>
      <w:rPr>
        <w:b/>
        <w:lang w:val="bg-BG"/>
      </w:rPr>
      <w:t xml:space="preserve">                                                                              </w:t>
    </w:r>
  </w:p>
  <w:p w14:paraId="3CD585A0" w14:textId="77777777" w:rsidR="005E448E" w:rsidRPr="00C32E02" w:rsidRDefault="005E448E" w:rsidP="00C32E02">
    <w:pPr>
      <w:pStyle w:val="Header"/>
      <w:tabs>
        <w:tab w:val="center" w:pos="4421"/>
        <w:tab w:val="left" w:pos="7725"/>
      </w:tabs>
      <w:jc w:val="center"/>
      <w:rPr>
        <w:rFonts w:ascii="Times New Roman" w:hAnsi="Times New Roman"/>
        <w:b/>
        <w:i/>
        <w:sz w:val="16"/>
        <w:szCs w:val="16"/>
        <w:lang w:val="bg-BG"/>
      </w:rPr>
    </w:pPr>
  </w:p>
  <w:p w14:paraId="667423FD" w14:textId="77777777" w:rsidR="005E448E" w:rsidRPr="00C32E02" w:rsidRDefault="005E448E" w:rsidP="00C32E02">
    <w:pPr>
      <w:pStyle w:val="Header"/>
      <w:tabs>
        <w:tab w:val="center" w:pos="4421"/>
        <w:tab w:val="left" w:pos="7725"/>
      </w:tabs>
      <w:jc w:val="center"/>
      <w:rPr>
        <w:rFonts w:ascii="Times New Roman" w:hAnsi="Times New Roman"/>
        <w:b/>
        <w:i/>
        <w:sz w:val="16"/>
        <w:szCs w:val="16"/>
        <w:lang w:val="bg-BG"/>
      </w:rPr>
    </w:pPr>
  </w:p>
  <w:p w14:paraId="10958B16" w14:textId="77777777" w:rsidR="005E448E" w:rsidRPr="00C32E02" w:rsidRDefault="005E448E" w:rsidP="00C32E02">
    <w:pPr>
      <w:pStyle w:val="Header"/>
      <w:tabs>
        <w:tab w:val="center" w:pos="4421"/>
        <w:tab w:val="left" w:pos="7725"/>
      </w:tabs>
      <w:jc w:val="center"/>
      <w:rPr>
        <w:rFonts w:ascii="Times New Roman" w:hAnsi="Times New Roman"/>
        <w:b/>
        <w:i/>
        <w:sz w:val="16"/>
        <w:szCs w:val="16"/>
        <w:lang w:val="bg-BG"/>
      </w:rPr>
    </w:pPr>
  </w:p>
  <w:p w14:paraId="54058D3A" w14:textId="77777777" w:rsidR="005E448E" w:rsidRPr="00C32E02" w:rsidRDefault="005E448E" w:rsidP="00C32E02">
    <w:pPr>
      <w:pStyle w:val="Header"/>
      <w:tabs>
        <w:tab w:val="center" w:pos="4421"/>
        <w:tab w:val="left" w:pos="7725"/>
      </w:tabs>
      <w:jc w:val="center"/>
      <w:rPr>
        <w:rFonts w:ascii="Times New Roman" w:hAnsi="Times New Roman"/>
        <w:b/>
        <w:i/>
        <w:sz w:val="20"/>
        <w:lang w:val="bg-BG"/>
      </w:rPr>
    </w:pPr>
  </w:p>
  <w:p w14:paraId="7407D9C9" w14:textId="77777777" w:rsidR="005E448E" w:rsidRPr="00C32E02" w:rsidRDefault="005E448E" w:rsidP="00C32E02">
    <w:pPr>
      <w:pStyle w:val="Header"/>
      <w:tabs>
        <w:tab w:val="center" w:pos="4421"/>
        <w:tab w:val="left" w:pos="7725"/>
      </w:tabs>
      <w:jc w:val="center"/>
      <w:rPr>
        <w:rFonts w:ascii="Times New Roman" w:hAnsi="Times New Roman"/>
        <w:b/>
        <w:i/>
        <w:sz w:val="18"/>
        <w:szCs w:val="18"/>
        <w:lang w:val="bg-BG"/>
      </w:rPr>
    </w:pPr>
    <w:r w:rsidRPr="00C32E02">
      <w:rPr>
        <w:rFonts w:ascii="Times New Roman" w:hAnsi="Times New Roman"/>
        <w:b/>
        <w:i/>
        <w:sz w:val="18"/>
        <w:szCs w:val="18"/>
        <w:lang w:val="bg-BG"/>
      </w:rPr>
      <w:t>ПРОЕКТ</w:t>
    </w:r>
    <w:r w:rsidRPr="00C32E02">
      <w:rPr>
        <w:rFonts w:ascii="Times New Roman" w:hAnsi="Times New Roman"/>
        <w:i/>
        <w:sz w:val="18"/>
        <w:szCs w:val="18"/>
        <w:lang w:val="ru-RU"/>
      </w:rPr>
      <w:t xml:space="preserve"> BG05M2OP001-2.016-0004-C01</w:t>
    </w:r>
  </w:p>
  <w:p w14:paraId="6C3AED8D" w14:textId="77777777" w:rsidR="005E448E" w:rsidRPr="00111B7A" w:rsidRDefault="005E448E" w:rsidP="00C32E02">
    <w:pPr>
      <w:pStyle w:val="Footer"/>
      <w:jc w:val="center"/>
      <w:rPr>
        <w:i/>
        <w:sz w:val="18"/>
        <w:szCs w:val="18"/>
        <w:lang w:val="ru-RU"/>
      </w:rPr>
    </w:pPr>
    <w:r w:rsidRPr="00C32E02">
      <w:rPr>
        <w:rFonts w:ascii="Times New Roman" w:hAnsi="Times New Roman"/>
        <w:b/>
        <w:i/>
        <w:sz w:val="20"/>
        <w:lang w:val="ru-RU"/>
      </w:rPr>
      <w:t>“</w:t>
    </w:r>
    <w:r w:rsidRPr="00C32E02">
      <w:rPr>
        <w:rFonts w:ascii="Times New Roman" w:hAnsi="Times New Roman"/>
        <w:b/>
        <w:i/>
        <w:sz w:val="20"/>
        <w:lang w:val="bg-BG"/>
      </w:rPr>
      <w:t>ИКОНОМИЧЕСКОТО ОБРАЗОВАНИЕ В БЪЛГАРИЯ 2030“ (EconEd2030)</w:t>
    </w:r>
  </w:p>
  <w:p w14:paraId="5ADEA1DB" w14:textId="2BB82C0A" w:rsidR="005E448E" w:rsidRDefault="00AE28E2" w:rsidP="00C32E02">
    <w:pPr>
      <w:pStyle w:val="Header"/>
    </w:pPr>
    <w:r>
      <w:rPr>
        <w:rFonts w:ascii="Monotype Corsiva" w:hAnsi="Monotype Corsiva"/>
        <w:b/>
        <w:sz w:val="24"/>
        <w:szCs w:val="24"/>
        <w:lang w:val="bg-BG"/>
      </w:rPr>
      <w:pict w14:anchorId="7C551966">
        <v:rect id="_x0000_i1025" style="width:453.5pt;height:1.5pt" o:hralign="center" o:hrstd="t" o:hr="t" fillcolor="#aca899" stroked="f"/>
      </w:pic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5EF4D6B"/>
    <w:multiLevelType w:val="hybridMultilevel"/>
    <w:tmpl w:val="AAAABD66"/>
    <w:lvl w:ilvl="0" w:tplc="040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02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 w15:restartNumberingAfterBreak="0">
    <w:nsid w:val="09786B9C"/>
    <w:multiLevelType w:val="hybridMultilevel"/>
    <w:tmpl w:val="09348FB2"/>
    <w:lvl w:ilvl="0" w:tplc="040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02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" w15:restartNumberingAfterBreak="0">
    <w:nsid w:val="0FB07611"/>
    <w:multiLevelType w:val="hybridMultilevel"/>
    <w:tmpl w:val="F370B544"/>
    <w:lvl w:ilvl="0" w:tplc="0402000F">
      <w:start w:val="1"/>
      <w:numFmt w:val="decimal"/>
      <w:lvlText w:val="%1."/>
      <w:lvlJc w:val="left"/>
      <w:pPr>
        <w:ind w:left="720" w:hanging="360"/>
      </w:pPr>
      <w:rPr>
        <w:rFonts w:hint="default"/>
        <w:color w:val="auto"/>
      </w:r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13846693"/>
    <w:multiLevelType w:val="hybridMultilevel"/>
    <w:tmpl w:val="B90EF36E"/>
    <w:lvl w:ilvl="0" w:tplc="040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02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4" w15:restartNumberingAfterBreak="0">
    <w:nsid w:val="484A0F93"/>
    <w:multiLevelType w:val="hybridMultilevel"/>
    <w:tmpl w:val="726AD2CA"/>
    <w:lvl w:ilvl="0" w:tplc="0402000F">
      <w:start w:val="1"/>
      <w:numFmt w:val="decimal"/>
      <w:lvlText w:val="%1."/>
      <w:lvlJc w:val="left"/>
      <w:pPr>
        <w:ind w:left="720" w:hanging="360"/>
      </w:pPr>
      <w:rPr>
        <w:rFonts w:hint="default"/>
        <w:color w:val="auto"/>
      </w:r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4BC46EA7"/>
    <w:multiLevelType w:val="hybridMultilevel"/>
    <w:tmpl w:val="FE0E068C"/>
    <w:lvl w:ilvl="0" w:tplc="86643656">
      <w:start w:val="1"/>
      <w:numFmt w:val="decimal"/>
      <w:lvlText w:val="%1."/>
      <w:lvlJc w:val="left"/>
      <w:pPr>
        <w:ind w:left="432" w:hanging="36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ind w:left="1152" w:hanging="360"/>
      </w:pPr>
    </w:lvl>
    <w:lvl w:ilvl="2" w:tplc="0402001B" w:tentative="1">
      <w:start w:val="1"/>
      <w:numFmt w:val="lowerRoman"/>
      <w:lvlText w:val="%3."/>
      <w:lvlJc w:val="right"/>
      <w:pPr>
        <w:ind w:left="1872" w:hanging="180"/>
      </w:pPr>
    </w:lvl>
    <w:lvl w:ilvl="3" w:tplc="0402000F" w:tentative="1">
      <w:start w:val="1"/>
      <w:numFmt w:val="decimal"/>
      <w:lvlText w:val="%4."/>
      <w:lvlJc w:val="left"/>
      <w:pPr>
        <w:ind w:left="2592" w:hanging="360"/>
      </w:pPr>
    </w:lvl>
    <w:lvl w:ilvl="4" w:tplc="04020019" w:tentative="1">
      <w:start w:val="1"/>
      <w:numFmt w:val="lowerLetter"/>
      <w:lvlText w:val="%5."/>
      <w:lvlJc w:val="left"/>
      <w:pPr>
        <w:ind w:left="3312" w:hanging="360"/>
      </w:pPr>
    </w:lvl>
    <w:lvl w:ilvl="5" w:tplc="0402001B" w:tentative="1">
      <w:start w:val="1"/>
      <w:numFmt w:val="lowerRoman"/>
      <w:lvlText w:val="%6."/>
      <w:lvlJc w:val="right"/>
      <w:pPr>
        <w:ind w:left="4032" w:hanging="180"/>
      </w:pPr>
    </w:lvl>
    <w:lvl w:ilvl="6" w:tplc="0402000F" w:tentative="1">
      <w:start w:val="1"/>
      <w:numFmt w:val="decimal"/>
      <w:lvlText w:val="%7."/>
      <w:lvlJc w:val="left"/>
      <w:pPr>
        <w:ind w:left="4752" w:hanging="360"/>
      </w:pPr>
    </w:lvl>
    <w:lvl w:ilvl="7" w:tplc="04020019" w:tentative="1">
      <w:start w:val="1"/>
      <w:numFmt w:val="lowerLetter"/>
      <w:lvlText w:val="%8."/>
      <w:lvlJc w:val="left"/>
      <w:pPr>
        <w:ind w:left="5472" w:hanging="360"/>
      </w:pPr>
    </w:lvl>
    <w:lvl w:ilvl="8" w:tplc="0402001B" w:tentative="1">
      <w:start w:val="1"/>
      <w:numFmt w:val="lowerRoman"/>
      <w:lvlText w:val="%9."/>
      <w:lvlJc w:val="right"/>
      <w:pPr>
        <w:ind w:left="6192" w:hanging="180"/>
      </w:pPr>
    </w:lvl>
  </w:abstractNum>
  <w:abstractNum w:abstractNumId="6" w15:restartNumberingAfterBreak="0">
    <w:nsid w:val="5B1A4955"/>
    <w:multiLevelType w:val="multilevel"/>
    <w:tmpl w:val="B90EF36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7" w15:restartNumberingAfterBreak="0">
    <w:nsid w:val="5D01280C"/>
    <w:multiLevelType w:val="multilevel"/>
    <w:tmpl w:val="3D7A0418"/>
    <w:lvl w:ilvl="0">
      <w:start w:val="1"/>
      <w:numFmt w:val="decimal"/>
      <w:lvlText w:val="%1."/>
      <w:lvlJc w:val="left"/>
      <w:pPr>
        <w:tabs>
          <w:tab w:val="num" w:pos="420"/>
        </w:tabs>
        <w:ind w:left="420" w:hanging="420"/>
      </w:pPr>
      <w:rPr>
        <w:rFonts w:hint="default"/>
      </w:rPr>
    </w:lvl>
    <w:lvl w:ilvl="1">
      <w:start w:val="1"/>
      <w:numFmt w:val="decimal"/>
      <w:lvlText w:val="%1.%2."/>
      <w:lvlJc w:val="left"/>
      <w:pPr>
        <w:tabs>
          <w:tab w:val="num" w:pos="420"/>
        </w:tabs>
        <w:ind w:left="420" w:hanging="420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1800"/>
        </w:tabs>
        <w:ind w:left="1800" w:hanging="1800"/>
      </w:pPr>
      <w:rPr>
        <w:rFonts w:hint="default"/>
      </w:rPr>
    </w:lvl>
  </w:abstractNum>
  <w:num w:numId="1">
    <w:abstractNumId w:val="1"/>
  </w:num>
  <w:num w:numId="2">
    <w:abstractNumId w:val="3"/>
  </w:num>
  <w:num w:numId="3">
    <w:abstractNumId w:val="6"/>
  </w:num>
  <w:num w:numId="4">
    <w:abstractNumId w:val="0"/>
  </w:num>
  <w:num w:numId="5">
    <w:abstractNumId w:val="7"/>
  </w:num>
  <w:num w:numId="6">
    <w:abstractNumId w:val="2"/>
  </w:num>
  <w:num w:numId="7">
    <w:abstractNumId w:val="4"/>
  </w:num>
  <w:num w:numId="8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drawingGridHorizontalSpacing w:val="187"/>
  <w:displayVerticalDrawingGridEvery w:val="2"/>
  <w:noPunctuationKerning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E25809"/>
    <w:rsid w:val="000075A3"/>
    <w:rsid w:val="00016AE2"/>
    <w:rsid w:val="00017556"/>
    <w:rsid w:val="00017732"/>
    <w:rsid w:val="00021F20"/>
    <w:rsid w:val="000233BE"/>
    <w:rsid w:val="000263E5"/>
    <w:rsid w:val="0003321F"/>
    <w:rsid w:val="00041883"/>
    <w:rsid w:val="00046D3F"/>
    <w:rsid w:val="00047C78"/>
    <w:rsid w:val="00051E3D"/>
    <w:rsid w:val="00061F75"/>
    <w:rsid w:val="00062272"/>
    <w:rsid w:val="00065D0C"/>
    <w:rsid w:val="00067779"/>
    <w:rsid w:val="00072006"/>
    <w:rsid w:val="0007480B"/>
    <w:rsid w:val="00083C18"/>
    <w:rsid w:val="0008741E"/>
    <w:rsid w:val="00087710"/>
    <w:rsid w:val="00092B1D"/>
    <w:rsid w:val="000950DD"/>
    <w:rsid w:val="000976B6"/>
    <w:rsid w:val="000A31B2"/>
    <w:rsid w:val="000A53BB"/>
    <w:rsid w:val="000A6BF9"/>
    <w:rsid w:val="000B0D4F"/>
    <w:rsid w:val="000B46BD"/>
    <w:rsid w:val="000B5FC1"/>
    <w:rsid w:val="000C4516"/>
    <w:rsid w:val="000C62BD"/>
    <w:rsid w:val="000D300C"/>
    <w:rsid w:val="000E0E06"/>
    <w:rsid w:val="000E417B"/>
    <w:rsid w:val="000E5C55"/>
    <w:rsid w:val="000F08F2"/>
    <w:rsid w:val="00103C65"/>
    <w:rsid w:val="00106549"/>
    <w:rsid w:val="00111E28"/>
    <w:rsid w:val="00114A2E"/>
    <w:rsid w:val="001154E9"/>
    <w:rsid w:val="0012481B"/>
    <w:rsid w:val="0013041D"/>
    <w:rsid w:val="00142900"/>
    <w:rsid w:val="00143328"/>
    <w:rsid w:val="001532D8"/>
    <w:rsid w:val="00154C52"/>
    <w:rsid w:val="0015697D"/>
    <w:rsid w:val="00172B93"/>
    <w:rsid w:val="001741F7"/>
    <w:rsid w:val="0018038C"/>
    <w:rsid w:val="00182C25"/>
    <w:rsid w:val="0018771C"/>
    <w:rsid w:val="00192F76"/>
    <w:rsid w:val="001940B3"/>
    <w:rsid w:val="00196903"/>
    <w:rsid w:val="001B309F"/>
    <w:rsid w:val="001B5B74"/>
    <w:rsid w:val="001B6AB0"/>
    <w:rsid w:val="001C4E31"/>
    <w:rsid w:val="001D3223"/>
    <w:rsid w:val="001D4979"/>
    <w:rsid w:val="001D4D57"/>
    <w:rsid w:val="001E57B0"/>
    <w:rsid w:val="001E60F5"/>
    <w:rsid w:val="001E7592"/>
    <w:rsid w:val="001F2061"/>
    <w:rsid w:val="001F6ECF"/>
    <w:rsid w:val="00200FC2"/>
    <w:rsid w:val="00202DC9"/>
    <w:rsid w:val="00204BF2"/>
    <w:rsid w:val="0021299A"/>
    <w:rsid w:val="00223C67"/>
    <w:rsid w:val="00224D9B"/>
    <w:rsid w:val="0023036F"/>
    <w:rsid w:val="002406BE"/>
    <w:rsid w:val="00240B4F"/>
    <w:rsid w:val="00241829"/>
    <w:rsid w:val="00243F93"/>
    <w:rsid w:val="00244CED"/>
    <w:rsid w:val="0024610D"/>
    <w:rsid w:val="0024729C"/>
    <w:rsid w:val="00253DB4"/>
    <w:rsid w:val="00261031"/>
    <w:rsid w:val="00261DFD"/>
    <w:rsid w:val="002638CE"/>
    <w:rsid w:val="002654EC"/>
    <w:rsid w:val="00275D25"/>
    <w:rsid w:val="00276FFA"/>
    <w:rsid w:val="00277B73"/>
    <w:rsid w:val="0028174A"/>
    <w:rsid w:val="0028299B"/>
    <w:rsid w:val="002844DC"/>
    <w:rsid w:val="0028710D"/>
    <w:rsid w:val="002944F7"/>
    <w:rsid w:val="00295F94"/>
    <w:rsid w:val="002A706D"/>
    <w:rsid w:val="002A7805"/>
    <w:rsid w:val="002B00E2"/>
    <w:rsid w:val="002B255E"/>
    <w:rsid w:val="002B792A"/>
    <w:rsid w:val="002D6839"/>
    <w:rsid w:val="002E1408"/>
    <w:rsid w:val="002E4701"/>
    <w:rsid w:val="002E64BB"/>
    <w:rsid w:val="002F0EBB"/>
    <w:rsid w:val="002F5E66"/>
    <w:rsid w:val="002F782E"/>
    <w:rsid w:val="00300102"/>
    <w:rsid w:val="00301027"/>
    <w:rsid w:val="00312E78"/>
    <w:rsid w:val="00315250"/>
    <w:rsid w:val="003173C5"/>
    <w:rsid w:val="00317E3B"/>
    <w:rsid w:val="00327CA4"/>
    <w:rsid w:val="00332CA2"/>
    <w:rsid w:val="00337FFB"/>
    <w:rsid w:val="00345DFE"/>
    <w:rsid w:val="003474A8"/>
    <w:rsid w:val="00354F43"/>
    <w:rsid w:val="003753DC"/>
    <w:rsid w:val="00382F94"/>
    <w:rsid w:val="00390CF2"/>
    <w:rsid w:val="0039729B"/>
    <w:rsid w:val="00397EEA"/>
    <w:rsid w:val="003C2930"/>
    <w:rsid w:val="003C3856"/>
    <w:rsid w:val="003C69C4"/>
    <w:rsid w:val="003D31E5"/>
    <w:rsid w:val="003E2F94"/>
    <w:rsid w:val="003F1C20"/>
    <w:rsid w:val="00402BCE"/>
    <w:rsid w:val="0040529B"/>
    <w:rsid w:val="004070DE"/>
    <w:rsid w:val="00410F15"/>
    <w:rsid w:val="00422F60"/>
    <w:rsid w:val="00432DDA"/>
    <w:rsid w:val="0043659A"/>
    <w:rsid w:val="00436A1E"/>
    <w:rsid w:val="004428AB"/>
    <w:rsid w:val="00442CB3"/>
    <w:rsid w:val="00443970"/>
    <w:rsid w:val="00446E2E"/>
    <w:rsid w:val="00447CA9"/>
    <w:rsid w:val="00456D3C"/>
    <w:rsid w:val="00460DBD"/>
    <w:rsid w:val="00464ECE"/>
    <w:rsid w:val="004717AB"/>
    <w:rsid w:val="00481151"/>
    <w:rsid w:val="00484FB8"/>
    <w:rsid w:val="00485DF3"/>
    <w:rsid w:val="0049505A"/>
    <w:rsid w:val="004A429B"/>
    <w:rsid w:val="004B7895"/>
    <w:rsid w:val="004C1D7D"/>
    <w:rsid w:val="004C5867"/>
    <w:rsid w:val="004C6C66"/>
    <w:rsid w:val="004E2D45"/>
    <w:rsid w:val="004F1F56"/>
    <w:rsid w:val="004F4845"/>
    <w:rsid w:val="00501470"/>
    <w:rsid w:val="00502E97"/>
    <w:rsid w:val="00502F92"/>
    <w:rsid w:val="005030C8"/>
    <w:rsid w:val="0050391F"/>
    <w:rsid w:val="00527CA0"/>
    <w:rsid w:val="0053190A"/>
    <w:rsid w:val="00541760"/>
    <w:rsid w:val="00546B7B"/>
    <w:rsid w:val="00551402"/>
    <w:rsid w:val="00551A85"/>
    <w:rsid w:val="0056470F"/>
    <w:rsid w:val="00580D4A"/>
    <w:rsid w:val="00591FF0"/>
    <w:rsid w:val="0059344B"/>
    <w:rsid w:val="005A0423"/>
    <w:rsid w:val="005B0871"/>
    <w:rsid w:val="005B5C50"/>
    <w:rsid w:val="005D2229"/>
    <w:rsid w:val="005D25B2"/>
    <w:rsid w:val="005D6DE9"/>
    <w:rsid w:val="005E37FF"/>
    <w:rsid w:val="005E448E"/>
    <w:rsid w:val="005E5DF5"/>
    <w:rsid w:val="00603B07"/>
    <w:rsid w:val="0061322A"/>
    <w:rsid w:val="00614B0F"/>
    <w:rsid w:val="00616C41"/>
    <w:rsid w:val="00621AC0"/>
    <w:rsid w:val="006255AB"/>
    <w:rsid w:val="006279EC"/>
    <w:rsid w:val="00634A7D"/>
    <w:rsid w:val="00643E0A"/>
    <w:rsid w:val="0065348E"/>
    <w:rsid w:val="00666980"/>
    <w:rsid w:val="00672596"/>
    <w:rsid w:val="006844A7"/>
    <w:rsid w:val="00686248"/>
    <w:rsid w:val="00692A4B"/>
    <w:rsid w:val="006A2964"/>
    <w:rsid w:val="006A2C4B"/>
    <w:rsid w:val="006A2D5D"/>
    <w:rsid w:val="006A52F9"/>
    <w:rsid w:val="006A70B9"/>
    <w:rsid w:val="006B1565"/>
    <w:rsid w:val="006C2AA3"/>
    <w:rsid w:val="006C4008"/>
    <w:rsid w:val="006C4DB0"/>
    <w:rsid w:val="006C63AD"/>
    <w:rsid w:val="006C6CC2"/>
    <w:rsid w:val="006D3363"/>
    <w:rsid w:val="006D3426"/>
    <w:rsid w:val="006D3B5D"/>
    <w:rsid w:val="006D6E33"/>
    <w:rsid w:val="006E339B"/>
    <w:rsid w:val="006E5DA0"/>
    <w:rsid w:val="006E6693"/>
    <w:rsid w:val="006E7E61"/>
    <w:rsid w:val="006F4072"/>
    <w:rsid w:val="007014F6"/>
    <w:rsid w:val="0070220D"/>
    <w:rsid w:val="0070699F"/>
    <w:rsid w:val="0070732D"/>
    <w:rsid w:val="007100FF"/>
    <w:rsid w:val="00717E5D"/>
    <w:rsid w:val="00726128"/>
    <w:rsid w:val="00726579"/>
    <w:rsid w:val="00727A60"/>
    <w:rsid w:val="007312F5"/>
    <w:rsid w:val="00740D8D"/>
    <w:rsid w:val="00741765"/>
    <w:rsid w:val="00747AC0"/>
    <w:rsid w:val="007504D2"/>
    <w:rsid w:val="00751EC8"/>
    <w:rsid w:val="007744A3"/>
    <w:rsid w:val="0077675E"/>
    <w:rsid w:val="00776AA9"/>
    <w:rsid w:val="00780AA5"/>
    <w:rsid w:val="007954D3"/>
    <w:rsid w:val="007A0072"/>
    <w:rsid w:val="007A30AA"/>
    <w:rsid w:val="007A3150"/>
    <w:rsid w:val="007B7AB9"/>
    <w:rsid w:val="007C0E3A"/>
    <w:rsid w:val="007C29C4"/>
    <w:rsid w:val="007C4CC5"/>
    <w:rsid w:val="007C6374"/>
    <w:rsid w:val="007D2C39"/>
    <w:rsid w:val="007D3568"/>
    <w:rsid w:val="007D4A46"/>
    <w:rsid w:val="007E3520"/>
    <w:rsid w:val="007F0307"/>
    <w:rsid w:val="007F4FD7"/>
    <w:rsid w:val="00800506"/>
    <w:rsid w:val="00803E86"/>
    <w:rsid w:val="00805FB6"/>
    <w:rsid w:val="0081137A"/>
    <w:rsid w:val="00811FF2"/>
    <w:rsid w:val="00814CCC"/>
    <w:rsid w:val="00815DF7"/>
    <w:rsid w:val="00817652"/>
    <w:rsid w:val="00817C67"/>
    <w:rsid w:val="008308C4"/>
    <w:rsid w:val="008318C5"/>
    <w:rsid w:val="00831D30"/>
    <w:rsid w:val="00844C87"/>
    <w:rsid w:val="00845130"/>
    <w:rsid w:val="00850B67"/>
    <w:rsid w:val="00850D27"/>
    <w:rsid w:val="00851011"/>
    <w:rsid w:val="008564BE"/>
    <w:rsid w:val="00861C59"/>
    <w:rsid w:val="00865DDB"/>
    <w:rsid w:val="0087237F"/>
    <w:rsid w:val="00872565"/>
    <w:rsid w:val="008742B5"/>
    <w:rsid w:val="00880DFD"/>
    <w:rsid w:val="00883BC3"/>
    <w:rsid w:val="008A501D"/>
    <w:rsid w:val="008D04AA"/>
    <w:rsid w:val="008D2878"/>
    <w:rsid w:val="008D3DCC"/>
    <w:rsid w:val="008D41D4"/>
    <w:rsid w:val="008E0990"/>
    <w:rsid w:val="008E0FEA"/>
    <w:rsid w:val="008E17D5"/>
    <w:rsid w:val="008E3D57"/>
    <w:rsid w:val="008E5C3A"/>
    <w:rsid w:val="008E75E0"/>
    <w:rsid w:val="008F41DA"/>
    <w:rsid w:val="008F588D"/>
    <w:rsid w:val="00900E7A"/>
    <w:rsid w:val="00901DFB"/>
    <w:rsid w:val="00906926"/>
    <w:rsid w:val="00914ACA"/>
    <w:rsid w:val="00922E7B"/>
    <w:rsid w:val="009275F0"/>
    <w:rsid w:val="00936B63"/>
    <w:rsid w:val="009419F8"/>
    <w:rsid w:val="009558B1"/>
    <w:rsid w:val="009643BB"/>
    <w:rsid w:val="00966196"/>
    <w:rsid w:val="00972B59"/>
    <w:rsid w:val="00976C2C"/>
    <w:rsid w:val="00981013"/>
    <w:rsid w:val="00986671"/>
    <w:rsid w:val="00991D89"/>
    <w:rsid w:val="009A0D5C"/>
    <w:rsid w:val="009A2BE9"/>
    <w:rsid w:val="009A5E3B"/>
    <w:rsid w:val="009A78F9"/>
    <w:rsid w:val="009B4214"/>
    <w:rsid w:val="009C5AF9"/>
    <w:rsid w:val="009D66F6"/>
    <w:rsid w:val="009D6D2B"/>
    <w:rsid w:val="009E5797"/>
    <w:rsid w:val="009E68EC"/>
    <w:rsid w:val="009F4314"/>
    <w:rsid w:val="00A008E9"/>
    <w:rsid w:val="00A02BA8"/>
    <w:rsid w:val="00A063F6"/>
    <w:rsid w:val="00A108A1"/>
    <w:rsid w:val="00A246E6"/>
    <w:rsid w:val="00A24778"/>
    <w:rsid w:val="00A31045"/>
    <w:rsid w:val="00A31A9E"/>
    <w:rsid w:val="00A34223"/>
    <w:rsid w:val="00A35488"/>
    <w:rsid w:val="00A37388"/>
    <w:rsid w:val="00A42670"/>
    <w:rsid w:val="00A434E6"/>
    <w:rsid w:val="00A52BA8"/>
    <w:rsid w:val="00A53C75"/>
    <w:rsid w:val="00A56E5C"/>
    <w:rsid w:val="00A60611"/>
    <w:rsid w:val="00A628BC"/>
    <w:rsid w:val="00A63694"/>
    <w:rsid w:val="00A704BB"/>
    <w:rsid w:val="00A73914"/>
    <w:rsid w:val="00A74D27"/>
    <w:rsid w:val="00A86953"/>
    <w:rsid w:val="00A97C2E"/>
    <w:rsid w:val="00AA2C67"/>
    <w:rsid w:val="00AA7D82"/>
    <w:rsid w:val="00AB7A25"/>
    <w:rsid w:val="00AB7B02"/>
    <w:rsid w:val="00AC6C1E"/>
    <w:rsid w:val="00AD18D2"/>
    <w:rsid w:val="00AE28E2"/>
    <w:rsid w:val="00AE7381"/>
    <w:rsid w:val="00AE7443"/>
    <w:rsid w:val="00AF457B"/>
    <w:rsid w:val="00AF6AE2"/>
    <w:rsid w:val="00B13F26"/>
    <w:rsid w:val="00B1776E"/>
    <w:rsid w:val="00B17BC0"/>
    <w:rsid w:val="00B22449"/>
    <w:rsid w:val="00B25C9C"/>
    <w:rsid w:val="00B30503"/>
    <w:rsid w:val="00B30F00"/>
    <w:rsid w:val="00B3285A"/>
    <w:rsid w:val="00B45F2A"/>
    <w:rsid w:val="00B56852"/>
    <w:rsid w:val="00B62DE5"/>
    <w:rsid w:val="00B72EAE"/>
    <w:rsid w:val="00B73795"/>
    <w:rsid w:val="00B76904"/>
    <w:rsid w:val="00B87C9A"/>
    <w:rsid w:val="00B910D4"/>
    <w:rsid w:val="00B964B2"/>
    <w:rsid w:val="00BA07A0"/>
    <w:rsid w:val="00BA07BC"/>
    <w:rsid w:val="00BA26D7"/>
    <w:rsid w:val="00BA4233"/>
    <w:rsid w:val="00BA4B09"/>
    <w:rsid w:val="00BA4B91"/>
    <w:rsid w:val="00BA4D35"/>
    <w:rsid w:val="00BA5D44"/>
    <w:rsid w:val="00BB1C4C"/>
    <w:rsid w:val="00BC01C8"/>
    <w:rsid w:val="00BC040F"/>
    <w:rsid w:val="00BC0651"/>
    <w:rsid w:val="00BC7C94"/>
    <w:rsid w:val="00BD3F02"/>
    <w:rsid w:val="00BD7FEE"/>
    <w:rsid w:val="00BE0A81"/>
    <w:rsid w:val="00BE0AEA"/>
    <w:rsid w:val="00BE45CA"/>
    <w:rsid w:val="00BE4678"/>
    <w:rsid w:val="00BE643C"/>
    <w:rsid w:val="00BF6C26"/>
    <w:rsid w:val="00C10B36"/>
    <w:rsid w:val="00C1148B"/>
    <w:rsid w:val="00C15E13"/>
    <w:rsid w:val="00C21444"/>
    <w:rsid w:val="00C25BD1"/>
    <w:rsid w:val="00C25E37"/>
    <w:rsid w:val="00C26572"/>
    <w:rsid w:val="00C32E02"/>
    <w:rsid w:val="00C37CB5"/>
    <w:rsid w:val="00C37CC3"/>
    <w:rsid w:val="00C63F56"/>
    <w:rsid w:val="00C717EB"/>
    <w:rsid w:val="00C7528F"/>
    <w:rsid w:val="00C92FDD"/>
    <w:rsid w:val="00C972BD"/>
    <w:rsid w:val="00C978FC"/>
    <w:rsid w:val="00CA0962"/>
    <w:rsid w:val="00CA1B74"/>
    <w:rsid w:val="00CA5ED6"/>
    <w:rsid w:val="00CB45E2"/>
    <w:rsid w:val="00CC13FE"/>
    <w:rsid w:val="00CC314D"/>
    <w:rsid w:val="00CD4B6A"/>
    <w:rsid w:val="00CD789C"/>
    <w:rsid w:val="00CD7D1D"/>
    <w:rsid w:val="00CF40F4"/>
    <w:rsid w:val="00D00320"/>
    <w:rsid w:val="00D009C5"/>
    <w:rsid w:val="00D016AB"/>
    <w:rsid w:val="00D01C01"/>
    <w:rsid w:val="00D04801"/>
    <w:rsid w:val="00D0577B"/>
    <w:rsid w:val="00D06A7F"/>
    <w:rsid w:val="00D113BD"/>
    <w:rsid w:val="00D17B43"/>
    <w:rsid w:val="00D21AF3"/>
    <w:rsid w:val="00D24906"/>
    <w:rsid w:val="00D362F7"/>
    <w:rsid w:val="00D37899"/>
    <w:rsid w:val="00D401A5"/>
    <w:rsid w:val="00D41868"/>
    <w:rsid w:val="00D459E6"/>
    <w:rsid w:val="00D51C4C"/>
    <w:rsid w:val="00D612A5"/>
    <w:rsid w:val="00D7125E"/>
    <w:rsid w:val="00D77BC3"/>
    <w:rsid w:val="00D80EF8"/>
    <w:rsid w:val="00D841F2"/>
    <w:rsid w:val="00D84D15"/>
    <w:rsid w:val="00D935B9"/>
    <w:rsid w:val="00DB001C"/>
    <w:rsid w:val="00DC22A5"/>
    <w:rsid w:val="00DC2803"/>
    <w:rsid w:val="00DC6B74"/>
    <w:rsid w:val="00DD2465"/>
    <w:rsid w:val="00DD3041"/>
    <w:rsid w:val="00DD3B16"/>
    <w:rsid w:val="00DD4074"/>
    <w:rsid w:val="00DD55D6"/>
    <w:rsid w:val="00DD7FC8"/>
    <w:rsid w:val="00DE6F40"/>
    <w:rsid w:val="00E04213"/>
    <w:rsid w:val="00E25809"/>
    <w:rsid w:val="00E26DC1"/>
    <w:rsid w:val="00E31CB3"/>
    <w:rsid w:val="00E3292D"/>
    <w:rsid w:val="00E36754"/>
    <w:rsid w:val="00E44433"/>
    <w:rsid w:val="00E44EE8"/>
    <w:rsid w:val="00E51552"/>
    <w:rsid w:val="00E52EDC"/>
    <w:rsid w:val="00E55045"/>
    <w:rsid w:val="00E55385"/>
    <w:rsid w:val="00E664B3"/>
    <w:rsid w:val="00E671AD"/>
    <w:rsid w:val="00E82D16"/>
    <w:rsid w:val="00E83C1A"/>
    <w:rsid w:val="00E865B7"/>
    <w:rsid w:val="00E9610B"/>
    <w:rsid w:val="00E96CE6"/>
    <w:rsid w:val="00EA3242"/>
    <w:rsid w:val="00EA3CB6"/>
    <w:rsid w:val="00EA4EB2"/>
    <w:rsid w:val="00EA4FD2"/>
    <w:rsid w:val="00EB040E"/>
    <w:rsid w:val="00EB2E7B"/>
    <w:rsid w:val="00EB3BB8"/>
    <w:rsid w:val="00EB6093"/>
    <w:rsid w:val="00EC22C4"/>
    <w:rsid w:val="00EC6D64"/>
    <w:rsid w:val="00EC7734"/>
    <w:rsid w:val="00ED719E"/>
    <w:rsid w:val="00EF1BC2"/>
    <w:rsid w:val="00EF53CE"/>
    <w:rsid w:val="00F01A49"/>
    <w:rsid w:val="00F06804"/>
    <w:rsid w:val="00F07B5E"/>
    <w:rsid w:val="00F10E9E"/>
    <w:rsid w:val="00F21C6D"/>
    <w:rsid w:val="00F258F9"/>
    <w:rsid w:val="00F30DDA"/>
    <w:rsid w:val="00F44C88"/>
    <w:rsid w:val="00F46A9E"/>
    <w:rsid w:val="00F555CE"/>
    <w:rsid w:val="00F63D9E"/>
    <w:rsid w:val="00F70126"/>
    <w:rsid w:val="00F72C6F"/>
    <w:rsid w:val="00F76B7C"/>
    <w:rsid w:val="00F83B86"/>
    <w:rsid w:val="00F8638C"/>
    <w:rsid w:val="00F8768F"/>
    <w:rsid w:val="00FA03AB"/>
    <w:rsid w:val="00FB0784"/>
    <w:rsid w:val="00FB4A23"/>
    <w:rsid w:val="00FB7B3C"/>
    <w:rsid w:val="00FC0F1B"/>
    <w:rsid w:val="00FC3C75"/>
    <w:rsid w:val="00FD240A"/>
    <w:rsid w:val="00FD4766"/>
    <w:rsid w:val="00FE4900"/>
    <w:rsid w:val="00FF025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/>
    <o:shapelayout v:ext="edit">
      <o:idmap v:ext="edit" data="1"/>
    </o:shapelayout>
  </w:shapeDefaults>
  <w:decimalSymbol w:val=","/>
  <w:listSeparator w:val=";"/>
  <w14:docId w14:val="5BE5F83E"/>
  <w15:chartTrackingRefBased/>
  <w15:docId w15:val="{83A617C0-4A4F-4B75-BB0E-06BC60C952D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uiPriority="9" w:qFormat="1"/>
    <w:lsdException w:name="heading 3" w:uiPriority="9" w:qFormat="1"/>
    <w:lsdException w:name="heading 4" w:semiHidden="1" w:uiPriority="9" w:unhideWhenUsed="1" w:qFormat="1"/>
    <w:lsdException w:name="heading 5" w:uiPriority="9" w:qFormat="1"/>
    <w:lsdException w:name="heading 6" w:uiPriority="9" w:qFormat="1"/>
    <w:lsdException w:name="heading 7" w:uiPriority="9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sid w:val="006D3B5D"/>
    <w:pPr>
      <w:overflowPunct w:val="0"/>
      <w:autoSpaceDE w:val="0"/>
      <w:autoSpaceDN w:val="0"/>
      <w:adjustRightInd w:val="0"/>
      <w:textAlignment w:val="baseline"/>
    </w:pPr>
    <w:rPr>
      <w:rFonts w:ascii="Opal" w:hAnsi="Opal"/>
      <w:sz w:val="26"/>
    </w:rPr>
  </w:style>
  <w:style w:type="paragraph" w:styleId="Heading1">
    <w:name w:val="heading 1"/>
    <w:basedOn w:val="Normal"/>
    <w:next w:val="Normal"/>
    <w:qFormat/>
    <w:rsid w:val="00A34223"/>
    <w:pPr>
      <w:keepNext/>
      <w:spacing w:line="340" w:lineRule="exact"/>
      <w:jc w:val="center"/>
      <w:outlineLvl w:val="0"/>
    </w:pPr>
    <w:rPr>
      <w:rFonts w:ascii="Times New Roman" w:hAnsi="Times New Roman"/>
      <w:b/>
      <w:sz w:val="40"/>
      <w:lang w:val="bg-BG"/>
    </w:rPr>
  </w:style>
  <w:style w:type="paragraph" w:styleId="Heading2">
    <w:name w:val="heading 2"/>
    <w:basedOn w:val="Normal"/>
    <w:next w:val="Normal"/>
    <w:qFormat/>
    <w:rsid w:val="00A34223"/>
    <w:pPr>
      <w:keepNext/>
      <w:spacing w:line="240" w:lineRule="atLeast"/>
      <w:outlineLvl w:val="1"/>
    </w:pPr>
    <w:rPr>
      <w:rFonts w:ascii="Times New Roman" w:hAnsi="Times New Roman"/>
      <w:b/>
      <w:caps/>
      <w:sz w:val="40"/>
      <w:lang w:val="bg-BG"/>
    </w:rPr>
  </w:style>
  <w:style w:type="paragraph" w:styleId="Heading3">
    <w:name w:val="heading 3"/>
    <w:basedOn w:val="Normal"/>
    <w:next w:val="Normal"/>
    <w:qFormat/>
    <w:rsid w:val="00A34223"/>
    <w:pPr>
      <w:keepNext/>
      <w:spacing w:line="240" w:lineRule="atLeast"/>
      <w:jc w:val="center"/>
      <w:outlineLvl w:val="2"/>
    </w:pPr>
    <w:rPr>
      <w:rFonts w:ascii="Times New Roman" w:hAnsi="Times New Roman"/>
      <w:b/>
      <w:sz w:val="32"/>
      <w:lang w:val="bg-BG"/>
    </w:rPr>
  </w:style>
  <w:style w:type="paragraph" w:styleId="Heading5">
    <w:name w:val="heading 5"/>
    <w:basedOn w:val="Normal"/>
    <w:next w:val="Normal"/>
    <w:qFormat/>
    <w:rsid w:val="00A34223"/>
    <w:pPr>
      <w:keepNext/>
      <w:jc w:val="right"/>
      <w:outlineLvl w:val="4"/>
    </w:pPr>
    <w:rPr>
      <w:rFonts w:ascii="Times New Roman" w:hAnsi="Times New Roman"/>
      <w:b/>
      <w:sz w:val="32"/>
      <w:lang w:val="bg-BG"/>
    </w:rPr>
  </w:style>
  <w:style w:type="paragraph" w:styleId="Heading6">
    <w:name w:val="heading 6"/>
    <w:basedOn w:val="Normal"/>
    <w:next w:val="Normal"/>
    <w:qFormat/>
    <w:rsid w:val="00A34223"/>
    <w:pPr>
      <w:keepNext/>
      <w:spacing w:line="240" w:lineRule="atLeast"/>
      <w:jc w:val="right"/>
      <w:outlineLvl w:val="5"/>
    </w:pPr>
    <w:rPr>
      <w:rFonts w:ascii="Times New Roman" w:hAnsi="Times New Roman"/>
      <w:b/>
      <w:bCs/>
      <w:lang w:val="bg-BG"/>
    </w:rPr>
  </w:style>
  <w:style w:type="paragraph" w:styleId="Heading7">
    <w:name w:val="heading 7"/>
    <w:basedOn w:val="Normal"/>
    <w:next w:val="Normal"/>
    <w:qFormat/>
    <w:rsid w:val="00A34223"/>
    <w:pPr>
      <w:keepNext/>
      <w:spacing w:line="240" w:lineRule="atLeast"/>
      <w:outlineLvl w:val="6"/>
    </w:pPr>
    <w:rPr>
      <w:rFonts w:ascii="Times New Roman" w:hAnsi="Times New Roman"/>
      <w:b/>
      <w:bCs/>
      <w:lang w:val="bg-BG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Title">
    <w:name w:val="Title"/>
    <w:basedOn w:val="Normal"/>
    <w:qFormat/>
    <w:rsid w:val="00A34223"/>
    <w:pPr>
      <w:spacing w:line="240" w:lineRule="atLeast"/>
      <w:jc w:val="center"/>
    </w:pPr>
    <w:rPr>
      <w:rFonts w:ascii="Times New Roman" w:hAnsi="Times New Roman"/>
      <w:b/>
      <w:lang w:val="bg-BG"/>
    </w:rPr>
  </w:style>
  <w:style w:type="paragraph" w:styleId="Footer">
    <w:name w:val="footer"/>
    <w:basedOn w:val="Normal"/>
    <w:link w:val="FooterChar"/>
    <w:uiPriority w:val="99"/>
    <w:rsid w:val="00CA1B74"/>
    <w:pPr>
      <w:tabs>
        <w:tab w:val="center" w:pos="4536"/>
        <w:tab w:val="right" w:pos="9072"/>
      </w:tabs>
    </w:pPr>
  </w:style>
  <w:style w:type="character" w:styleId="PageNumber">
    <w:name w:val="page number"/>
    <w:basedOn w:val="DefaultParagraphFont"/>
    <w:rsid w:val="00CA1B74"/>
  </w:style>
  <w:style w:type="paragraph" w:styleId="Header">
    <w:name w:val="header"/>
    <w:basedOn w:val="Normal"/>
    <w:link w:val="HeaderChar"/>
    <w:uiPriority w:val="99"/>
    <w:rsid w:val="00CC13FE"/>
    <w:pPr>
      <w:tabs>
        <w:tab w:val="center" w:pos="4536"/>
        <w:tab w:val="right" w:pos="9072"/>
      </w:tabs>
    </w:pPr>
  </w:style>
  <w:style w:type="table" w:styleId="TableGrid">
    <w:name w:val="Table Grid"/>
    <w:basedOn w:val="TableNormal"/>
    <w:uiPriority w:val="39"/>
    <w:rsid w:val="006B1565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HeaderChar">
    <w:name w:val="Header Char"/>
    <w:basedOn w:val="DefaultParagraphFont"/>
    <w:link w:val="Header"/>
    <w:uiPriority w:val="99"/>
    <w:rsid w:val="00C32E02"/>
    <w:rPr>
      <w:rFonts w:ascii="Opal" w:hAnsi="Opal"/>
      <w:sz w:val="26"/>
    </w:rPr>
  </w:style>
  <w:style w:type="character" w:customStyle="1" w:styleId="FooterChar">
    <w:name w:val="Footer Char"/>
    <w:basedOn w:val="DefaultParagraphFont"/>
    <w:link w:val="Footer"/>
    <w:uiPriority w:val="99"/>
    <w:rsid w:val="00C32E02"/>
    <w:rPr>
      <w:rFonts w:ascii="Opal" w:hAnsi="Opal"/>
      <w:sz w:val="26"/>
    </w:rPr>
  </w:style>
  <w:style w:type="character" w:styleId="Hyperlink">
    <w:name w:val="Hyperlink"/>
    <w:basedOn w:val="DefaultParagraphFont"/>
    <w:uiPriority w:val="99"/>
    <w:unhideWhenUsed/>
    <w:rsid w:val="00C32E02"/>
    <w:rPr>
      <w:color w:val="0563C1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224134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019603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18045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7462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0759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80958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23134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58776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84096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83118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37198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24240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90926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11742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45687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50201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oter" Target="footer3.xml"/><Relationship Id="rId5" Type="http://schemas.openxmlformats.org/officeDocument/2006/relationships/footnotes" Target="footnotes.xml"/><Relationship Id="rId10" Type="http://schemas.openxmlformats.org/officeDocument/2006/relationships/header" Target="header2.xml"/><Relationship Id="rId4" Type="http://schemas.openxmlformats.org/officeDocument/2006/relationships/webSettings" Target="webSettings.xml"/><Relationship Id="rId9" Type="http://schemas.openxmlformats.org/officeDocument/2006/relationships/footer" Target="footer2.xml"/></Relationships>
</file>

<file path=word/_rels/footer3.xml.rels><?xml version="1.0" encoding="UTF-8" standalone="yes"?>
<Relationships xmlns="http://schemas.openxmlformats.org/package/2006/relationships"><Relationship Id="rId1" Type="http://schemas.openxmlformats.org/officeDocument/2006/relationships/hyperlink" Target="http://www.eufunds.bg" TargetMode="External"/></Relationships>
</file>

<file path=word/_rels/header2.xml.rels><?xml version="1.0" encoding="UTF-8" standalone="yes"?>
<Relationships xmlns="http://schemas.openxmlformats.org/package/2006/relationships"><Relationship Id="rId2" Type="http://schemas.openxmlformats.org/officeDocument/2006/relationships/image" Target="media/image2.png"/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4420</TotalTime>
  <Pages>4</Pages>
  <Words>601</Words>
  <Characters>3432</Characters>
  <Application>Microsoft Office Word</Application>
  <DocSecurity>0</DocSecurity>
  <Lines>28</Lines>
  <Paragraphs>8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РЕПУБЛИКА БЪЛГАРИЯ</vt:lpstr>
    </vt:vector>
  </TitlesOfParts>
  <Company>.</Company>
  <LinksUpToDate>false</LinksUpToDate>
  <CharactersWithSpaces>4025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РЕПУБЛИКА БЪЛГАРИЯ</dc:title>
  <dc:subject/>
  <dc:creator>~</dc:creator>
  <cp:keywords/>
  <dc:description/>
  <cp:lastModifiedBy>User</cp:lastModifiedBy>
  <cp:revision>103</cp:revision>
  <cp:lastPrinted>2008-05-31T10:14:00Z</cp:lastPrinted>
  <dcterms:created xsi:type="dcterms:W3CDTF">2022-10-17T08:46:00Z</dcterms:created>
  <dcterms:modified xsi:type="dcterms:W3CDTF">2024-11-13T06:37:00Z</dcterms:modified>
</cp:coreProperties>
</file>