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анализ на динамични зависимости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теоретични въпроси и практически казуси/задачи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да се задълбочат знанията на студентите и да се разширят уменията им при приложението на статистически методи за анализ на динамични зависимости;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обръща внимание на обективните закономерности, които се проявяват в динамиката на взаимно-обвързани икономически явления и процеси и на специфичните методи, с чиято помощ да се откриват, моделират и интерпретират подобни зависимости. Тематичните направления, залегнали в програмата на курса включват: класическите методи за анализ на динамичните редове (кратък обзор, насочен повече към спецификата при динамичните редове); кроскорелационния анализ; трансферните функции; моделите с разпределени лагове; коинтеграцията; моделите с корекция на грешката и векторните авторегресионни модели. Обучението е с подчертана практико-приложна насоченост и икономическа интерпретация на получените при анализа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„Статистически анализ на динамични зависимости“ се основава на познанията и уменията на студентите по статистика, които те са усвоили по дисциплините „Обща теория на статистиката“, „Икономическа статистика“, „Статистическо изследване и прогнозиране на развитието“, „Иконометрия“, „Статистически анализ на зависимости“, „Информационни технологии в статистиката“.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директни инструкции, дискусии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ресурси за дистанционно обучение, казуси, семестриални задания.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„Статистически анализ на динамични зависимости“ студентите ще придобият знания и умения да прилагат  моделите и методите за анализ на динамични зависимости, за интерпретация на резултатите и научно-изследователска работа при извършване на самостоятелни изследвания на конкретни икономически явления и процеси. Придобитите знания и умения ще подпомогнат обучението на студентите по всички икономически дисциплини, които включват използване на статистически методи за анализ на зависимости, които се развиват във времето.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Catholique de Louvain, Belgium – „Econométrie appliquée : Time Series Econometrics“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Bath University, United Kingdom – „Time Series Analysis“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Lunds Universitet, Sweden – „Non-linear Time Series Analisys“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Обща характеристика на динамичните зависимости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Зависимости и динамични зависимости</w:t>
              <w:br/>
              <w:t xml:space="preserve">2. Задачи на анализа на динамични зависимости</w:t>
              <w:br/>
              <w:t xml:space="preserve">3. Трудности при проевждането на анализ на динамични зависимости</w:t>
              <w:br/>
              <w:t xml:space="preserve">4. Насоки на анализа на динамични зависимости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Регресионен анализ при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регресионния анализ при динамичните редове.</w:t>
              <w:br/>
              <w:t xml:space="preserve">2. Автокорелация в остатъчните елементи.</w:t>
              <w:br/>
              <w:t xml:space="preserve">3. Авторегресионна условна хетероскедастичност.</w:t>
              <w:br/>
              <w:t xml:space="preserve">4. Авторегресионна трансформация.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Кроскорелационен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Изоставане и избързване при динамичните зависимости.</w:t>
              <w:br/>
              <w:t xml:space="preserve">2. Кроскорелационни коефициенти и кроскорелационна функция.</w:t>
              <w:br/>
              <w:t xml:space="preserve">3. Статистическа значимост на кроскорелационните коефициенти.</w:t>
              <w:br/>
              <w:t xml:space="preserve">4. Метод на първите последователни разлики.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Трансферни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трансферните функции.</w:t>
              <w:br/>
              <w:t xml:space="preserve">2. Построяване на обща форма на динамичните зависимости.</w:t>
              <w:br/>
              <w:t xml:space="preserve">3. Оценка на параметрите на трансферните функции.</w:t>
              <w:br/>
              <w:t xml:space="preserve">4. Проблеми и трудности при използването на трансферни функции.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Модели с разпределени лагове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моделите с разпределени лагове.</w:t>
              <w:br/>
              <w:t xml:space="preserve">2. Построяване на моделите с разпределени лагове.</w:t>
              <w:br/>
              <w:t xml:space="preserve">3. Методи за оценка на параметрите.</w:t>
              <w:br/>
              <w:t xml:space="preserve">4. Проблеми при оценката и интерпретацията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Коинтеграция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коинтегрираните зависимости.</w:t>
              <w:br/>
              <w:t xml:space="preserve">2. Метод на Грейнджър и Енгъл за откриване на коинтеграция.</w:t>
              <w:br/>
              <w:t xml:space="preserve">3. Тестове за интеграция в отделен динамичен ред.</w:t>
              <w:br/>
              <w:t xml:space="preserve">4. Процедура на Йохансън за откриване на повече коинтергиращи зависимости в група свързани динамични редове.</w:t>
              <w:br/>
              <w:t xml:space="preserve">5. Оценка на параметрите. Особености и проблеми.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Векторна авторегресия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 вид на векторната авторегресия.</w:t>
              <w:br/>
              <w:t xml:space="preserve">2. Форми на представяне на векторната авторегресия.</w:t>
              <w:br/>
              <w:t xml:space="preserve">3. Методи за оценка на параметрите на моделите на векторна авторегресия.</w:t>
              <w:br/>
              <w:t xml:space="preserve">4. Причинно-следственост и тест на Грейнджър.</w:t>
              <w:br/>
              <w:t xml:space="preserve">5. Построяване и интерпретация на функциите за реакция на въздействие.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Шопова, М., Касабова, Ст. Статистическо изследване и прогнозиране на развитието, Свищов, АИ "Ценов",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анализ на динамични зависимости" в Платформата за дистанционно и електронно обучение на СА "Д. А. Ценов", 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Овчинников, Е. Статистически анализ на динамични зависимости - учебно пособие за дистанционно обучение. Свищов,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Един подход относно построяване на регресионен модел за анализ на зависимостта между потреблението на месо и равнището на доходите.//Статистика,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Пламен.  Възможности за приложение на иконометрични софтуерни продукти при прогнозиране на зависимости между нестационарни динамични редове. Европейски практики и национални рефлексии в планирането: Междунар. юб. науч.-практ. конф., 24-25 април 2015 г. : Сборник с резюмета. - Свищов : АИ Ценов,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Трегуб И. В., А. В. Трегуб. Применение коинтеграционного анализа для исследования финансовых временных рядов. Фундаментальные исследования, 2015, № 8-3, с. 620-623.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Энгл Р. Ф., К. У. Дж. Грэнджер. Коинтеграция и коррекция ошибок: представление, оценивание и тестирование. Прикладная эконометрика, 2015, 39 (3), с. 107–135.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НСИ, София, 2000 - 2018.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Atwan, T. Time Series Analysis with Python, Packt Publishing,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Patterson, K. An Introduction to Applied Econometrics: a time series approach. MacMillan, London,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Пл., Иконометрия с Gretl и Еxcel, АИ “Ценов”, Свищов,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  Моделиране и прогнозиране на временни редове – статистически аспекти, АИ “Ценов”, Свищов,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