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Статистически анализ на структури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ФСО-КСПМ-Б-305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ФСО-КСПМ-Б-305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Лекционният курс “Статистически анализ на структури” дава на студентите знания за изясняване на понятието “статистическа структура” и за типологията на структурите. Разглеждат се основните подходи и методите за измерване на структурни изменения, показателите за измерване на различията между статични структури, неравномерността на структурите и др. Отделено е място и на възможностите за приложение на изучаваните методи и техники в областта на финансовата система, социалната сфера, туризма, регионалното развитие, както и в конкретни ситуации като анализ на отрасловата структура на националното стопанство, структурни изменения в държавния бюджет, структурни различия в заетостта и безработицата по различни признаци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познания по дисциплините: Микроикономика и Макроикономика, Основи на статистиката; Икономическа статистика и други фундаментални икономически и специални дисциплини.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преподаване, освен лекцията и семинарното занятие, като класически методи, се провеждат дискусии, свързани с необходимостта от статистически анализ на реални данни. Като част от обучението, на студентите се възлага разработването на индивидуални проекти за статистически анализ на реални структури.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лекции, участие в консултации, участие във форумите и чат-групите, лични контакти по телефон или e-mail. С помощта на реални данни, набавени от различни информационни източници в интернет, се прилагат представените в дисциплината методи за анализ; решават се семестриални задания и on-line тестове.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“Статистическо изследване на структури” студентите получават знания за основните методологически въпроси на статистическия структурен анализ; запознават се със същността и възможностите на приложение на различните методи за измерване на структурни изменения във времето, на различия между пространствени и други статични структури, на неравномерността на структурите и т.н.; получават умения за приложение на съответните измерители и техники за анализ на структурни различия при решаването на конкретни практически задачи.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Antwerp, Belgium - дисциплина "Latent Statistical Structure"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University of Bradford, UK - дисциплина "Structural Analysis"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Националный технический университет Украины „Киевский политехнический институт” имени Игоря Сикорского", Украина - дисциплина "Структурный анализ. Прикладная статистика"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Обща характеристика на статистическите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понятието “статистическа структура”
</w:t>
              <w:br/>
              <w:t xml:space="preserve">2. Необходимост, значение и задачи на статистическото изучаване на структури
</w:t>
              <w:br/>
              <w:t xml:space="preserve">3. Показатели за характеризиране структурата на статистическа съвкупност
</w:t>
              <w:br/>
              <w:t xml:space="preserve">4. Типология на статистическите структури
</w:t>
              <w:br/>
              <w:t xml:space="preserve">5. Графично изобразяване на статистическите структури
</w:t>
              <w:br/>
              <w:t xml:space="preserve">6. Методологически подходи за измерване на структурни изменения и структурни различия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Измерители на структурни изменения според статистическия подход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Показатели за измерване на индивидуалните структурни изменения
</w:t>
              <w:br/>
              <w:t xml:space="preserve">2. Същност на обобщаващите измерители на структурни изменения
</w:t>
              <w:br/>
              <w:t xml:space="preserve">3. Елементарни измерители на общото изменение на относителните дялове
</w:t>
              <w:br/>
              <w:t xml:space="preserve">4. Линейни коефициенти на структурните изменения
</w:t>
              <w:br/>
              <w:t xml:space="preserve">5. Квадратични коефициенти на структурните изменения
</w:t>
              <w:br/>
              <w:t xml:space="preserve">6. Интегрален коефициент на структурните изменения
</w:t>
              <w:br/>
              <w:t xml:space="preserve">7. Други обобщаващи измерители на структурните изменения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Измерители на структурни изменения според аналитичния подход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Функция на разстоянивто за измерване на структурните изменения
</w:t>
              <w:br/>
              <w:t xml:space="preserve">2. Ъглови коефициенти на структурните изменения
</w:t>
              <w:br/>
              <w:t xml:space="preserve">3. Разлагане на общото структурно различие на факторни влияния
</w:t>
              <w:br/>
              <w:t xml:space="preserve">4. Оценяване насочеността на структурната динамика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Измерване на различия между статични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постановка на проблема и методологически подходи
</w:t>
              <w:br/>
              <w:t xml:space="preserve">2. Измерители на структурни различия според статистическия подход
</w:t>
              <w:br/>
              <w:t xml:space="preserve">3. Измерители на структурни различия според аналитичния подход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Изследване на регионалната специализация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понятия
</w:t>
              <w:br/>
              <w:t xml:space="preserve">2. Коефициент на локализация
</w:t>
              <w:br/>
              <w:t xml:space="preserve">3. Индекси на локализация
</w:t>
              <w:br/>
              <w:t xml:space="preserve">4. Коефициент на пространствена вариация
</w:t>
              <w:br/>
              <w:t xml:space="preserve">5. Интегрален коефициент на регионалната специализация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Анализ на неравномерността на структурите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основни понятия: а) фактическа и равномерна структура (еталон); б) неравномерност, концентрация, диференциация; в) абсолютна, сравнителна и хронологична неравномерност
</w:t>
              <w:br/>
              <w:t xml:space="preserve">2. Интегрален коефициент на абсолютната неравномерност
</w:t>
              <w:br/>
              <w:t xml:space="preserve">3. Коефициент на Херфиндал-Хиршман
</w:t>
              <w:br/>
              <w:t xml:space="preserve">4. Други измерители на неравномерността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Измерване на неравномерността на свързани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Постановка на проблема
</w:t>
              <w:br/>
              <w:t xml:space="preserve">2. Интегрален коефициент на сравнителната неравномерност
</w:t>
              <w:br/>
              <w:t xml:space="preserve">3. Коефициенти на неравномерността на Лоренц – Джини
</w:t>
              <w:br/>
              <w:t xml:space="preserve">4. Други измерители на неравномерността на свързани структури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Възможности за приложение на статистическия анализ на структури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Статистически анализ на промените в отрасловата структура на националното стопанство
</w:t>
              <w:br/>
              <w:t xml:space="preserve">2. Статистически анализ на промените в структурата на бюджетните приходи и разходи
</w:t>
              <w:br/>
              <w:t xml:space="preserve">3. Статистически анализ на структурните промени в заетостта и безработицата
</w:t>
              <w:br/>
              <w:t xml:space="preserve">4. Статистически анализ на структурата на доходите и разходите на населението
</w:t>
              <w:br/>
              <w:t xml:space="preserve">5. Други направления на статистическия анализ на структури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Gretl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(2018) Статистически анализ на структури. Свищов,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Статистически анализ на структури.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“Статистически анализ на структури”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Гатев, К. (1987) Методи за статистически анализ на икономически и социални структури. С., Наука и изкуство.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Янкова, Н. (2007) Статистическо изследване на структурни изменения. С., АИ "Проф. Марин Дринов".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 Статистика. Свищов,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В.,Тодоров, Т. &amp; Иванов, Л. (2010) Основи на статистиката. В. Търново, Абагар.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(2017) Статистически аспекти на информационното общество в България (Библ. „Стопански свят“, брой 137). Свищов,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П, Шопова, М. &amp; Върбанов, Т. (2017) Социална статистика. Свищов, АИ „Ценов”.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(2017) Статистически анализ на структурата на депозитите и кредитите на домакинствата и НТООД. Съвременни предизвикателства пред финансовата наука в променяща се Европа: Международна научнопрактическа конференция, 7-8 април 2017 г. (стр. 471-476). Свищов: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Ангелова, П. &amp; Славева, К. (2007) Жизненият стандарт на населението – статистически анализи. Библиотека Стопански свят № 90, АИ “Ценов”,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Ковалева Т. Ю. (2011) Статистическое исследование динамики и структурных изменений на рынке труда. Проблемы современной экономики, N 2 (38).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Перстенёва, Н. П. (2012) Критерии классификации показателей структурных различий и сдвигов. Фундаментальные исследования, № 3–2, с. 478-482.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Rhoades, S. (1993) The Herfindahl-Hirschmann Index. Federal Reserve Bulletin, v. 79, № 3, March.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Cowell, F. (2011) Measuring Inequality. London School of Economics perspectives in economic analysis. 3rd, Oxford University Press , Oxford, UK.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Казинец Л. С. (1981) Темпы роста и структурные сдвиги в экономике (Показатели планирования и анализа). М., Экономика.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Маргарита Шопова)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