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СТОПАНСКА ОТЧЕТНОСТ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СТАТИСТИКА И ПРИЛОЖНА МАТЕМАТИКА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Маргарита Шопова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6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5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19.11.2024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Основи на статистиката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ФСО-КСПМ-Б-302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ФСО-КСПМ-Б-302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v.02/2024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69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69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125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125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125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Поливариантни тестове.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Целта на обучението по дисциплината „Основи на статистика” е студентите да придобият знания за познавателната същност на статистическия подход при изучаване на масовите явления, за съвкупността от конкретните методи, способи и техники за статистически анализ, както и умения за тяхното приложение при емпирични изследвания на конкретните обекти от различни сфери на социално-икономическата действителност. Усвояването на методологичните основи и приложните аспекти на статистиката е особено важен елемент от общата икономическа подготовка на студентите. Значението на статистическите методи за анализ във всички сфери на социално-икономическите изследвания обуславя необходимостта и полезността на обучението по дисциплината Статистика за изграждане профила на бъдещия специалист-икономист.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по статистика изисква знания по фундаменталните дисциплини  Висша математика, Макроикономика, Микроикономика, Теория на финансите, Счетоводство и др.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процеса на обучение се използват класически методи за преподаване (лекции, дискусии, решаване на задачи) на теоретични знания и демонстриране приложението им чрез решаване на задачи, въз основа на данни от статистическата практика. Обхватът на учебното съдържание е съобразен с основните методологически принципи на статистическата теория и съответстващите им практико-приложни функции на статистическите методи за анализ. Представени са основни насоки за приложение на конкретните методи в различните области на икономиката, с отчитане спецификата на икономическите явления и информацията, която се осигурява от органите на статистиката.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на студентите се осъществява с помощта на online (синхронни и асинхронни) лекции , участие в консултации, участие във форумите и чат-групите, лични контакти по телефон или e-mail.  С помощта на реални данни, набавени от различни информационни източници в интернет, се извършва апробиране на представените в дисциплината специфични статистически модели.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Лекционният курс дава знания на студентите за основните понятия и термини от теорията на статистиката; за същността на обобщаващите числови характеристики на емпирични разпределения; за възможностите, които предоставя статистическата методология при изследване и прогнозиране на развитието на явленията, при анализа на връзките и зависимостите между тях, при изучаване на пространствени и динамични различия и т.н.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Университет за национално и световно стопанство - София, дисциплина: Статистика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Икономически университет - Варна, дисциплини: Статистика, Въведение в статистиката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COVENTRY UNIVERSITY, дисциплина: Statistics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4. LANCASTER UNIVERSITY, дисциплина: Statistics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5. GRAZ UNIVERSITY OF TECHNOLOGY, дисциплина: Statistics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6. KOBENHAVNS UNIVERSITET, дисциплина: Theory of Statistics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I. Въведение в статистиката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Основни категории и понятия в статистиката.
</w:t>
              <w:br/>
              <w:t xml:space="preserve">2. Измервателни скали.
</w:t>
              <w:br/>
              <w:t xml:space="preserve">3. Начини и форми за представяне на статистическата информация.
</w:t>
              <w:br/>
              <w:t xml:space="preserve">4. Статистическа практика.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II. Статистически анализ на едномерни емпирични разпределения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на едномерните статистически разпределения.
</w:t>
              <w:br/>
              <w:t xml:space="preserve">2. Методи за анализ на емпирични разпределения.
</w:t>
              <w:br/>
              <w:t xml:space="preserve">3. Средни величини.
</w:t>
              <w:br/>
              <w:t xml:space="preserve">5. Статистическо разсейване.
</w:t>
              <w:br/>
              <w:t xml:space="preserve">6. Моменти, асиметрия и ексцес.
</w:t>
              <w:br/>
              <w:t xml:space="preserve">
</w:t>
              <w:br/>
              <w:t xml:space="preserve">6. Статистически анализ. Същност, предпоставки, видове.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IІI. Едномерни теоретични разпределения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на теоретичните разпределения.
</w:t>
              <w:br/>
              <w:t xml:space="preserve">2. Основни понятия.
</w:t>
              <w:br/>
              <w:t xml:space="preserve">3. Дискретни теоретични разпределения.
</w:t>
              <w:br/>
              <w:t xml:space="preserve">4. Непрекъснати теоретични разпределения.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IV. Статистическо оценяване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на статистическото оценяване. 
</w:t>
              <w:br/>
              <w:t xml:space="preserve">2. Видове статистически оценки и свойства на оценките. 
</w:t>
              <w:br/>
              <w:t xml:space="preserve">3. Същност на извадковото изследване. 
</w:t>
              <w:br/>
              <w:t xml:space="preserve">4. Методи за излъчване на извадките.
</w:t>
              <w:br/>
              <w:t xml:space="preserve">5. Случайна извадка.
</w:t>
              <w:br/>
              <w:t xml:space="preserve">6. Определяне на обема на извадката.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Статистическа проверка на хипотези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на проверката на хипотези.
</w:t>
              <w:br/>
              <w:t xml:space="preserve">2. Етапи при проверката на хипотези.
</w:t>
              <w:br/>
              <w:t xml:space="preserve">3. Проверка на хипотези с параметрични тестове.
</w:t>
              <w:br/>
              <w:t xml:space="preserve">4. Проверка на хипотези с непараметрични тестове.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VI. Статистическо изследване на динамични редове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Основни насоки на статистическия анализ на развитие
</w:t>
              <w:br/>
              <w:t xml:space="preserve">2. Описателни показатели на развитието
</w:t>
              <w:br/>
              <w:t xml:space="preserve">3. Анализ на тенденцията на развитие
</w:t>
              <w:br/>
              <w:t xml:space="preserve">4. Анализ на сезонните колебания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VІІ. Регресионен анализ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и видове зависимости.
</w:t>
              <w:br/>
              <w:t xml:space="preserve">2. Предпоставки за приложение на Метода на най-малките квадрати в регресионния анализ
</w:t>
              <w:br/>
              <w:t xml:space="preserve">3. Единична линейна регресия
</w:t>
              <w:br/>
              <w:t xml:space="preserve">4. Множествена линейна регресия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VІІI. Корелационен анализ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на корелационния анализ.
</w:t>
              <w:br/>
              <w:t xml:space="preserve">2. Показатели за измерване на корелационни зависимости.
</w:t>
              <w:br/>
              <w:t xml:space="preserve">3. Корелационен анализ при силни скали.
</w:t>
              <w:br/>
              <w:t xml:space="preserve">4. Корелационен анализ при слаби скали.
</w:t>
              <w:br/>
              <w:t xml:space="preserve">5. Корелационен анализ при динамични редове.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IX. Дисперсионен анализ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и видове дисперсионен анализ
</w:t>
              <w:br/>
              <w:t xml:space="preserve">2. Еднофакторен дисперсионен анализ
</w:t>
              <w:br/>
              <w:t xml:space="preserve">3. Линейни контрасти
</w:t>
              <w:br/>
              <w:t xml:space="preserve">4. Двуфакторен дисперсионен анализ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MS Excel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"Основи на статистиката" в Платформата за дистанционно и електронно обучение на СА “Д. А. Ценов“, https://dl.uni-svishtov.bg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Ангелова, П., Иванов, Л., Петков, П., Славева, К., Касабова, С., Шопова, М., Върбанов, Т. (2018). Основи на статистиката - учебно пособие за дистанционно обучение. Свищов, АИ "Ценов"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3.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Ангелова, П. (2017). Основи на статистиката. Свищов, АИ "Ценов",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4.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Славева. К. (2020) Икономическа статистика - учебно пособие за дистанционно обучение. Свищов, АИ "Ценов".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5.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Петков, П.(2020). Иконометрия - учебно пособие за дистанционно обучение. Свищов, АИ „Ценов”.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6.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Петков, П.  (2020). Иконометрия с Gretl. Свищов, АИ “Ценов”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7.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Иванов, Л., Касабова, С., Шопова, М. (2017). Статистическо изследване и прогнозиране на развитието. Свищов, АИ “Ценов”.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Ангелова, П., Л. Иванов, П. Петков, К. Славева, С. Касабова, Т. Върбанов. (2017). Основи на статистиката. Учебно пособие. Свищов, АИ" Ценов".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Ангелова, П. (2013). Статистика. Свищов, АИ „Ценов”.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Петров, В., Т. Тодоров, Л. Иванов (2009).Основи на статистиката. В. Търново, Абагар.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Списание „Статистика“. С., НСИ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Статистически годишник. С., НСИ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Статистически справочник. С., НСИ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Списание „Вопросы статистики“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Europe in Figures – Eurostat yearbook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Journal of the American Statistical Association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статистиката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Стратегия за развитие на Националната статистическа система на Република България, 2021 - 2027 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РЕГЛАМЕНТ (ЕО) № 223/2009 НА ЕВРОПЕЙСКИЯ ПАРЛАМЕНТ И НА СЪВЕТА от 11 март 2009 г. относно европейската статистика. Европейски съюз, http://eur-lex.europa.eu/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Кoдекс на Европейската статистическа практика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www.nsi.bg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http://ec.europa.eu/eurostat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http://www.amstat.org/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http://www.statistics.com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Пламен Петков)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Любомир Иванов)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Красимира Славева)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Стела Касабова)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Пламен Петков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