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За т. 1.3. Академични задания – разработване и представяне на дипломна работа.
</w:t>
              <w:br/>
              <w:t xml:space="preserve"> За т. 2. Семестриален изпит – защита на дипломната работа.</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магистърски специалности  „Счетоводство и одит в нефинансовите предприятия“, „Счетоводство и одит в банките“ и „Счетоводство и одит в публичния сектор“.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магистърски специалности „Счетоводство и одит в нефинансовите предприятия“, „Счетоводство и одит в банките“ и „Счетоводство и одит в публичния сектор“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специалности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Русе,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Защита на дипломна работа. Учебен курс в Платформата за дистанционно и електронно обучение на СА “Д. А. Ценов“, https://dl.uni-svishtov.bg/course/view.php?id=7067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Атанасов, А., Александров, С., Симеонова, Р., и др. Методика за разработване и защита на дипломна работа по счетоводство: За магистърска програма "Счетоводство и одит в нефинансовите предприятия". Свищов, АИ Ценов,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Меразчиев, В., Баташки, Г., Ималова, Д., и др. Методика за разработване и защита на дипломна работа по счетоводство на банките и публичния сектор. Свищов, АИ Ценов, 2011.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независимия финансов одит и изразяването на сигурност по устойчивостта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здравното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кредитните институции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публичните финанси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пазарите на финансови инструменти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платежните услуги и платежните системи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Търговски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Приложими счетоводни стандарти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Приложими одиторски стандарти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https://www.fsc.bg/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http://www.ides.bg/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https://www.cposa.bg/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https://www.bse-sofia.bg/bg/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http://www.odit.info/</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https://www.ifac.org/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https://www.portalschetovodstvo.bg/danachno-oblagane-i-taksi-5/</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Атанас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Вечев)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Галя Иванова-Кузманова)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Диана Крумова)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Диана Папраданова)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Радосвета Кръстева-Христова)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Станислав Александров)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