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Счетоводна политика на предприятията от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комбинация от въпроси от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„Счетоводна политика на предприятията от публичния сектор“ е насочена към изучаване на научните, методологическите, методическите и приложните аспекти на формирането, промяната и оповестяването на счетоводната политика на предприятията от публичния сектор. Целта на дисциплината е да се формират у студентите теоретични знания за същността и значението на счетоводната политика и практически умения за разработване на рационална счетоводна политика на предприятие от публичния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специализиращ за студентите, което предполага те да имат натрупвания от знания по микро- и макроикономика, теория на счетоводството и теория на финансите. Успешното усвояване на дисциплината предполага студентите да имат натрупани теоретични знания и практически умения и по бюджетно счетоводство, организация и технология на счетоводството в бюджетните организации и счетоводни стандарти за публичния сектор.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съчетават директните стратегии за преподаване със съвременни индиректни и интерактивни стратегии и методи на преподаване, които поставят студентите в активна позиция и им дават възможност да развиват своето мислене, да вземат решения, да проявява креативност и да работят в екип. Новите знания се поднасят на студентите основно под формата на класически лекции, като се прилагат и съвременни форми за тяхното представяне с използване на мултимедийни презентации. В семинарните занятия студентите решават практически счетоводни казуси, дискутират по поставени по време на лекцията или от ръководителя на семинарните занятия проблеми и ситуационни казуси, работят с нормативни актове и документи, анализират счетоводна информация и изработват конкретни решения. Студентите разработват доклади по зададени от титуляря/консултанта теми, които се обсъждат по време на семинарните занятия.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в дистанционното обучение се използва системата за електронно обучение с отворен код Moodle. Провеждат се синхронни и асинхронни лекции и консултации с преподавателя. Студентите и преподавателите в курса имат възможност да обсъждат въпроси, свързани с учебното съдържание и провеждането на учебните занятия във форум; да осъществяват комуникация в реално време чрез чат; да използват модули за виртуални класни стаи, които позволяват интегрирането на аудио-визуална комуникация в курса. Текущият контрол на студентите се осъществява чрез решаване на електронни тестове, представяне на курсово задание и доклад. Електронните тестове може да включват разнообразни типове въпроси: стандартни, затворени въпроси с един или повече верни отговори; въпроси с кратък отговор, които се проверяват срещу зададен от преподавателя критерий / регулярен израз; въпроси със свободна форма на отговор. Курсовите задания и доклади са свързани с решаване на счетоводни казуси от практиката на предприятията от публичния сектор, изискващи предварителна самостоятелна работа с нормативни документи и учебна литература и анализиране на счетоводна информация. Студентите предават курсовите си задания и доклади в електронен вид като веднага получат потвърждение, че работата им е съхранена в системата, а също така виждат и оценките, поставени на курсовото задание и доклада от преподавателя.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„Счетоводна политика на предприятията от публичния сектор” студентите ще имат задълбочени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предприятията от публичния сектор като субект за реализация на счетоводна политика;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законодателната рамка на отчитането и отчетността в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особеностите на счетоводната политика на предприятията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съдържанието на основните елементите на счетоводната политика на предприятията от публичния сектор в организационно-технически и методологически аспект;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съдържанието на алтернативните методи на оценяване и отчитане на отделните видове активи, пасиви, приходи и разходи;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моделите за оповестяване на счетоводната политика на предприятията от публичния сектор.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свободно да прилагат придобитите теоретични знания при формиране на счетоводна политика на предприятие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ефективно да използват информационните източници, необходими за формирането на счетоводната политика;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 алтернативни методи и техники за отчитане на някои видове активи, пасиви, приходи и разходи, да извършват критична оценка и избор на най-подходящите в зависимост от поставените цели;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обосновават икономическата целесъобразност и оптималността на избрания вариант на отчитане и да прогнозират резултатите от взетото решение;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разработват модел на счетоводна политика на предприятие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развива у студентите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самостоятелност и отговорност при обучението;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различни източници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формулират и излагат свободно идеи, проблеми и решения пред компетентна аудитория;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Сходни дисциплини са включени в учебните планове на счетоводните магистърски програми в редица университети в страната и чужбина, сред които: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Edinburgh Business School, Edinburgh, Scotland,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Санкт-Петербургский государственный экономический университет, Санкт-Петербург, Русия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Волгоградский государственный университет, г. Волгоград, Русия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Великотърновски университет „Св. Св. Кирил и Методий”, Велико Търново,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Особености на предприятията от публичния сектор като отчетни субекти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	Специфики на дейността на предприятията от публичния сектор </w:t>
              <w:br/>
              <w:t xml:space="preserve">2.	Класификация на предприятията от публичния сектор</w:t>
              <w:br/>
              <w:t xml:space="preserve">3.	Счетоводно-информационните потребности на предприятията от публичния сектор</w:t>
              <w:br/>
              <w:t xml:space="preserve">4.	Особеностите на счетоводството в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Законодателна рамка на отчитането и отчетността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	Изискванията на Европейския съюз за отчетността, статистиката и бюджетирането на публичния сектор</w:t>
              <w:br/>
              <w:t xml:space="preserve">2.	Счетоводна рамка, принципи и концепции на Методическото ръководство за държавна финансова статистика, издадено от Международния валутен фонд </w:t>
              <w:br/>
              <w:t xml:space="preserve">3.	Международни счетоводни стандарти за публичния сектор на Международната федерация на счетоводителите </w:t>
              <w:br/>
              <w:t xml:space="preserve">4.	Единна бюджетна класификация </w:t>
              <w:br/>
              <w:t xml:space="preserve">5.	Счетоводни стандарти и сметкоплан, прилагани от предприятията от публичния сектор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Същност и особености на счетоводната политика на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	За същността на счетоводната политика в предприятието от публичния сектор</w:t>
              <w:br/>
              <w:t xml:space="preserve">2.	Особености на счетоводната политика на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Теоретични аспекти на счетоводната политика в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	Принципи за разработване на счетоводната политика на предприятие от публичния сектор</w:t>
              <w:br/>
              <w:t xml:space="preserve">2.	Фактори, влияещи върху параметрите на счетоводната политика на предприятията от публичния сектор</w:t>
              <w:br/>
              <w:t xml:space="preserve">3.	Елементи на счетоводната политика на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Разработване, промени и оповестяване на счетоводната политика на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	Основни етапи в разработването на счетоводната политика на предприятие от публичния сектор </w:t>
              <w:br/>
              <w:t xml:space="preserve">2.	Промени в счетоводната политика</w:t>
              <w:br/>
              <w:t xml:space="preserve">3.	Оповестяване на счетоводната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Насоки за разработване съдържанието на елементите на счетоводната политика, изразяващи организационно-техническите й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	Организация и структура на счетоводството като управленско звено</w:t>
              <w:br/>
              <w:t xml:space="preserve">2.	Организация на труда на счетоводния персонал</w:t>
              <w:br/>
              <w:t xml:space="preserve">3.	Организация на счетоводно-отчетния процес</w:t>
              <w:br/>
              <w:t xml:space="preserve">3.1. Счетоводни документи и документооборот</w:t>
              <w:br/>
              <w:t xml:space="preserve">3.2. Индивидуален сметкоплан</w:t>
              <w:br/>
              <w:t xml:space="preserve">3.3. Счетоводна форма </w:t>
              <w:br/>
              <w:t xml:space="preserve">3.4. Инвентаризация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Насоки за разработване съдържанието на елементите на счетоводната политика, изразяващи методическите й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	Определяне на методите, подходите и моделите за признаване, оценяване отчетните обекти на предприятието от публичния сектор</w:t>
              <w:br/>
              <w:t xml:space="preserve">2.	Отчитане и представяне във финансовите отчети на отчетните обекти на предприятието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Годишно счетоводно приключване и финансови отчети на предприятието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	Годишно счетоводно приключване в предприятията от публичния сектор</w:t>
              <w:br/>
              <w:t xml:space="preserve">2.	Финансови отчети на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Анализ и вътрешен контрол на дейността на предприятието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	Същност и методология на счетоводния анализ в предприятията от публичния сектор</w:t>
              <w:br/>
              <w:t xml:space="preserve">2.	Организация на системата за финансово управление и контрол в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"Счетоводна политика на предприятията от публичния сектор" в Платформата за дистанционно и електронно обучение на СА “Д. А. Ценов“, https://dl.uni-svishtov.bg/course/view.php?id=3799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Д. Счетоводна политика на предприятията от публичния сектор.: АИ-Ценов, 2024, ISBN 978-954-23-2519-2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Теоретични и практико-приложни аспекти на счетоводната политика на предприятията от публичния сектор. Свищов, АИ „Ценов“, 2012, 193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Д., Адаптиране на счетоводството в предприятията от публичния сектор към концептуалната рамка на МССПС. // Български счетоводител, 2010, с. 2 – 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Найденова, Св. Международни счетоводни стандарти за публичния сектор – перспективи за възприемането им в България. //ИДЕС, 2011, N 6, с. 60-68.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Матова-Головина, Ан. Счетоводна политика на бюджетното предприятие, Актив, 2011, N 10, с. 7-12.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Савова, К., Съвременни подходи за счетоводното отчитане на приходите и разходите в публичния сектор, София, 2008 г., 144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 Д. Стандартизация на счетоводството и модели за отчитане на дълготрайните материални активи в публичния сектор, Издателски комплекс - УНСС, София, 2013, ISBN 98-954-644-478-3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Ст., Д. Фесчиян, К. Савова, Р. Андасарова. Счетоводство в публичния сектор,Издателски комплекс - УНСС,  София, 2017, ISBN 978-619-232-034-8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Миланова, Ем., Н. Орешаров. Счетоводна политика и финансови отчети на предприятието. София, Университетско издателство „Стопанство”, 2011, 413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Счетоводни аспекти на разчетите в бюджетните организации - вземания и задължения: РС Издателство и Бизнес консултации, 2020, 298 стр.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20/14.12.2004 г. относно прилагането на Националните счетоводни стандарти от бюджетните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14/2013 г. относно Сметкоплан на бюджетните организации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08/16.09.2014 г. – Допълнителни пояснения относно отчитането на определени операции, активи и пасиви в контекста на прилагането на Сметкоплана на бюджетните организации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05/14.04.2015 г. – Промени в наименованията на някои сметки от Сметкоплана и промени в отчитането на приходите от дивиденти и някои други операции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05/30.09.2016 г., Начисляване на амортизации на нефинансови дълготрайни активи от бюджетните организации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06/2008 г. относно редът и начинът за предоставяне и отчитане на средствата на Националния фонд от структурните фондове на Европейския съюз и от Кохезионния фонд, както и на средствата на Разплащателната агенция към Държавен фонд „Земеделие”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04/2010 г. относно изготвяне и представяне на информация от бюджетните предприятия за поетите ангажименти и възникналите (начислените) задължения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Заповед № ЗМФ 1338/22.12.2015 г. на министъра на финансите относно компонентите на ГФО на бюджетните организации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