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СТОПАНСКА ОТЧЕТНОСТ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СЧЕТОВОДНА ОТЧЕТНОСТ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Маргарита Шопова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7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16.12.2024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8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13.12.2024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Съдебно-счетоводни експертизи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ФСО-КСО-М-324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МАГИСТЪР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ФСО-КСО-М-324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v.03/2024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Комплексна оценка от: </w:t>
              <w:br/>
              <w:t xml:space="preserve">1.Решение на Тест - писмен или (дистанцонен в система за дистанционно обучение); </w:t>
              <w:br/>
              <w:t xml:space="preserve">2. Оценка от Решение на Казус -Семестриално задание - ЗАКЛЮЧЕНИЕ ( изпратено в зависимост от формата на обучение и/ или прикачено в системата за  дистанционно обучение) ; </w:t>
              <w:br/>
              <w:t xml:space="preserve">3. Оценка от решение на "On-Line" тестове ( в зависимост от формата на обучение).</w:t>
              <w:br/>
              <w:t xml:space="preserve">4. Формиране на крайна оценка в зависимост от изпълнението на предходните 3 критерия.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Дисциплината „Съдебно – счетоводни експертизи “ осигурява теоретични  и практически знания и умения  относно,   съдебната експертиза, като процесуална форма използваща специални знания в процеса на съдопроизводството. Разглеждат се задачите на съдебно-счетоводната експертиза и видовете съдебно-счетоводни експертизи. Направена е класификация на  съдебните експертизи и исторически преглед на възникването на съдебно-счетоводните експертизи. Очертани са въпросите  за компетенциите и статуса на  експерта- вещо лице. Направено е разграничение между одит, финансова ревизия и заключение на  експерт – вещо лице. Разгледан е обекта, предмета и метода на съдебно-счетоводната експертиза. Показани са теоретичните въпроси  свързани с изготвянето на „Заключението“ на експерта- вещо лице и е представено  нагледно примерно заключение. В отделните теми са разгледани последователно въпросите за: Експертно изследване на операциите с парични средства в касата и  на сметки  в банки; Експертно изследване на операциите с материални запаси;  Експертно изследване на операциите свързани с труд и работна заплата; Експертно изследване на операциите свързани с дълготрайни активи; Експертно изследване на финансовите отчети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Основи  на счетоводството; Финансово счетоводство; Счетоводство на предприятието; Управленско счетоводство; Счетоводен софтуер.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Лекционен курс ; Представяне на изготвено примерно "Заключение"- на експерта вещо лице, чрез показан казус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Акцентът при организирането на обучението на студентите в дистанционна форма се поставя върху синхронни и асинхронни лекции и консултации, чрез интегрирана платформа за електронно обучение с отворен код Moodle. Разработени са подходящи образователни ресурси под формата на: интерактивни учебни материали, он-лайн тестове за решаване с непосредствено оценяване на показаните знания, комуникационни връзки с екипа за осигуряване преподаването на дисциплината.
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Предоставяне на  екран с решение на Казус - изготвено  примерно "Заключение"- на експерта - вещо лице - пример ; Учебник  по дисциплината ; Тестове съобразени с текстовата част на учебника -  Оn-Line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Придобиване на знания и умения за самостоятелно изготвяне на "Заключение"- на експерта - вещо лице, знания за нормативното регламентиране на Съдебно-счетоводните експертизи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Дисциплината се изучава в  Европейски университети;  в Руската федерация -в т.ч Финансовая академия при Правительстве Российской Федерации  и у нас в УНСС гр. София; ИУ гр. Варна.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I. Общи положения на съдебно-счетоводната експертиза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1.1.	Съдебната експертиза – основна процесуална форма използваща специални знания в съдопроизводството
</w:t>
              <w:br/>
              <w:t xml:space="preserve">1.2.	Задачи на съдебно-счетоводната експертиза
</w:t>
              <w:br/>
              <w:t xml:space="preserve">1.3.	Видове  съдебни експертизи
</w:t>
              <w:br/>
              <w:t xml:space="preserve">1.3.1 Според момента на възлагането им в хода на съдебното производство
</w:t>
              <w:br/>
              <w:t xml:space="preserve">1.3.2 Според броя на специалистите на които те се възлагат
</w:t>
              <w:br/>
              <w:t xml:space="preserve">1.3.3Според това до колко области на познанието и науката се отнася експертното заключение
</w:t>
              <w:br/>
              <w:t xml:space="preserve">1.3.4 Според областта на познание, което следва да притежават вещите лица на които е възложено изготвянето на експертното заключение
</w:t>
              <w:br/>
              <w:t xml:space="preserve">1.4.	Класификация на съдебните експертизи
</w:t>
              <w:br/>
              <w:t xml:space="preserve">1.5.	Историческо развитие на съдебно -счетоводната експертиза
</w:t>
              <w:br/>
              <w:t xml:space="preserve">1.6.	Експерт- вещо лице при съдебно-счетоводната експертиза – статус и компетенции
</w:t>
              <w:br/>
              <w:t xml:space="preserve">1.7.	Отличителни  признаци на съдебно-счетоводната експертиза спрямо одита и финансовите ревизии на стопанската дейност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II. Обект, предмет и метод на съдебно- счетоводната експертиза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2.1. Обект и предмет на съдебно-счетоводната експертиза 
</w:t>
              <w:br/>
              <w:t xml:space="preserve">2.2. Метод на експертизата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III. Заключение на съдебно-счетоводната експертиза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8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8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3.1.  Съдържание на заключението на съдебно-счетоводната експертиза 
</w:t>
              <w:br/>
              <w:t xml:space="preserve">3.2. Граница на   компетентност и отговорност на експерта при изготвянето на съдебно-счетоводната експертиза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IV. Експертно изследване на операциите с парични средства в касата и  на сметки  в банки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4.1. Експертно изследване на операциите с парични средства в касата и по сметки в банки (обекти,  задачи, източници на информация, доброкачественост и достатъчност на първичните счетоводни документи свързани с касови и банкови операции) 
</w:t>
              <w:br/>
              <w:t xml:space="preserve">4.2. Аналитични  и документални способи при изследването на операциите с паричните средства в касата и по сметки в банки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V. Експертно изследване на операциите с материални запаси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5.1. Експертно изследване на операциите с материални запаси (обекти, източници на информация, методически способи и процедури на експертизата)
</w:t>
              <w:br/>
              <w:t xml:space="preserve">5.2. Аналитични  и документални способи при изследването на операциите с материални запаси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VI. Експертно изследване на операциите свързани с труд и работна заплата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6.1.Експертното изследване на операциите  свързани с труд и работна заплата (обекти, източници на информация, способи и процедури на експертизата)
</w:t>
              <w:br/>
              <w:t xml:space="preserve">6.2. Аналитични  способи при изследването на операциите свързани с труд и работна заплата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VII. Експертно изследване на операциите свързани с дълготрайни активи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Въведение в учебната тема
</w:t>
              <w:br/>
              <w:t xml:space="preserve">2. Съдържание на учебната тема
</w:t>
              <w:br/>
              <w:t xml:space="preserve">2.1. Експертно изследване на операциите с ДЪЛГОТРАЙНИ активи
</w:t>
              <w:br/>
              <w:t xml:space="preserve">(принципи, нормативна база, цели, задачи, обекти на изследване и източници на
</w:t>
              <w:br/>
              <w:t xml:space="preserve">информация за тях, методически способи и процедури на експертизата)
</w:t>
              <w:br/>
              <w:t xml:space="preserve">2.1.1 Принципи на проверка при експертното изследване на операциите с
</w:t>
              <w:br/>
              <w:t xml:space="preserve">дълготрайни активи
</w:t>
              <w:br/>
              <w:t xml:space="preserve">2.1.2 Нормативна база регламентираща дълготрайните активи 
</w:t>
              <w:br/>
              <w:t xml:space="preserve">Учебно пособие за дистанционно обучение 2
</w:t>
              <w:br/>
              <w:t xml:space="preserve">Център за дистанционно обучение, Стопанска академия „Д. А. Ценов“
</w:t>
              <w:br/>
              <w:t xml:space="preserve">2.1.3 Задачи на експертното изследване на операциите с дълготрайни
</w:t>
              <w:br/>
              <w:t xml:space="preserve">активи
</w:t>
              <w:br/>
              <w:t xml:space="preserve">2.1.4.Обекти на експертното изследване с дълготрайни активи
</w:t>
              <w:br/>
              <w:t xml:space="preserve">2.1.5 Източници на информация за експертно изследване на операциите с
</w:t>
              <w:br/>
              <w:t xml:space="preserve">дълготрайни активи
</w:t>
              <w:br/>
              <w:t xml:space="preserve">2.1.6 Методически способи и процедури на експертизата на операциите с
</w:t>
              <w:br/>
              <w:t xml:space="preserve">дълготрайни активи
</w:t>
              <w:br/>
              <w:t xml:space="preserve">2.2.Аналитични и документални способи при изследването на операциите
</w:t>
              <w:br/>
              <w:t xml:space="preserve">с ДЪЛГОТРАЙНИ активи;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VIII. Експертно изследване на финансовите отчети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Същност, компоненти и качествени характеристики на финансовите отчети
</w:t>
              <w:br/>
              <w:t xml:space="preserve">2. Аналитични способи за изследване на информацията във финансовите отчети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по дисциплината „Съдебно - счетоводни експертизи“ в Платформата за дистанционно и електронно обучение на СА Д. А. Ценов“, https://dl.uni-svishtov.bg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Съдебно-счетоводни експертизи. Автори: Иван Душанов, Петър Цанков. София, Издателство РОМИНА, 2004 г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3.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Съдебни експертизи: Обща част . Автори:  Петър Цанков и колектив. София, Издателство: РОМИНА, 2004 г.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4.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Организация на съдебната експертиза. Експертно научно изследване, проведено във Варненския съдебен район . Автори: Петър Цанков и колектив. Варна : Варненски свободен унив. Черноризец Храбър, 2014 г.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5.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Съдебни експертизи : Нормативна уредба, съдебна практика. Съставител и редактор Веселин Вучков. София, Издателство Фенея, 2003 г.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6.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Съдебно-счетоводни експертизи. Автори: Михаил Дочев, Христо Дочев. Велико Търново. Издателство Фабер, 2012 г.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7.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Съдебни експертизи. Автори: Петър Цанков и колектив. Варна, Университетско издание ВСУ, 2012 г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Качество на финансовото отчитане и разследващото и съдебно счетоводство. Автор: Таня Шкобич. // ИДЕС, XVI, 2012 г., брой № 8, с. 10-21.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ГПК чл.195 до чл.203 вкл.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НК чл.291 ал.1 и ал.2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НПК чл.144 до чл.154 вкл.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АПК чл.49 до чл.51 вкл.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ЗСВ чл.395 до чл.403 вкл.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ДОПК чл.60 до чл. 68 вкл.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ЗСч. чл.6;чл.7;чл.10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ЗНФО чл.5;чл.13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ЗЗД чл.86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Наредба № Н-1 от 14 февруари 2023 г. за вписването, квалификацията и възнагражденията на вещите лица; Обн. ДВ. бр.18 от 24 Февруари 2023г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ЗОПБ –Закон за ограничаване на плащанията в чл.3;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ЗПУПС – Закона за платежните услуги и платежните системи – чл.62; чл63 ;чл.137 ал. (5)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кредитните институции чл.151, ал.4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счетоводството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Практическо помагало за вещи лица и кандидати за вещи лицаhttp://domino.admincourtsofia.bg/bcap/admc/webdata.nsf/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Вещите лица в България – етични стандарти и механизми за контрол върху тяхната дейностhttp://expert-bg.com/PDF/publication_51_1.pdf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http://www.bg-pravo.com/2012/09/58.html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http://www.bg-pravo.com/2014/10/sadebni-ekspertizi-obshta-chast.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гл. ас. д-р Божидар Божилов)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Галина Чиприянова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