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Счетоводен анализ на банките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включва теоретична част, която се състои от тестови въпроси от отворен и затворен характер и практическа част, свързана с извършването на счетоводен анализ на база информация от годишния финансов отчет.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"Счетоводен анализ на банките" има за цел да формира в обучаваните студенти знания, необходими за анализирането на счетоводната информация, получавана както от текущия счетоводно отчетен процес, така и от междинните и годишни финансови отчети. Освен общите теоретични постановки, свързани със същността на счетоводния анализ, в съдържанието на курса се отделя внимание на възможностите за оценката на различните видове риск, съпътстващи банковата дейност в резултат на извършения анализ.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Получените знания при изучаване на тази дисциплина имат значение за формиране в счетоводните кадри на  умения за оценка на финансовото състояние на конкретната банкова институция 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пълноценното усвояване на знанията от посочения курс, обучаващите се студенти следва да имат придобити знания в областта на Международните стандарти за финансово отчитане и банковото счетоводство.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форма процесът на обучение съдържа освен представянето на теоретико-методологичните аспекти на счетоводния анализ чрез водените лекции, също и решаване на конкретни практически казуси. За насърчаването на екипността, на обучаваните студенти се възлагат групови задания с конкретни инструкции за изпълнение, резултатите от които се представят и подлежат на дискутиране.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посочения курс студентите ще придобият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Теоретическите основи на счетоводния анализ;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Мястото на счетоводния анализ в системата на управление на банковото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насоки за анализ на отделните компоненти на финансовите отчети на банките.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умения ще се изразяват във възможностите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систематизиране на информацията, получаване от счетоводната система на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извършване на задълбочен анализ на информацията от текущото и периодично счетоводно отчитане на банковите институции.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формира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оценка на финансовото състояние на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очертаване на насоки за бъдещата дейност на банковите предприятия при оптималното съчетаване на риска и доходността.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Oregon State University, Corvallis, Oregonq United States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Финансовый Университет при Правительстве Российской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стопанско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първа:  Дисциплината “Счетоводен анализ”- Анализ на финансовите отчети – Финансово-счетоводен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Относно понятието анализ. Видове анализ – общото и различното между тях </w:t>
              <w:br/>
              <w:t xml:space="preserve">1.2.	Дискусията относно дисциплината “Счетоводен анализ”, “Анализ на финансовите </w:t>
              <w:br/>
              <w:t xml:space="preserve">        отчети”, “Финансово-счетоводен анализ”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втора: Методи за счетоводен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Характеристика на понятието “метод“ и “методология“</w:t>
              <w:br/>
              <w:t xml:space="preserve">2.2. Характеристика на някои методи, приложими за извършване на счетоводен  </w:t>
              <w:br/>
              <w:t xml:space="preserve">      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трета: Субект и обект на счетоводния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3.1.Субект на счетоводния анализ</w:t>
              <w:br/>
              <w:t xml:space="preserve">3.2. Обект на счетоводния анализ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четвърта: Организация на счетоводния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и характеристика на организацията на счетоводния анализ</w:t>
              <w:br/>
              <w:t xml:space="preserve">4.2. Етапи в организацията на счетоводния 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пета: Счетоводен анализ на баланса на  търговска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на баланса на търговска банка като източник на информация за  </w:t>
              <w:br/>
              <w:t xml:space="preserve">      извършване на счетоводен анализ</w:t>
              <w:br/>
              <w:t xml:space="preserve">5.2. Сравнителен анализ на баланса на търговска банка</w:t>
              <w:br/>
              <w:t xml:space="preserve">5.3. Структурен анализ на баланса на търговска банка</w:t>
              <w:br/>
              <w:t xml:space="preserve">5.4. Анализ на баланса на търговска банка чрез изчисляване на показатели</w:t>
              <w:br/>
              <w:t xml:space="preserve">5.5. Примерна методика (процедура) на счетоводен анализ (по примера на първа група от </w:t>
              <w:br/>
              <w:t xml:space="preserve">      актива на баланса – Парични средства в касата и разплащателната сметка в БНБ)</w:t>
              <w:br/>
              <w:t xml:space="preserve">5.6. Основни насоки (критерии) за счетоводен анализ на всяка група от актива и пасива на </w:t>
              <w:br/>
              <w:t xml:space="preserve">      баланса на търговска банка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шеста: Анализ на отчета за приходите и разходите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Характеристика на Отчета за приходи и разходи като източник на информация за  </w:t>
              <w:br/>
              <w:t xml:space="preserve">      счетоводен анализ</w:t>
              <w:br/>
              <w:t xml:space="preserve">6.2. Основни насоки на счетоводния анализ на Отчета за приходи и разходи на търговските  </w:t>
              <w:br/>
              <w:t xml:space="preserve">      банки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седма: Анализ на отчета за паричните потоци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Характеристика на ОПП като източник на информация за счетоводен анализ</w:t>
              <w:br/>
              <w:t xml:space="preserve">7.2. Насоки на анализа на ОПП в търговските банки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осма: Насоки за усъвършенстване на счетоводния анализ на привлечения капитал и предоставените кредити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Насоки за усъвършенстване при оповестяването на информация във финансовите отчети в банките</w:t>
              <w:br/>
              <w:t xml:space="preserve">8.2. Възможности за усъвършенстване на счетоводния анализ на привлечения капитал в банките</w:t>
              <w:br/>
              <w:t xml:space="preserve">8.3. Насоки за усъвършенстване на счетоводния анализ на кредитните операции в търговските банки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девета: Насоки за усъвършенстване на счетоводния анализ на другите посреднически операции и резултатите от дейността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Насоки за усъвършенстване на счетоводния анализ на факторинговите операции в търговските банки</w:t>
              <w:br/>
              <w:t xml:space="preserve">9.2. Насоки за усъвършенстване на счетоводния анализ на приходите и разходите в търговските банки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Ценов“,https://dl.uni-svishtov.bg/course/view.php?id=3785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Йотова, Йонка и др. Счетоводен анализ (по примера на банките) / Йонка Йотова, Тотка Кънева, Венцислав Вечев, Свищов, АИ "Ценов" 2017, ISBN: 978-954-23-1405-9 193 с.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аналитична отчетност в банките. София, ЦУ на БНБ,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"Счетоводство, данъци и право"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"Актив"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ИДЕС - Списание на Института на дипломираните експерт-счетоводители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 - Годишник на Института на дипломираните експерт-счетоводители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Венцислав. Счетоводни аспекти на кредитната дейност в банките / Венцислав Вечев, Свищов, АИ Ценов, 2015, 188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Иван.  Информационни връзки между отчета за паричните потоци и текущото счетоводно отчитане дейността на предприятието / Иван Андреев. // Бизнес управление  (Свищов), XXII, 2012, N 2, с. 21-38.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Надя, Диагностика на търговските банки чрез финансово-счетоводен анализ / Надя Костова Варна, Актив-К ООД,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Филипова-Сланчева, Атанаска. Предизвикателства пред счетоводството и анализа вбанките от промени в приложимата правна рамка. Годишник на ИДЕС, 2018, с. 1-39.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Филипова-Сланчева, Атанаска. Финансови отчети на банките - регламенти и анализи. ИК-УНСС, 2018, София, 270.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Стоян и др. Финансово-счетоводен анализ в банките/ Стоян Стоянов, Даниела Фесчиян, София, УИ "Стопанство", 2009, 148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Марин и др. Счетоводният анализ / Марин Димитров, Иван Андреев, В. Търново, Абагар, 2015, 208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Надя Финансово-счетоводен анализ / Надя Костова, Варна, Актив-К, 2010, 264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Трифон. Управленски счетоводен анализ, Ч 1 - Методическо ръководство / Трифон Трифонов, София, Тракия, 2002, 404 с.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счетоводството, обн. ДВ, бр. 95/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банка, обн. ДВ, бр. 46/1997 г.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институции, обн. ДВ, бр. 59/2006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банките, обн. ДВ, бр. 62/2015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ипотечните облигации, обн. ДВ, бр. 83/2000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за организацията и управлението на рисковете в банките, обн. ДВ, бр. 40/2014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27 април 2021 г. за капиталовите буфери, комбинираното изискване за буфер, ограниченията върху разпределенията и препоръката за допълнителен собствен капитал,  обн. ДВ, бр. 40/2021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575/2013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(ЕС) № 648/2012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 - Сайт на Българската народна банка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www.ifrs.org -  Сайт на Съвета по международни стандарти за финансово отчитане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www.fasb.org - Сайт на Съвета по стандарти за финансово отчитане на САЩ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