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Финансово счетоводство - първа част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ФСО-КСО-Б-302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ФСО-КСО-Б-302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Тест, въпрос/и, казус/и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"Финансово счетоводство" е фундаментална дисциплина за формиране на професионалната подготовка на студентите по специалността “Счетоводство и контрол”. То е част от теоретичните знания, които се изискват и от Директива 2013/34/ЕС на Европейския парламент и на Съвета от 26 юни 2013 година относно годишните финансови отчети, консолидираните финансови отчети и свързаните доклади на някои видове предприятия и за изменение на Директива 2006/43/ЕО на Европейския парламент и на Съвета и за отмяна на Директиви 78/660/ЕИО и 83/349/ЕИО на Съвета.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Поради значимостта на знанията, които следва да се придобият от студентите, обучението по тази дисциплина е обособено в два курса, съответно първа и втора част.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може да се дефинира в два аспекта: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 Основна цел, която може да се определи като придобиване на фундаментални познания, компетенции и умения в областта на финансовото отчитане и изготвянето на финансовите отчети.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 Конкретни цели, отнасящи се до първата част от този курс, озаглавена „Финансово отчитане на икономическите ресурси и претенциите срещу предприятието": запознаване със същността на финансовото счетоводство; отчитането на нетекущите активи; отчитане на текущите активи; отчитане на пасивите и провизиите; отчитане на бизнес комбинациите; и отчитане на лизинговите договори.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входа дисциплината “Финансово счетоводство-първа част” е свързана с общата теория на икономиката, икономиката на предприятието, теорията на управлението, теорията на финансите, теоретичните основи на счетоводството, информатиката и други фундаментални дисциплини, а на изхода са финансово счетоводство - част втора, управленското счетоводство и др. счетоводни дисциплини, финансово-счетоводния анализ, финансовия и стопанския контрол, икономическата статистика и други икономически дисциплини.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"Финансово счетоводство" се използват различни  традиционни и съвременни интерактивни методи на преподаване. Освен класическата академична лекция, знанията се поднасят и чрез използване на други нейни разновидности - лекция-визуализация, проблемна лекция, лекция-демонстрация.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Използването на интерактивни методи способства за преодоляване на стереотипите в обучението, за изработване на нови подходи към професионалните ситуации, съдейства за развитие на изследователски способности. При прилагане на интерактивни методи на обучение по дисциплината се преминава през няколко етапа: ориентация, подготовка за провеждане, провеждане и обсъждане.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семинарните занятия се прилагат дискусионни  методи (беседи, дебати, дискусии, обсъждане) и ситуационни методи (метод на конкретната ситуация, казуси).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Успешно завършилите курса студенти трябва да познават теоретичните постановки, подходите, правилата и методите за създаването на информация за финансовото състояние на предприятието. Те следва да умеят да прилагат натрупаните в процеса на обучение по дисциплината теоретични и практико-приложни знания, с което тя се превръща във фундамент в обучението на бъдещите специалисти в областта на счетоводството и одита.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От обучаваните студенти се очакват добре да познават приложимите счетоводни бази (МСФО и НСС) и умения да интерпретират счетоводната информация, съдържаща се във финансовите отчети.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от усвояването на тази дисциплина се очаква студентите да придобият: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а) системни компетенции: способност самостоятелно да се обучават и придобиват нови знания и умения по финансово счетоводство; способност да решават проблемите в професионалната си област; способност да работят с информацията, да откриват, оценяват и използват информацията от различни източници за решаването на различни професионални и научни задачи.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б) професионални компетенции: способност грамотно и аргументирано да представят резултатите от дейността си (професионална, научна и пр.), своите идеи, мнения и др.; способност да използват и прилагат нормативните актове в професионалната си дейност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Съдържанието на дисциплината е неотменима част от подготовката на бъдещите специалисти по счетоводство и контрол. Затова под различни форми то е включено в учебните планове на специалностите по икономика и в частност по отчетност и контрол на най-реномираните университети в Европа и  света. Като примери тук могат да се посочат: London School of Economics and Political Science, Hautes Etudes Commerciales (департамент по счетоводство) в Париж; London Business School, университетът Dauphine в Париж, University of Washington, University of California, University of Pennsylvania, University of Stirling, Universität Wien (Austria), Poznan University of Economics and Business, University of Foggia, University of Modena and Reggio Emilia и др.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България дисциплината "Финансово счетоводство" е залегнала в учебните планове на Университета за национално и световно стопанство, Американския университет в България, Икономическия университет - Варна, Софийски Университет "Св. Климент Охридски" и др.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Финансовото счетоводство в системата на управление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 настоящата тема се разглеждат следните основни въпроси: </w:t>
              <w:br/>
              <w:t xml:space="preserve">1. Същност на финансовото счетоводство</w:t>
              <w:br/>
              <w:t xml:space="preserve">2. Възникване и развитие на финансовото счетоводство</w:t>
              <w:br/>
              <w:t xml:space="preserve">3. Нормативно регулиране на финансовото счетоводство</w:t>
              <w:br/>
              <w:t xml:space="preserve">4. Съдържание и връзки на финансовото счетоводство с другите счетоводни и икономически дисциплини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Отчитане на нетекущите материални и нематериални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Настоящата тема е най-голямата по своето съдържание в  курса. Тя включва следните основни въпроси:</w:t>
              <w:br/>
              <w:t xml:space="preserve">1. Отчитане на нетекущите материални и нематериални активи </w:t>
              <w:br/>
              <w:t xml:space="preserve">1.1. Същност и класификация </w:t>
              <w:br/>
              <w:t xml:space="preserve">1.2. Признаване и оценка </w:t>
              <w:br/>
              <w:t xml:space="preserve">1.3. Организация на синтетичното и аналитичното отчитане </w:t>
              <w:br/>
              <w:t xml:space="preserve">1.4. Отчитане придобиването на нетекущите материални и нематериални активи</w:t>
              <w:br/>
              <w:t xml:space="preserve">1.5. Амортизация на нетекущите  материални и нематериални активи</w:t>
              <w:br/>
              <w:t xml:space="preserve">3.5.1. Същност и методи на амортизация на нетекущите материални и нематериални активи</w:t>
              <w:br/>
              <w:t xml:space="preserve">3.5.2. Счетоводно отчитане на амортизацията</w:t>
              <w:br/>
              <w:t xml:space="preserve">1.6. Отчитане на последващите разходи за нетекущите  материални активи</w:t>
              <w:br/>
              <w:t xml:space="preserve">1.7. Отчитане намаляването на нетекущите материални и нематериални активи</w:t>
              <w:br/>
              <w:t xml:space="preserve">1.8. Отчитане на резултатите от инвентаризацията и преоценката на нетекущите активи</w:t>
              <w:br/>
              <w:t xml:space="preserve">1.9. Изисквания за оповестяване </w:t>
              <w:br/>
              <w:t xml:space="preserve">2. Отчитане на търговската репутация</w:t>
              <w:br/>
              <w:t xml:space="preserve">3. Особености на отчитането на дълготрайните биологични активи</w:t>
              <w:br/>
              <w:t xml:space="preserve">4. Отчитане на нетекущите активи, държани за продажба 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Отчитане на дългосрочните финансови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Отчитане на инвестициите</w:t>
              <w:br/>
              <w:t xml:space="preserve">2. Отчитане на инвестиционните имоти</w:t>
              <w:br/>
              <w:t xml:space="preserve">3. Отчитане на финансовите инструменти с дългосрочен характер</w:t>
              <w:br/>
              <w:t xml:space="preserve">4. Изисквания за оповeстяване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Отчитане на текущите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Основните въпроси, предмет на настоящата тема са следните:</w:t>
              <w:br/>
              <w:t xml:space="preserve">1. Отчитане на материалните запаси (МЗ) </w:t>
              <w:br/>
              <w:t xml:space="preserve">1.1. Същност, класификация и оценка </w:t>
              <w:br/>
              <w:t xml:space="preserve">1.2. Организация на синтетичното и аналитично отчитане </w:t>
              <w:br/>
              <w:t xml:space="preserve">1.3. Отчитане придобиването на МЗ</w:t>
              <w:br/>
              <w:t xml:space="preserve">1.4. Отчитане на потреблението (намалението) на МЗ</w:t>
              <w:br/>
              <w:t xml:space="preserve">1.5. Отчитане преработката на МЗ</w:t>
              <w:br/>
              <w:t xml:space="preserve">1.7. Отчитане на резултатите от инвентаризацията и обезценката на МЗ</w:t>
              <w:br/>
              <w:t xml:space="preserve">1.8. Изисквания за оповестяване </w:t>
              <w:br/>
              <w:t xml:space="preserve">2. Отчитане на краткотрайните биологични активи</w:t>
              <w:br/>
              <w:t xml:space="preserve">3. Отчитане на паричните средства и краткосрочните финансови активи</w:t>
              <w:br/>
              <w:t xml:space="preserve">3.1. Отчитане на паричните средства</w:t>
              <w:br/>
              <w:t xml:space="preserve">3.2. Отчитане на краткосрочните финансови активи</w:t>
              <w:br/>
              <w:t xml:space="preserve">3.3. Отчитане на предоставените краткосрочните заеми и вземания</w:t>
              <w:br/>
              <w:t xml:space="preserve">        3.3.1. Отчитане на краткосрочните заеми</w:t>
              <w:br/>
              <w:t xml:space="preserve">        3.3.2. Отчитане на вземанията от клиенти и доставчици</w:t>
              <w:br/>
              <w:t xml:space="preserve">        3.3.3. Отчитане на вземанията по рекламации, </w:t>
              <w:br/>
              <w:t xml:space="preserve">        3.3.4. Отчитане на вземанията по липси, начети, съдебни</w:t>
              <w:br/>
              <w:t xml:space="preserve">                 спорове и присъдени вземания </w:t>
              <w:br/>
              <w:t xml:space="preserve">        3.3.5. Отчитане на разчетите с разни дебитори </w:t>
              <w:br/>
              <w:t xml:space="preserve">3.4. Изисквания за оповестяване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Отчитане на задълженията (текущите и нетекущи пасиви) и провизиите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 темата са включени следните въпроси, отнасящи се до отчитането на пасивите и провизиите:</w:t>
              <w:br/>
              <w:t xml:space="preserve">1. Отчитане на получените заеми </w:t>
              <w:br/>
              <w:t xml:space="preserve">2. Отчитане на  задълженията </w:t>
              <w:br/>
              <w:t xml:space="preserve">2.1. Отчитане на разчетите с доставчици </w:t>
              <w:br/>
              <w:t xml:space="preserve">2.2. Отчитане на разчетите с бюджета и ведомства </w:t>
              <w:br/>
              <w:t xml:space="preserve">      2.2.1.Отчитане на разчетите с общините</w:t>
              <w:br/>
              <w:t xml:space="preserve">      2.2.2. Отчитане на разчетите за данък върху печалбата</w:t>
              <w:br/>
              <w:t xml:space="preserve">      2.2.3. Отчитане на разчетите за данък върху добавената стойност</w:t>
              <w:br/>
              <w:t xml:space="preserve">      2.2.4. Отчитане на разчетите за данъци върху доходите на физически лица</w:t>
              <w:br/>
              <w:t xml:space="preserve">      2.2.5. Отчитане на разни разчети с бюджета и с ведомства</w:t>
              <w:br/>
              <w:t xml:space="preserve">2.3. Отчитане на разчетите с осигурители</w:t>
              <w:br/>
              <w:t xml:space="preserve">2.4. Отчитане на разчетите с разни кредитори</w:t>
              <w:br/>
              <w:t xml:space="preserve">2.5. Отчитане на вътрешните разчети </w:t>
              <w:br/>
              <w:t xml:space="preserve">3. Отчитане на доходите на персонала и на свързаните с тях разчети</w:t>
              <w:br/>
              <w:t xml:space="preserve">3.1. Видове доходи на персонала</w:t>
              <w:br/>
              <w:t xml:space="preserve">3.2. Класификация на персонала, отчитане на работното време и изработката на работниците и служителите</w:t>
              <w:br/>
              <w:t xml:space="preserve">3.3. Отчитане на трудовите и други възнаграждения на персонала</w:t>
              <w:br/>
              <w:t xml:space="preserve">3.4. Отчитане на осигуровките и социалното подпомагане на персонала</w:t>
              <w:br/>
              <w:t xml:space="preserve">3.5. Отчитане на удръжките върху трудовото възнаграждение и изплащането на възнагражденията</w:t>
              <w:br/>
              <w:t xml:space="preserve">3.6. Отчитане на други доходи на персонала</w:t>
              <w:br/>
              <w:t xml:space="preserve">4. Отчитане на провизиите</w:t>
              <w:br/>
              <w:t xml:space="preserve">5. Изисквания за оповестяване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Отчитане на бизнес комбинациите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Настоящата тема обхваща въпросите:</w:t>
              <w:br/>
              <w:t xml:space="preserve">1. Характеристика на бизнескомбинациите като обект на отчитане	</w:t>
              <w:br/>
              <w:t xml:space="preserve">1.1. Определение	</w:t>
              <w:br/>
              <w:t xml:space="preserve">1.2. Метод на счетоводно отчитане	</w:t>
              <w:br/>
              <w:t xml:space="preserve">2. Отчитане на основните видове бизнескомбинации	</w:t>
              <w:br/>
              <w:t xml:space="preserve">3. Изисквания за оповестяване	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Отчитане на лизинговите договори (лизинговите сделки)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 настоящата тема са включени следните въпроси:</w:t>
              <w:br/>
              <w:t xml:space="preserve">1. Характеристика на лизинговите договори като обект на отчитане</w:t>
              <w:br/>
              <w:t xml:space="preserve">2. Отчитане на финансовия лизинг</w:t>
              <w:br/>
              <w:t xml:space="preserve">3. Отчитане на експлоатационния (оперативния) лизинг</w:t>
              <w:br/>
              <w:t xml:space="preserve">4. Отчитане на продажби с обратен лизинг</w:t>
              <w:br/>
              <w:t xml:space="preserve">5. Изисквания за оповестяване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"Финансово счетоводство - първа част"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Учебник "Финансово счетоводство - първа част" за дистанционно обучение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ИДЕС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Счетоводство плюс Данъци, Социални отношения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 законник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Експерт счетоводител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Главен счетоводител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В. Божков, Р. Симеонова, Г. Чиприянова, Д. Крумова. АИ Ценов, Финансово счетоводство,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Счетоводство, данъци и право” /”Финанси и право”/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В. Божков, Р. Симеонова, Д. Крумова, Цв. Цветков. АИ Ценов, Финансово счетоводство,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В. Божков и Р. Симеонова. Общо счетоводство. Свищов, АИ "Ценов",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Ив. Душанов и М. Димитров. Курс по счетоводство на предприятието. Тракия М, София,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Ив. Душанов и М. Димитров. Курс по счетоводство на предприятието. Тракия М, София,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Barry Elliott and Jamie Elliott. Financial Accounting and  Reporting.London. FT, 2011. FT,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T. Walter , Harrison and Charles T. Horngren. Financial accounting, 2022.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J. Jerry,Weygandt, Paul D. Kimmel and Donald E. Kieso.Financial Accounting,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Dauderis, H., Annand, D. Introduction to Financial Accounting. Based on International Financial Reporting Standards. Second Edition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Asset and liability definitions, recognition and derecognition, IFRS.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Hermanson, R., Edwards, J., Maher, M. Accounting principles, Fifth edition, IRWIN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Financal Reporting and Accounting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Accounting, Auditing &amp; Finance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Journal of Finance and Accounting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счетоводството. Държавен вестник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стандарти за финансово отчитане. Официален вестник на ЕС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Постановление № 394 от 30 декември 2015 г. за изменение и допълнение на Националните стандарти за финансови отчети за малки и средни предприятия, приети с Постановление № 46 на Министерския съвет от 2005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Conceptual Framework for Financial Reporting (the Framework)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Conceptual Framework - FASB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Accounting for Environmental Standards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accounting standards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http://lex.bg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http://eur-lex.europa.eu/homepage.html?locale=bg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http://ifrs.org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https://www.iasplus.com/en/standards/other/framework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https://www.fasb.org/jsp/FASB/Page/BridgePage&amp;cid=1176168367774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http://xbrlsite.azurewebsites.net/2019/Core/core-usgaap/EnhancedFinancialReportElements.pdf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https://digitalcommons.law.uw.edu/cgi/viewcontent.cgi?article=1049&amp;context=wlro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https://www.ozassignments.com/solution/financial-accounting-theory-editing-and-proofreading-services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Росица Симеонова)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Диана Крумова)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Галина Чиприянова)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