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Анализ на туристическия бизнес</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ФСО-ККАСД-Б-342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ФСО-ККАСД-Б-342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13</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 съдържащ методическа част (отворен и затворен тип въпроси) и практическа част (решаване на аналитична задача).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„Анализ на туристическия бизнес“ е включена в учебния план на специалност „Икономика на туризма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 цел на учебния курс е студентите да получат знания и практически умения за анализ на туристическия бизнес, развиван както от отделните предприятия, така и от туристическите дестинации като цяло. Методите на анализа се прилагат на база информация от стопанската отчетност на туристическите организации и официални статистически данни.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се базира на знания, получени при изучаването на фундаменталните учебни дисциплини: “Микроикономика”; “Финанси”; “Счетоводство”, "Основи на статистиката"  и “Основи на управлението”. Той е в непосредствена връзка със специалните учебни дисциплини, формиращи квалификационния профил на специалността, като: "Въведение в туризма"; "Икономика на туризма"; "Организация и нормативно регламентиране на туризма"; "Туристически пазари"; "Хотелиерство и ресторантьорство"; "Организационни структури в туризма"; "Управление на собствеността в туризма"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присъствени лекции, онлайн лекции, тестове, задания, казуси и консултации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онлайн лекции, консултации, тестове, казуси и задания</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по “Анализ на туристическия бизнес” притежава висока практическа нсоченост към аналитично изследване и информационно осигуряване потребностите на туристическите предприятия и на регулиращите органи в областта на туризма. Усвоените умения за анализ на дейността на туристическите организации и на международния туризъм, развиван на ниво “туристическа дестинация“, са приложими към реалната бизнес практика в областта на туризма.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Нов български университет,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Университет "Професор д-р Асен Златаров" – Бургас</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Swiss Hotel Management School, Швейцария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NHTV Breda University of Applied Sciences, Холандия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 Теоретични основи и методи на икономическия анализ
1. Характеристика, основни направления и информационна база на анализа
2. Система от аналитични показатели
3. Факторни системи и технологични модели
4. Технически способи и методи на анализа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II. Специфични особености на туристическите предприятия, от гледна точка на аналитичното им изследване
1. Видове туристически предприятия
2. Активи и капитали
3. Приходи и разходи
4. Сезонност в дейността на туристическото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III. Анализ на обема на дейността на туристическото предприятие
1. Измерители и показтели
2. Методика за анализ
3. Анализ на динамиката и тенденциите в развитието на туристическата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IV. Анализ на активите и капитала на туристическото предприятие
1. Анализ на активите на туристическото предприятие
1.1. Измерители и показатели за оценка на нетекущите (дълготрайните) активи
1.2. Измерители и показатели за оценка на текущите (краткотрайни) активи
1.3. Анализ на ефективността от използването на активите
2. Анализ на капитала на туристическото предприятие
2.1. Структурен анализ на капитала
2.2. Анализ на кръгооборота на капитала
2.3. Анализ на ефективността на капитала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 Анализ на приходите и разходите на туристическото предприятие
1. Анализ на приходите на туристическото предприятие
1.1. Приходи от продажба на пакетни услуги
1.2. Приходи от нощувки
1.3. Приходи от изхранване на туристите
1.4. Приходи от продажба на допълнителни услуги
2. Анализ на разходите на туристическото предприятие
2.1. Анализ на разходите по икономически елементи
2.2. Анализ на разходите по видове дейности
2.3. Анализ на себестойността на туристическия продукт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VI. Анализ на финансовите резултати и рентабилността на бизнеса на туристическото предприятие
1. Анализ на финансовите резултати
1.1. Измерители и показатели
1.2. Анализ на динамиката и тенденциите в изменението на финансовите резултати
2.2. Анализ на рентабилността на бизнеса
2.1. Същност и критерии за оценка на рентбилността
2.2. Измерители и показатели
2.3. Изследване на динамиката и тенденциите в изменението на рентабилността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VII. Анализ на персонала на туристическото предприятие
1. Обща оценка на персонала
2. Анализ  на числеността и състава на персонала
3. Анализ на движението на персонала
4. Анализ на производителността на труда и работната заплата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VIII. Анализ на международния туризъм
1. Измерители и показатели за анализ на входящия туристически поток
1.1. Анализ на структурата и динамиката на туристическите посещения
1.2. Анализ на приходите от нощувки на чуждестранни туристи
2. Анализ на изходящия туристически поток
2.1. Анализ на структурата и динамиката на изходящия туристически поток
2.2. Анализ на разходите за туристически пътувания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“Анализ на туристическия бизнес”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Колева, Р., Кушева, Г. Анализ на туристическия бизнес. Свищов, АИ "Ценов", 2022.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Барчуков, Иг. Методы научных исследований в туризме. Москва, ИЦ Академия,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Божинова, М. и др. Хотелиерство и ресторантьорство, В. Търново, Фабер,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Бородин, В. В. Анализ социально-экономической эффективности туризма. Москва, ИНФРА-М,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Воденска, М. Въведение в туризма. София, Матком,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Горчева, Т. Интернационализацията в сферата на туристическия бизнес. Свищов, АИ Ценов,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Горчева, Т. Божинова, М. Управление на международните туристически дестинации. В. Търново, Фабер,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Евлогиев, Ем. Анализ на финансовото състояние на предприятието. София, Мисъл,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Колева, Р. Анализ на финансовото състояние на предприятието. Свищов, АИ Ценов,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Михайлов, М., Гергова, М. Икономически анализ. Свищов, АИ “Ценов”,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Михайлов, М., Митов, К., Колева, Р., Дончева, Л. Анализ на търговския бизнес. В. Търново, Фабер,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Найт, Дж. Анализ на бизнес данни с Excel. София, ЗеСТ Прес,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Нешков, М. Икономика на туристическата фирма. София, НБУ,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Рибов М. Туризмът в ерата на качеството. София, Тракия-М,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Стоянова, С. Икономика на туристическото предприятие. София, Летера,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Георгиева, Т. и др. Анализ на конкурентоспособността на българската икономика. София, Център за изследване на демокрацията,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Личев, Т., Стоянова, М. Туристически ресурси. Свищов, АИ "Ценов",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Костова, Н. Финансов анализ. Варна, Бизнес практика Актив ООД,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Ракаджийска, Св. и др. Маркетинг в туризма. Варна, Унив. изд. Наука и икономика,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Дъбева Филипова, Т. и др. Хотелиерство. Варна, Унив. изд. Наука и икономика,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Станева, В. Счетоводство и анализ на финансовите отчети на предприятието. София, Изд. комплекс  УНСС,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Туризмът в новото хилядолетие - състояние и перспективи : Сборник с доклади  : Международна научнопрактическа конференция, Свищов, 11-12 октомври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Кулчев, К. Инструменти на икономическия анализ при изследване на туристическия пазар. Бизнес управление, 2021, 2, 22-39.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туризма, в сила от 26.03.2013 г., обн. ДВ. бр. 30 от 26 Март 2013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Национална стратегия за устойчиво развитие на туризма в Република България 2014-2030 г. Актуализирана версия</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http://www.brra.bg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http://www.tourism.government.bg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https://www.weforum.org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https://www.weforum.org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Росица Колева)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Галя Кушева)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