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макро- и микро-равнище в реалния и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ОДИТА И ВОДЕЩИ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Дефиниции за одит</w:t>
              <w:br/>
              <w:t xml:space="preserve">2. Одитът като форма на контрол</w:t>
              <w:br/>
              <w:t xml:space="preserve">3. Водещи принципи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ПРОЦЕС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Предварителна подготовка</w:t>
              <w:br/>
              <w:t xml:space="preserve">2. Планиране на одита</w:t>
              <w:br/>
              <w:t xml:space="preserve">3. Одиторска работа</w:t>
              <w:br/>
              <w:t xml:space="preserve">4. Реализация на резултатите от одита</w:t>
              <w:br/>
              <w:t xml:space="preserve">5. Контрол върху качеството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ОЦЕНКА НА СЪЩЕСТВЕНОСТТА И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Същественост и одитен риск</w:t>
              <w:br/>
              <w:t xml:space="preserve">2. Процедури за оценка на риска</w:t>
              <w:br/>
              <w:t xml:space="preserve">3.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ОДИТОРСКИ ПРОЦЕДУРИ В ОТГОВОР НА ОЦЕНЕНИ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Отговори на одитора на оценените рискове</w:t>
              <w:br/>
              <w:t xml:space="preserve">2. Тестове на контроли и тестове по същество</w:t>
              <w:br/>
              <w:t xml:space="preserve">3.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</w:t>
              <w:br/>
              <w:t xml:space="preserve">2. Процедури и техники за получаване на одитните доказателства</w:t>
              <w:br/>
              <w:t xml:space="preserve">3.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извадковия подход при одита – основни понятия и определения</w:t>
              <w:br/>
              <w:t xml:space="preserve">2. Методи за определяне на обема на извадката</w:t>
              <w:br/>
              <w:t xml:space="preserve">3. Методи за подбор на единиците в извадката</w:t>
              <w:br/>
              <w:t xml:space="preserve">4. Оценяване на резултатите от извадките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Оценка на отклонения, идентифицирани по време на одита</w:t>
              <w:br/>
              <w:t xml:space="preserve">2. Формиране на мнение</w:t>
              <w:br/>
              <w:t xml:space="preserve">3.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ОДИТ НА ИСТОРИЧЕСКА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цели, принципи и отговорности</w:t>
              <w:br/>
              <w:t xml:space="preserve">2. Категории, оказващи влияние върху одиторските процедури</w:t>
              <w:br/>
              <w:t xml:space="preserve">3. Контрол върху качеството при одитите на финансови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АНГАЖИМЕНТИ ЗА ПРЕГЛЕД, ДОГОВОРЕНИ ПРОЦЕДУРИ И КОМПИЛИРАНЕ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ангажиментите за преглед</w:t>
              <w:br/>
              <w:t xml:space="preserve">2. Характеристика на ангажиментите за извършване на договорени процедури</w:t>
              <w:br/>
              <w:t xml:space="preserve">3. Характеристика на ангажиментите за компилиране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ПРОВЕРКА НА ПРОГНОЗНА ФИНАНСОВА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прогнозната финансова информация</w:t>
              <w:br/>
              <w:t xml:space="preserve">2. Обхват на одиторските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</w:t>
              <w:br/>
              <w:t xml:space="preserve">2. Подходи при одита на изпълнението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ВЪТРЕШЕН ОДИТ - ДЕФИНИЦИЯ И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Услуги за предоставяне на увереност</w:t>
              <w:br/>
              <w:t xml:space="preserve">3. Консултантски услуги</w:t>
              <w:br/>
              <w:t xml:space="preserve">4. Осигуряване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 EasyCheck   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физическите лица по отношение на обработката на лични данни и за свободното движение на такива данни и за отмяна на Директива 95/46 / ЕО (Общ регламент за защита на данните)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