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представителство и посредничество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базира на тест, състоящ се от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очертаят теоретичните постановки, видовото разнообразие и значението на основните форми на търговско-посреднически операции. Предоставят се както фундаментални, така и специфични профилиращи знания за вида посредничество, нормативното му регламентиране, механизма на организация, икономическите ползи и рискове.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и изучаването на учебния материал в дисциплината се основава на учебното съдържание на дисциплините: Основи на правото, Микроикономика, Макроикономика, Търговско предприемачество, Въведение в търговията, Икономика на търговията.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прилагат: лекции, казуси, дискусии, групови и индивидуални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 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теоретичната същност и нормативното регламентиране на посредническите операции; организирането представителни и посреднически операции; самостоятелно интерпретира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се използват методи и средства, позволяващи решаване на сложни задачи, свързани с търговското представителство и посредничество; да се прилага логическо мислене и да се проявява новаторство и творчески подход при вземане на решения, свързани с търговските операции;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относно административно управление на посредническите операции; проявява на творчество и инициативност в търговската дейност; оценка на собствената квалификация и умения и да се планира необходимостта от разширяване и актуализиране на компетенциите; изразяване на отношение по качествени и количествени описания и оценки;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търговско посредничество.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Concordia university,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СЪЩНОСТ, НЕОБХОДИМОСТ И ПРАВНО РЕГЛАМЕНТИРАНЕ НА ТЪРГОВСКОТО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 за възникване на търговските посреднически операции. Правно регламентиране на търговското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ТЪРГОВСКО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търговското представителство. Видове и избор на търговски представител. Правни аспекти на търговското представителство в България. Търговско представителство на чуждестранно лице в България. Други правни форми на търговско представителство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КОМИСИОННИ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комисионните посреднически операции. Правни аспекти на комисионното посредничество. Организация на комисионните операции. Данъчни аспекти на комисионните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КОНСИГНАЦИОННО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обща характеристика на консигнацията. Правни аспекти на консигнационното посредничество. Данъчни аспекти на консигнационното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ФАКТОРИНГОВО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измерения и ретроспекция на факторинга в България. Видове факторингово посредничество. Правни и данъчни аспекти на факторинговото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ФРАНЧАЙЗИНГЪТ КАТО ФОРМА НА ТЪРГОВСКО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Исторически анализ на възникването и развитието на франчайзинга. Същност и особености на франчайзинга. Роля на мастер франчайзополучателя, като търговски посредник. Правно регулиране на франчайзинга. Формиране цената на франчайз пакета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ЗАСТРАХОВАТЕЛНО И ОСИГУРИТЕЛНО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Застрахователно посредничество. Осигурително посредничество.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СПЕДИТОРСКА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Дефиниционни съждения за спедиторската дейност. Видове спедиторски услуги. Правни и данъчни аспекти на спедиторската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ЛИЗИНГОВО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икономическо значение на лизинговите операции. Форми на лизинговите търговски сделки. Организация и технология на лизинговото посредничество. Правни и данъчни аспекти на лизинговите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ИНВЕСТИЦИОННО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правно регламентиране на инвестиционното посредничество. Видове инвестиционни посредници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ИКОНОМИЧЕСКА ЕФЕКТИВНОСТ НА ТЪРГОВСКИТЕ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икономическата ефективност на търговските посреднически операции. Модели за измерване на ефективността на търговските посреднически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Св. и Т. Филипова. Търговско представителство и посредничество. Учебен курс в Платформата за дистанционно и електронно обучение на СА “Д. А. Ценов“, https://dl.uni-svishtov.bg Свищов, АИ Ценов,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Петрова, С., Илиева, Л., Кирова, Л. Организация и отчитане на търговските сделки. Учебник за дистанционно обучение. Свищов, АИ Ценов,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 Търговско посредничество при сделки с вземания. Свищов, АИ Ценов,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Икономически и социални алтернативи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Бизнес и право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Златанов, Б. Договорът за финансов лизинг. В. Търново : Унив. изд. Св. св. Кирил и Методий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 и за дружествата за секюритизация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https://psc.egov.bg/psc-starting-a-busines-commercial-representation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https://lawfirm.bg/publikatzii/faktoring-sashtnost-vidove-harakteristiki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https://www.fsc.bg/investitsionna-deynost/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https://www.franchiseeurope.com/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https://www.rtsinc.com/articles/factoring-vs-lines-credit-transportation-businesses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