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Търговски комуникации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ФПТБ-КТБ-М-304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ФПТБ-КТБ-М-304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Писменият изпит е под формата на 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"Търговски комуникации" е една от основните специални дисциплини, преподавани пред студентите от специалност "Икономика на търговията". Нейното усвояване е насочено към теоретическо и практическо осмисляне на необходимостта от различни средства за комуникиране от страна на предприятията.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Съдържанието на дисциплината дава възможност да се обхванат основните проблеми в разглежданата област. Заедно с това предлаганата материя представлява една оптимална даденост, която може да се приеме като реална база за извършване на по-задълбочени изследвания.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Търговските комуникации с потребителите обхващат  следните елементи: разгласа, реклама, публичност, лични продажби и насърчаване на продажбите. Най-голямо внимание се отделя на рекламната комуникация. Същата се разработва като организация, като технология и като начин на управление. В тази част преобладават проблемите на рекламните средства, носители и канали, както и на ефективността на рекламата.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"Търговски комуникации" има определени входни и изходни връзки, определени от нейния характер и място в учебния план. Преподаването на материала е съобразено с усвоените знания по дисциплините "Въведение в търговския бизнес", "Организация и технология на доставките" и "Организация и технология на продажбите".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представяне на учебния материал се използват лекции, казуси и се представят курсови работи.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обуславя използването на методи на преподаване, като: on-line лекции, on-line казуси, мозъчна атака, директни инструкции, ситуационни методи, опитни (емпирични) методи и др. За придобиване на знания и практически умения по дисциплината се използва Платформа за дистанционно обучение с вградени иновативни синхронни и асинхронни методи за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Изучаването на дисциплината формира в студентите умения и навици за успешно водене на търговски преговори с контрагентите, запознава с осебеностите на вербалната и невербалната коумникация.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Представянето на отделните комуникации и техните особености е база за разработване на проект за комуникация, който има практическа насоченост. Във връзка с това студентите детайлно се запознават с етапите на разработка на рекламна кампания.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УНСС,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университет,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Economics, Prague, Czech Republic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Cracow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Wroclaw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НЕОБХОДИМОСТ ОТ ТЪРГОВСКИ КОМУНИКАЦИИ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Роля на търговските комуникации.Търговските комуникации в системата на маркетинговия микс. Обхват на търговските комуникации.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РЕКЛАМАТА КАТО ТЪРГОВСКА КОМУНИКАЦИЯ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Възникване и развитие на рекламата. Определение на рекламата. Функции на рекламата. Видове реклама.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РЕКЛАМНИ КОНСТАНТИ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Обхват на рекламните констнанти. Търговска марка. Географско означение. Стил на предприятието. Рекламен лозунг.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РЕКЛАМНА КАМПАНИЯ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Разработване на рекламната кампания. Рекламен план. Определянена обекта на рекламата. Определяне на рекламната цел. Формулиране на рекламната аудитория. Разработване на рекламно послание. Избор на рекламни канали, носители и средства. Определяне на рекламния бюджет. Ефективност на рекламата.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ТВОРЧЕСТВО В РЕКЛАМАТА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Творчество в рекламното съобщение. Формиране на рекламни аргументи. Оценка и избор на реламни аргументи. Решения за подхода за разработване на рекламното съобщение. Проблеми на творчеството в рекламата.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РЕКЛАМНИ КАНАЛИ, НОСИТЕЛИ И СРЕДСТВА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Рекламни канали, носители и средства. Печатна реклама. Реклама в периодичния печат. Телевизионна и радиореклама. Рекламата в Интернет. Външна и транспортна реклама. Реклама на мястото на продажбата. Рекламни опаковки и амбалаж. Справочни издания.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ДИРЕКТНА РЕКЛАМА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предимства на директната реклама. Изисквания към директната реклама.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ЛИЧНИ ПРОДАЖБИ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Място на личните продажби като комуникация. Стратегия за провеждане на лични продажби. Извършване на продажбите. Провеждане на преговори и преодоляване на възражения.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СТИМУЛИРАНЕ НА ПРОДАЖБИТЕ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Роля на стимулирането на продажбите. Стимулиране на потребителите. Стимулиране на търговските посредници. Стимулиране на търговския персонал на производителя. Стратегия за стимулиране на продажбите.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ВРЪЗКИ С ОБЩЕСТВЕНОСТТА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Необходимост от връзки с обществеността. Стратегия на връзките с обществеността. Консултант по връзки с обществеността.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Минков, В. и кол. Търговски комуникации. В. Търново, Фабер,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Георгиева, Н. Бизнес комуникации, Варна, Стено,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Велев, М. Маркетингови комуникации. София,  Софттрейд,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Брестничка, Р. Управление на търговските марки. София, Сиела – Софт енд Пъблишинг, 2006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Банчев, П. Маркетинг. Свищов, Ценов, 2006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Бакърждиева, М. Бизнескомуникаране и връзки с обществеността, Свищов, АИ Ценов,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Д. Успешните преговори. Горекс Прес,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Катранджиев, Х. Методически аспекти при разработване на рекламна кампания. София, УНСС,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Депутатова, Е.Ю. Коммуникативная политика розничных торговых предприятий. М. Дашков и К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Федько, В. Товарная политика организациии. СПб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„Инфраструктура &amp; комуникации“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Електронно списание „Медии и обществени комуникации“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Електронно списание „Enterprise“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потребителите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електронните медии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марките и географските означения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http://www.newmedia21.eu/razdel/analizi/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http://www.experts.bg/blog/view?bpid=29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http://www.nss-bg.org/kodeks.php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Петранка Мидова)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