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Търговско консултиране и съпорт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Основното предназначение на дисциплината "Търговско консултиране и съпорт мениджмънт" е да предостави теоретични и практически знания за същността и особеностите на собствеността като икономическа категория. Разгледани са основните видове собственост – държавна, общинска и корпоративна. Едновременно с това е акцентирано на принципите и етапите за управление на държавна и общинска собственост. Отделено е внимание на възможностите за създаване на публично-частни партньорства от държавни и общински структури.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Значително място е отделено на оценяване на корпорацията. В тази връзка е предвидено осигуряване на теоретични и практически знания за същността, основните понятия и факторите, влияещи върху оценката на корпорацията. Разгледани са водещите подходи и методи за оценка на предприятия, като са очертани възможностите им за прилагане, предимствата и ограниченията.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„Стопанско управление“ трябва да притежават достатъчно теоретични и аналитични знания и умения в областта на социално-икономическата наука, както и креативно иновативно мислене, усвоени от съдържанието на дисциплините, включени във фундаменталния блок – „Икономикс“,  „Основи на управлението“, "Основи на правото" и специализираните дисциплини „Административен мениджмънт“ и „Управление на риска“, за да могат успешно да усвоят учебното съдържание, предвидено в дисциплината "Търговско консултиране и съпорт мениджмънт".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„Търговско консултиране и съпорт мениджмънт“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● Курсови разработки;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Ролеви игри – студентите приемат ролята на действащи оценители;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● Мозъчна атака и други методи –  подтикване на студентите към търсене на нови идеи за приложение на техниките на оценяване;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● Казуси – разглеждат се казуси, свързани с анализа на данни на действащи предприятия;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Провеждане на дискусии върху получените резултати;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Директни инструкции.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"Търговско консултиране и съпорт мениджмънт", студентите ще притежават теоретични и практически знания, умения и компетенции в следните области на управление на собствеността: анализ и управление на общинската собственост, корпоративна собственост, публично-частните партньорства, концесията, като форма на управление на собствеността, и моделите за управление на корпоративната собственост, познаване на процеса на оценяване, познаване и прилагане на приходния и пазарния подходи за оценяване, умения за извършване на оценка на база на активите.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 Wroclaw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УНСС,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СОБСТВЕНОСТТА, КАТО ОБЕКТ НА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собствеността</w:t>
              <w:br/>
              <w:t xml:space="preserve">2. Видове собственост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УПРАВЛЕНИЕ НА ДЪРЖАВНА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държавната собственост</w:t>
              <w:br/>
              <w:t xml:space="preserve">2. Управление на държавната собственост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УПРАВЛЕНИЕ НА ОБЩИНСКА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общинската собственост</w:t>
              <w:br/>
              <w:t xml:space="preserve">2. Управление на общинската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КОНЦЕСИЯТА, КАТО ФОРМА НА УПРАВЛЕНИЕ НА СОБСТВЕНОСТТА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концесията</w:t>
              <w:br/>
              <w:t xml:space="preserve">2. Обекти и субекти на концесиониране</w:t>
              <w:br/>
              <w:t xml:space="preserve">3. Етапи на концесиониране</w:t>
              <w:br/>
              <w:t xml:space="preserve">4. Договор за концесия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ПУБЛИЧНО-ЧАСТНИ ПАРТНЬОРСТВА ПРИ УПРАВЛЕНИЕТО 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Дефиниционни съждения за публично-частните партньорства</w:t>
              <w:br/>
              <w:t xml:space="preserve">2. Видове публично-частни партньорства</w:t>
              <w:br/>
              <w:t xml:space="preserve">3. Източници за финансиране на публично-частни партньорства</w:t>
              <w:br/>
              <w:t xml:space="preserve">4. Процедури за осъществяване на публично-частни партньорства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КОРПОРАЦИЯ И КОРПОРАТИВНА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Еволюционни аспекти на корпорациите</w:t>
              <w:br/>
              <w:t xml:space="preserve">2. Теоретични постановки и дефиниции на термина „корпорация”</w:t>
              <w:br/>
              <w:t xml:space="preserve">3. Същност и характеристика на корпоративната собственост</w:t>
              <w:br/>
              <w:t xml:space="preserve">4. Управление на корпоративната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VІI. ТЕОРЕТИЧНИ ОСНОВИ НА ОЦЕНКАТА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1.Основни понятия при оценка на бизнеса.</w:t>
              <w:br/>
              <w:t xml:space="preserve">2.Видове стойности при определяне на оценката на предприятие. Фактори, влияещи върху величината на оценъчната стойност. </w:t>
              <w:br/>
              <w:t xml:space="preserve">3.Особености на предприятието, като обект на оценка.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 ОРГАНИЗАЦИЯ НА ПРОЦЕСА НА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Нормативно регламентиране на оценителската дейност. Принципи на оценката на бизнеса.</w:t>
              <w:br/>
              <w:t xml:space="preserve">2. Етапи на процеса на определяне на стойността на предприятие. </w:t>
              <w:br/>
              <w:t xml:space="preserve">3. Подготовка на информацията, необходима за оценка на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 ТЕОРЕТИЧНИ ОСНОВИ НА ПОДХОДА НА БАЗА НА АКТИВИТЕ ЗА ОЦЕНКА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при използване на подхода на база активите. </w:t>
              <w:br/>
              <w:t xml:space="preserve">2. Метод на чистата стойност на активите (метод на чистата стойност на капитала).</w:t>
              <w:br/>
              <w:t xml:space="preserve">3. Метод на ликвидационната стойност (Liquidation value method).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ПРИХОДЕН ПОДХОД ЗА ОЦЕНКА НА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на приходния подход за оценка на предприятие. </w:t>
              <w:br/>
              <w:t xml:space="preserve">2. Метод на дисконтиране на паричните потоци. </w:t>
              <w:br/>
              <w:t xml:space="preserve">3. Метод на капитализация на очакваните доходи.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ПАЗАРЕН (СРАВНИТЕЛЕН) ПОДХОД ЗА ОЦЕНКА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1.Теоретични основи на пазарния подход за оценка на предприятие.</w:t>
              <w:br/>
              <w:t xml:space="preserve">2. Методи на пазарния подход за оценка на предприятия.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Кънев, П., Търговско консултиране и съпорт мениджмънт, АИ „Ценов“, 2022.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 С., Възможности за определяне на ликвидационната стойност на търговско предприятие, 2022. Платформата за дистанционно и електронно обучение на СА “Д. А. Ценов“,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„Собственост и право”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„Фасилитис“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 С. Опционен подход за оценка на предприятие. // Народностопански архив, 2008, №4.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Константинов, Д., Славова Г. Публично-частни партньорства: Международни концепции и практики. София,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Соловьев, М.,  Управление государственной собственностью. Методология, опыт, инновации, Феникс,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Русанов, Г.,  Арямов, А., Преступления против собственности. Учебник и практикум для бакалавриата и магистратуры, Москва, Юрайт,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Етажна собственост: актуализирано издание към 8 април 2024 ,Сиби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Баранников, Л. И.,  Чернявский, А. Г., Оценка материальной и интеллектуальной собственности, Москва, КНОРУС,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Ненков, Д. Определяне на стойността на компаниите, София : Издателски комплекс - УНСС,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Мирзоян, Н. В. и др. Оценка стоимости имущества, Москва, Университет Синергия,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Касьяненко, Т. Г., Маховикова, Г. А. Оценка стоимости бизнеса, 2-е издание, Москва, Юрайт,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Mercer, Z. Christopher, and Travis W Harms. Business Valuation : An Integrated Theory. Third edition. Hoboken, New Jersey: Wiley,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Coulon, Yannick. Small Business Valuation Methods : How to Evaluate Small, Privately-Owned Businesses. Cham, Switzerland: Palgrave Macmillan,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Kulwizira Lukanima, Benedicto. Corporate Valuation : A Practical Approach with Case Studies. 1st ed. Cham: Springer International Publishing,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Schenck, B.F., Guide to selling your business. A roadmap to valuing your business and planning for a successful sale, CoStar Realty Information, Inc,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собственост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общинската собственост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етажната собственост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мониторинга, управлението и контрола на концесиите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независимите оценители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стандарти за оценяване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http://www.nkr.government.bg/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http://public.ciab-bg.com/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