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Договаряне и логистика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„Договаряне и логистика на проекти“ е специална учебна дисциплина, изучавана от студентите, обучаващи се в специалност „Управление на проекти” от ОКС „бакалавър” в редовна, задочна и дистанционна форма на обучение. В основата на дисциплината се поставят принципите на договарянето, както и прилагането на достиженията на програмно-целевия и логистичния подход при разработването и реализацията на значими проекти. Целта на настоящата дисциплина е да даде на студентите общи и специални знания за същността, предмета, процедурите и организационните механизми на договарянето и логистиката на проектите. Потребността от изучаването на дисциплината се обуславя от нарастващата роля и място на процесите на договаряне и логистика на проектите в световен мащаб, като реализация от глобализацията на икономиката и на трансформирането на бизнеса и на публичните институции в съвременните условия. Базовите теми по учебната дисциплина са свързани с усвояване на знания за условията по сключването на договори, свързани с изпълнение на проекти, процедурите за определяне на изпълнител на проекти, оценяване на ефективността на логистиката на проектите. Тематиката на изучаваната дисциплина е в съответственост с изискванията за развитието на знанията, практическите умения и компетенции на студентите от специалността „Управление на проекти“ при договарянето и логистичния мениджмънт на крупни стратегически проекти, като значима предпоставка за адаптиране на българската публична администрация към европейската административна теория и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 „Договаряне и логистика на проекти“ са полезни придобитите знания и умения по дисциплините "Микроикономика", "Макроикономика", "Основи на правото"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договаряне на проекти, прилагане на различни видове договаряне на проекти, логистичен мениджмънт на дейностите по сключени договори, свързани с изпълнение на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Костромской государственный университет имени Н. А. Некрасова – Кострома, Русия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Portland State University - Portland,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ПОНЯТИЯ ПРИ ДОГОВОВАРЯНЕТО И ЛОГИСТИКАТА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 понятия и параметри на проектите</w:t>
              <w:br/>
              <w:t xml:space="preserve">2.	Предмет, цел и задачи на договарянето и логистиката на проекти</w:t>
              <w:br/>
              <w:t xml:space="preserve">3.	Принципи на договарянето и логистиката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ВИДОВЕ ДОГОВОРИ, СВЪРЗАНИ С ИЗПЪЛНЕНИЕ 
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Международни договори за безвъзмездна финансова помощ, свързани с изпълнение на проекти</w:t>
              <w:br/>
              <w:t xml:space="preserve">2. Национални договори, свързани с изпълнение на проекти</w:t>
              <w:br/>
              <w:t xml:space="preserve">3. Други видове договори, свързани с изпълнение на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УСЛОВИЯ ПО СКЛЮЧВАНЕТО НА ДОГОВОРИ, СВЪРЗАНИ С ИЗПЪЛНЕНИЕ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Права и задължения на страните по сключен договор за изпълнение на проект</w:t>
              <w:br/>
              <w:t xml:space="preserve">2.	Цели на проектното предложение, заложени в договора</w:t>
              <w:br/>
              <w:t xml:space="preserve">3.	Съдържание, общи условия и приложения на проектното предложение</w:t>
              <w:br/>
              <w:t xml:space="preserve">4.	Ефективност, прозрачност и добросъвестност при изпълнение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ТЕХНИЧЕСКО И ФИНАНСОВО ИЗПЪЛНЕНИЕ 
НА ДОГОВОРИ, СВЪРЗАНИ С ИЗПЪЛНЕНИЕ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Съставяне на план за изпълнение на дейностите по проекта</w:t>
              <w:br/>
              <w:t xml:space="preserve">2.	Съгласуване на проектното предложение с партньорите по проекта</w:t>
              <w:br/>
              <w:t xml:space="preserve">3.	Сформиране на екип за изпълнение на проекта</w:t>
              <w:br/>
              <w:t xml:space="preserve">4.	Създаване и поддържане на система за комуникация в екипа на проекта</w:t>
              <w:br/>
              <w:t xml:space="preserve">5.	Основания за договорни изменения в съответствие с проектното предложение</w:t>
              <w:br/>
              <w:t xml:space="preserve">6.	Финансово изпълнение на договора </w:t>
              <w:br/>
              <w:t xml:space="preserve">7.	Условия за допустимост на разходите и третиране на Данък върху добавената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ТЕХНИЧЕСКО И ФИНАНСОВО ОТЧИТАНЕ 
НА ДОГОВОРИ, СВЪРЗАНИ С ИЗПЪЛНЕНИЕ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Авансови плащания, свързани с изпълнение на проекти</w:t>
              <w:br/>
              <w:t xml:space="preserve">2.	Представяне на междинни технически и финансови отчети</w:t>
              <w:br/>
              <w:t xml:space="preserve">3.	Представяне на финални технически и финансови отчети</w:t>
              <w:br/>
              <w:t xml:space="preserve">4.	Документи, удостоверяващи изпълнението на дейностите и извършването на разходите по проекта</w:t>
              <w:br/>
              <w:t xml:space="preserve">5.	Потвърждаване на разходите по проекта</w:t>
              <w:br/>
              <w:t xml:space="preserve">6.	Информация и комуникация, свързана с изпълнение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ПРОЦЕДУРИ ЗА ОПРЕДЕЛЯНЕ НА ИЗПЪЛНИТЕЛ 
НА ДЕЙНОСТИТЕ ПО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на изпълнител в съответствие с националната и европейската правна рамка (Закона за обществените поръчки, Закона за управление на средствата от европейските структурни и инвестиционни фондове) </w:t>
              <w:br/>
              <w:t xml:space="preserve">2.	Общи принципи при избор на изпълнител на дейностите по проекта</w:t>
              <w:br/>
              <w:t xml:space="preserve">3.	Видове процедури за определяне на изпълнител на дейностите по проекта</w:t>
              <w:br/>
              <w:t xml:space="preserve">4.	Особености на процедурите за избор на изпълнител от бенефициенти на безвъзмездна финансова помощ от Европейските структурни и инвестиционни фондове</w:t>
              <w:br/>
              <w:t xml:space="preserve">5.	Осъществяване на контрол по процедурите за изпълнител на дейностите по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ЕТАПНОСТ НА ПРОВЕЖДАНЕ НА ПРОЦЕДУРИТЕ 
ЗА ОПРЕДЕЛЯНЕ НА ИЗПЪЛНИТЕЛ НА ДЕЙНОСТИТЕ ПО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Документация за провеждане на процедурата за определяне на изпълнител – публична покана; технически спецификации/техническо задание; изисквания към оферентите;  критерии, показатели и методика за определяне на комплексната оценка на офертата; образец на офертата; проект на договор</w:t>
              <w:br/>
              <w:t xml:space="preserve">2.	Правила за получаване на документацията</w:t>
              <w:br/>
              <w:t xml:space="preserve">3.	Разглеждане, оценка и класиране на офертите</w:t>
              <w:br/>
              <w:t xml:space="preserve">4.	Уведомяване на кандидатите</w:t>
              <w:br/>
              <w:t xml:space="preserve">5.	Прекратяване на процедура за определяне на изпълнител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ПРОЦЕДУРИ ЗА ВЪЗЛАГАНЕ НА ОБЩЕСТЕНИ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Възложители на обществени поръчки</w:t>
              <w:br/>
              <w:t xml:space="preserve">2.	Специфични условия за участие на юридическите лица с нестопанска цел в процедури за възлагане на обществени поръчки</w:t>
              <w:br/>
              <w:t xml:space="preserve">3.	Обекти на обществени поръчки </w:t>
              <w:br/>
              <w:t xml:space="preserve">4.	Стойности на обществените поръчки</w:t>
              <w:br/>
              <w:t xml:space="preserve">5.	Видове процедури за възлагане на обществени поръчки</w:t>
              <w:br/>
              <w:t xml:space="preserve">6.	Правила за избор на изпълнител на обществени поръчки</w:t>
              <w:br/>
              <w:t xml:space="preserve">7.	Договор за възлагане на обществени поръчки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ЕФЕКТИВНОСТ НА ЛОГИСТИКАТА 
НА СКЛЮЧЕНИТE ДОГОВОРИ, СВЪРЗАНИ С ИЗПЪЛНЕНИЕ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Логистично управление на себестойността и на ефективността на дейностите по сключени договори, свързани с изпълнение на проекти</w:t>
              <w:br/>
              <w:t xml:space="preserve">2.	Обобщаваща логистична оценка на ефективността на дейностите по сключени договори, свързани с изпълнение на проекти</w:t>
              <w:br/>
              <w:t xml:space="preserve">3.	Оценка на риска и неопределеността при оценка на ефективността на дейностите по сключените договори, свързани с изпълнение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 др. (2021). Договаряне и логистика на проекти. Свищов: АИ Ценов, Платформа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(2022). Управление на корпоративни проекти.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(2022). Управление на риска в проект.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(2020). Въведение в проектното управление.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Раковска, М. и др. (2018). Бизнес логистика. София: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Bozhinova, M. (2021). Distribution and logistics management. Svishtov: Tsenov Academic Publishing House.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David, P. (2021). International Logistics: the Management of International Trade. (6th ed.). Cicero Books, LLC.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Sharma, R. (2024). Qualitative Modeling of Offshore Outsourcing Risks in Supply Chain Management and Logistics. (1st ed.). CRC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R. (2019). Effective Project Management: Traditional, Agile, Extreme, Hybrid. (8ht. ed.). Indianapolis: John Wiley &amp; Sons.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"Логистика".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"Развитие на регионите" 2021-2027. (www.bgregio.eu)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регионалното развитие и благоустройството. (https://www.mrrb.bg)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BONMARINE. (www.bonmarine.com)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институт. (www.nsi.bg)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www.opcompetitiveness.bg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Зоя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