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Административно право и процес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ФПТБ-КПН-Б-314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ФПТБ-КПН-Б-314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Лекционният курс по „Административно право и процес“ е насочен към запознаване на студентите с основни понятия в тази правна дисциплина, като придобитите знания ще са необходими за изграждането им като специалисти в областта на публичната администрация и подпомагат формирането на правната им култура. Това е от съществено значение за ефективността на бъдещата им работа.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студентите да имат познания по основните правни институти, които се изучават по дисциплината "Основи на правото"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 доброто усвояване на правната материя и придобиване на теоретични и практически знания и умения, в учебния процес се използват лекции, разрешаване на правни казуси, анализ и тълкуване на нормативни актове, проучване на съдебна практика, провеждане на дискусии при съпоставка между българското и европейското законодателство, разглеждане на различни видове договори и експертизи. В съответствие със засилващите се тенденции за дигитализация,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кооперативно/съвместно обучение), решаването на on-line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учебния процес се използват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кооперативно/съвместно обучение), решаването на on-line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придобиват базови знания по основни правни институти, както от общата част на административното право, така и на административния процес. В резултат те получават онзи обем знания, който ще им позволи да се ориентират в сложната проблематика на административноправния режим в Р България.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СУ “Св. Климент Охридски”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ВТУ “Св.св. Кирил и Методий” – В. Търново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"Изпълнителна дейност“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Изпълнителна дейност във функционален аспект;
</w:t>
              <w:br/>
              <w:t xml:space="preserve">1.2.	Изпълнителна дейност в организационен аспект;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“Оперативна самостоятелност и обвързана компетентност в държавното управление“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 Оперативна самостоятелност в държавното управление – понятие, правни граници;
</w:t>
              <w:br/>
              <w:t xml:space="preserve">	2.2. Обвързана компетентност при държавното управление;
</w:t>
              <w:br/>
              <w:t xml:space="preserve">	2.3. Правни граници за ефективно осъществяване на оперативната самостоятелност и обвързаната компетентност при държавното управление;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“Субекти на административното право“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Административно-правен статут на физическите лица;
</w:t>
              <w:br/>
              <w:t xml:space="preserve">	3.2. Административно-правен статут на организациите на гражданите;
</w:t>
              <w:br/>
              <w:t xml:space="preserve">	3.3. Понятие за орган на държавно управление. Видове.
</w:t>
              <w:br/>
              <w:t xml:space="preserve">	3.4. Административно-правен статут на държавните служители;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“Административен акт”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Понятие за административен акт;
</w:t>
              <w:br/>
              <w:t xml:space="preserve">	4.2. Видове административни актове;
</w:t>
              <w:br/>
              <w:t xml:space="preserve">	4.3. Действие на административните актове;
</w:t>
              <w:br/>
              <w:t xml:space="preserve">	4.4. Условия за законосъобразност и правилност на административните актове;
</w:t>
              <w:br/>
              <w:t xml:space="preserve">	4.5. Недействителност на административните актове и правни средства за нейното преодоляване;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“Методи на дейност на държавната администрация”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Понятие за метод на дейност на държавната администрация;
</w:t>
              <w:br/>
              <w:t xml:space="preserve">	5.2. Метод на убеждението при държавното управление;
</w:t>
              <w:br/>
              <w:t xml:space="preserve">	5.3. Метод на административна принуда – понятие, видове;
</w:t>
              <w:br/>
              <w:t xml:space="preserve">	5.4. Административно нарушение;
</w:t>
              <w:br/>
              <w:t xml:space="preserve">	5.5. Административно наказание;
</w:t>
              <w:br/>
              <w:t xml:space="preserve">	5.6. Принудителни административни мерки;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“Контрол в и върху изпълнителната дейност”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Понятие и видове;
</w:t>
              <w:br/>
              <w:t xml:space="preserve">	6.2. Контрол в държавната администрация;
</w:t>
              <w:br/>
              <w:t xml:space="preserve">	6.3. Надзор върху изпълнителната дейност;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“Отговорност на държавата за вреди, причинени на граждани от незаконосъобразни актове и действия на държавната администрация”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Правна същност на института на отговорността на държавата за вреди, причинени на граждани от нейни органи и длъжностни лица;
</w:t>
              <w:br/>
              <w:t xml:space="preserve">	7.2. Правна уредба на отговорността на държавата за вреди причинени на граждани от административни органи;
</w:t>
              <w:br/>
              <w:t xml:space="preserve">	7.3. Производство за реализиране на отговорността на държавата за вреди;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“Понятие за административен процес. Правна уредба”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 за административен процес. Правна уредба.
</w:t>
              <w:br/>
              <w:t xml:space="preserve">1.1.	Структура на административния процес и етапи за осъществяване;
</w:t>
              <w:br/>
              <w:t xml:space="preserve">1.2.	Участници в административния процес;
</w:t>
              <w:br/>
              <w:t xml:space="preserve">1.3.	Принципи в административния процес;
</w:t>
              <w:br/>
              <w:t xml:space="preserve">1.4.	Доказване, доказателства и доказателствени средства в административния процес;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“Административен процес за осъществяване на държавното управление (положителен административен процес)”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Административен процес за осъществяване на държавното управление (положителен административен процес)
</w:t>
              <w:br/>
              <w:t xml:space="preserve">	2.1. Обща характеристика на положителния административен процес. Правна уредба;
</w:t>
              <w:br/>
              <w:t xml:space="preserve">	2.2. Производство за издаване на административни актове;
</w:t>
              <w:br/>
              <w:t xml:space="preserve">	2.3. Производство за административен контрол върху административните актове;
</w:t>
              <w:br/>
              <w:t xml:space="preserve">	2.4. Производство за съдебен контрол върху административните актове;
</w:t>
              <w:br/>
              <w:t xml:space="preserve">	2.5. Производство за изпълнение на административните актове;
</w:t>
              <w:br/>
              <w:t xml:space="preserve">	2.6. Производство за отмяна на влезли в законна сила административни актове;
</w:t>
              <w:br/>
              <w:t xml:space="preserve">	2.7. Производство за отмяна на влезли в законна сила съдебни решения по административни дела;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Административен процес за реализиране на административно-наказателната отговорност (административен наказателен процес)”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Административен процес за реализиране на административно-наказателната отговорност (административен наказателен процес)
</w:t>
              <w:br/>
              <w:t xml:space="preserve">	3.1. Обща характеристика на административно-наказателния процес. Правна уредба;
</w:t>
              <w:br/>
              <w:t xml:space="preserve">	3.2. Производство за установяване на административни нарушения;
</w:t>
              <w:br/>
              <w:t xml:space="preserve">	3.3. Производство за налагане на административно наказание;
</w:t>
              <w:br/>
              <w:t xml:space="preserve">	3.4. Производство за обжалване на наказателните постановления;
</w:t>
              <w:br/>
              <w:t xml:space="preserve">	3.5. Производство за изпълнение на административно-наказателните актове;
</w:t>
              <w:br/>
              <w:t xml:space="preserve">	3.6. Производство за касация на решенията на районния съд издадени по повод оспорени наказателни постановления;
</w:t>
              <w:br/>
              <w:t xml:space="preserve">	3.7. Производство за отмяна на влезли в сила административно-наказателни актове.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"Административно право и процес" в Платформата за дистанционно и електронно обучение на СА "Д. А. Ценов",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К., Тодоров, И., Административно право - Обща част, София, Сиела, 2024.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Канатова-Бучкова, В., Чешмеджиева, М., Методиева, А., Aдминистративен процес в схеми, определения и коментари, София, Сиби,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Йончев, Е., Административно правосъдие бр. 1/2024, София, Сиела,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Славов, Д., Административно правосъдие - бр. 2/2024, София, Сиела,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Райна Николова, Учебно помагало по административен процес, С., Сиела,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Антония Илиева, Помагало по административно право, С., Сиела,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 Петров, Общият административен акт, София, Сиела,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Сивков, Цв. и колектив, Административно право. Специална част, София, Сиби,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Дерменджиев Ив., Д. Костов, Д. Хрусанов. Административно право на Р България, Обща част, С.,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 К., Ив. Тодоров, Административен процес (Второ преработено и допълнено издание), С.,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Костов, Д., Д. Хрусанов, Административен процес на РБ (второ издание), С. 2011.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Конституция на Р.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съдебната власт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служител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административните нарушения и наказания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Административнопроцесуален кодекс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www.lex.bg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Милен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