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Стилистика и реторика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в системата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по “Стилистика и реторика“ е запознаване на обучаващите се със система от подбрани и въпроси в областта на стилистиката и реториката. Това е актуално и необходимо във връзка с теоретичните компетенции на специалистите в областта на публичната администрация. Освен образователни, познавателни, информационни цели -  дисциплината има подчертана практическа насоченост. Ударението попада върху възможността да се разкрият и развиват творческите способности на обучаемите. Учебната дисциплина помага за придобиване на практически умения за общуване, безусловно необходими при упражняване на професионалната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 икономически дисциплини, в съчетание с компетенции в областта на публичната дейност, а също и психологията, теорията на комуникациите, философията, логиката, основни езикови умения. Това ще допринесе да се прокарат необходимите връзки с настоящата учебна дисциплина и да се схванат по-добре същността и смисълът й.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бъдат придобити базови знания и компетенции за анализиране и осмисляне на теоретични постановки, както и на актуални проблеми от практиката; да се формират необходимите умения за прилагане на наученото в конкретната професионална дейност.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Сред очакваните резултати е придобиването на умения за създаване на текст - писмен и устен - съобразно правилата на книжовния български език, умения да се излагат аргументи и защитават тези, да се отстояват позиции в спора, да се владее собственото вербално и невербално поведение при публични изяви, а също и да се идентифицират особеностите в поведението на другите.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Roma(Ekonomia e komercio)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Стилистика и реторика -  дефиниране и основни въпроси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статут на стилистиката </w:t>
              <w:br/>
              <w:t xml:space="preserve">2. Основни понятия в стилистиката. Проблемът за стила. </w:t>
              <w:br/>
              <w:t xml:space="preserve">3. Реториката - същност и особености. </w:t>
              <w:br/>
              <w:t xml:space="preserve">4. Ораторски стил и ораторски образ.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Комуникацията като основа на стилистиката и реториката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комуникацията.</w:t>
              <w:br/>
              <w:t xml:space="preserve">2. Компоненти на комуникацията.</w:t>
              <w:br/>
              <w:t xml:space="preserve">3. Модели на комуникация.</w:t>
              <w:br/>
              <w:t xml:space="preserve">4. Видове комуникации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Корените на реториката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Условия за възникване и развитие.</w:t>
              <w:br/>
              <w:t xml:space="preserve">2. Жанровете - предназначение и специфика.</w:t>
              <w:br/>
              <w:t xml:space="preserve">3. Система на Античната реторика.</w:t>
              <w:br/>
              <w:t xml:space="preserve">4. Велики оратори - идеи и похвати.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Постижения на философската реторика в Древна  Гърция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Логическа тенденция в Древногръцката философия</w:t>
              <w:br/>
              <w:t xml:space="preserve">2. Антропологическа тенденция </w:t>
              <w:br/>
              <w:t xml:space="preserve">3. Етическа тенденция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Убеждаване и аргументация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Убеждаващата комуникация - същност и основни въпроси.</w:t>
              <w:br/>
              <w:t xml:space="preserve">2. Стереотипи и бариери.</w:t>
              <w:br/>
              <w:t xml:space="preserve">3. Аргументацията - доказателства и опровержения.</w:t>
              <w:br/>
              <w:t xml:space="preserve">4.  Манипулативна комуникация.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Функционални стилове и  форми на общуване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Функционални стилове.</w:t>
              <w:br/>
              <w:t xml:space="preserve">2. Устна и писмена реч.</w:t>
              <w:br/>
              <w:t xml:space="preserve">3. Монологични и диалогични форми.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Стилистични похвати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предназначение. Класифициране.</w:t>
              <w:br/>
              <w:t xml:space="preserve">2. Основни стилистични похвати и ефекти. </w:t>
              <w:br/>
              <w:t xml:space="preserve">3. Други форми за постигане на изразителност.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вербалната комуникация,  културата и техниката на говора.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Качества на ораторската реч. </w:t>
              <w:br/>
              <w:t xml:space="preserve">2. Култура и техника на говора.</w:t>
              <w:br/>
              <w:t xml:space="preserve">3. Етапи на овладяване на говорната техника.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Д. Основи на реториката. С.,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Ботева, М. Обучението по реторика: подготовка и произнасяне на речи. – сп. „Реторика и комуникации“, бр. 29,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Ботева, М. Ръководство за писане на речи. Велико Търново,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Буров, С. Учебен правописен речник на българския език. В. Търново,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Стилистика и реторика,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Стилистика и реторика (Учебен курс) 2024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Х. Стилистика на книжовния български език. В. Търново,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Буров, С. Малък тълковен речник на българския език. В. Търново,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Н. Живков. Комуникации в бизнеса и P.R..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Маккей, М., Дейвис, М. и П. Фенинг. Посланията. Комуникационните умения.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Рамчев, К. Комуникации в бизнеса.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Русинов, Р. Практическа стилистика. В. Търново,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Чалдини, Р. Влиянието. Психология на убеждаването. Изд. "Изток-Запад",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http://bg-filologiq.blogspot.bg/2012/01/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https://bgliteratura.wordpress.com/2011/01/21/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http://akademika.bg/2009/10/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gramatika-bg.com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http//hetoric.bg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http:/kameliaangelowa.blogspot.bg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