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ПРОИЗВОДСТВЕН И ТЪРГОВСКИ БИЗНЕС</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СОЦИАЛНИ И ПРАВНИ НАУКИ</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доц. д-р Светослав Илийчовски</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04.09.2020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Стопанска история</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ФПТБ-КИФС-Б-302</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5</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ФПТБ-КИФС-Б-302</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РУСКИ/БЪЛГАРСКИ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v.03/2020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14</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28</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69</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97</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69</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35</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49</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35</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34</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48</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34</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14</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18</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14</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10</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5</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125</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125</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50%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15%</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15%</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15%</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25%</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35%</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35%</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1. Тест</w:t>
              <w:br/>
              <w:t xml:space="preserve">2. Отговор на поставени въпроси</w:t>
              <w:br/>
              <w:t xml:space="preserve"/>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Курсът по "Стопанска история" има за цел да запознае студентите с еволюцията на основните икономически системи, видовете стопанска дейност и най-важните направления в икономическата политика на на водещите държави от Европа, САЩ, Китай и Япония. Специално място е отделено на България. Лекционният курс е основан на съвременни концепции и подходи и съдържа необходимата информация по историята на производствените технологии, търговията и промишлеността, селското стопанство, транспорта и комуникациите, научните знания, предприемаческата дейност, ролята на държавата в икономиката. Разглеждат се природно-географските, политическите, социално-културните и други фактори, влияещи на икономическото развитие.</w:t>
      </w:r>
    </w:p>
    <w:p w14:paraId="4366F864" w14:textId="161C108E" w:rsidR="00106549" w:rsidRDefault="00106549" w:rsidP="00106549">
      <w:pPr>
        <w:ind w:firstLine="709"/>
        <w:jc w:val="both"/>
        <w:rPr>
          <w:rFonts w:ascii="Times New Roman" w:hAnsi="Times New Roman"/>
        </w:rPr>
      </w:pPr>
      <w:r>
        <w:rPr>
          <w:rFonts w:ascii="Times New Roman" w:hAnsi="Times New Roman"/>
        </w:rPr>
        <w:t>Дисциплината предоставя знания за многостранния опит в стопанската дейност през различните етапи на общественото развитие и разкрива неговите основни особености. На тази база се очертава облика на съвременната икономика.</w:t>
      </w:r>
    </w:p>
    <w:p w14:paraId="4366F864" w14:textId="161C108E" w:rsidR="00106549" w:rsidRDefault="00106549" w:rsidP="00106549">
      <w:pPr>
        <w:ind w:firstLine="709"/>
        <w:jc w:val="both"/>
        <w:rPr>
          <w:rFonts w:ascii="Times New Roman" w:hAnsi="Times New Roman"/>
        </w:rPr>
      </w:pPr>
      <w:r>
        <w:rPr>
          <w:rFonts w:ascii="Times New Roman" w:hAnsi="Times New Roman"/>
        </w:rPr>
        <w:t>Въз основа на конкретен историко-икономически материал се разкриват базови понятия и термини, свързани с икономическата дейност, икономическите субекти и институции, факторите и формите на стопанско развитие.</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За стартиране на курса на обучение са необходими знанията по обща и българска история, придобити в средното училище,както и базови знания за същността на икономиката, усвоени по дисциплините в първия семестър на първи курс.</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проучване и анализ на документи, индивидуални и групови занятия, дискусии.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Анализ на текстове и документи, дискусии, директни инструкции, индивидуални задания (доклад)</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На базата на осмисления историко-икономически опит на човешкото общество специалистите икономисти ще могат да се ориентират по-адекватно в съвременните икономически процеси, ще се запознаят с историята на някои световни водещи компании и фирми, ще имат компетенциите да участват във формирането на политиката на своята фирма и компания, както и на страната като цяло.</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London School of Economics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Barcelona</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Stockholm School of Economics</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University of Oxford</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Utrecht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Upsala University</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Университет за национално и световно стопансто -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Икономически университет - Варна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Предмет, метод, задачи и структура на дисциплината Стопанска история</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0</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 Процесът на формиране на Стопанската история като самостоятелна наука.</w:t>
              <w:br/>
              <w:t xml:space="preserve">1.2. Интегративният характер на Стопанската история.</w:t>
              <w:br/>
              <w:t xml:space="preserve">1.3. Методи на изследване и функции на Стопанската история.</w:t>
              <w:br/>
              <w:t xml:space="preserve">1.4. Основни подходи за периодизацията на икономическото развитие.</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Стопанските системи в Древния свят</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2.1. Неолитната революция и появата на производствения тип стопанство, на градовете и на държавите. 2. 2 Обществено разделение на труда, оседналост и номадство. 2.3. Организация на поливното земеделие в долините на великите исторически реки. 2.4. Имперски тип разширено възпроизводство. 2.5. Държавни монополи. 2.6. Върховна регулираща роля на държавата. 2.7. Централизация и командно-разпределителна система. </w:t>
              <w:br/>
              <w:t xml:space="preserve">Частното стопанство през Античността. 2.8. Поява и развитие на стоково-паричните отношения. 2.9.  Автономност на производителите като основа на античната икономика. Керванна търговия. 2.10. Великият път на коприната.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Съсловната икономика на средновековния Запад</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3. 1. Аграризация и натурализация на икономическите отношения. 3. 2. Етапи в развитието на западноевропейското стопанство. Сеньория. 3.3. Градове. 3.4. Корпоративна организация на градския живот. 3. 5. Комунална революция. 3.6. Търговия и институционни иновации. 3.7. Tърговска революция. 3.8. Търговски компании. 3.9. Развитие на паричното обръщение и финансите. 3.10. Промишлени и технологични иновации.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Икономиката на Западна Европа в началото на Новото време (ХVІ - ХVІІІ в.)                        )</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4.1. Влияние на Великите географски открития върху икономиката на Западна Европа. 4.2. „Революция на цените”. 4.3. Развитие на манифактурното производство. 4.4. Банки. 4.5. Панаири. 4.6. Борси. 4.7. Акционерни дружества. 4.8. Водещи страни с изпреварващ тип икономическо развитие: Холандия и Англия. 4.9. Залез на Ханзата и на италианските градове-републики. 4.10. Меркантилизъм.</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Икономиката на държавите от Източна Европа (ХVІ - ХVІІІ 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5. 1. Особености в икономическото развитие на страните на изток от Елба. 5.2. Приспособяването на източноевропейския феодализъм към развитието на западноевропейския пазар. 5.3. Същност на второто издание на крепостното право. 5.4. Развитие на търговското предприемачество и на манифактурата в Русия в условията на крепостничеството.5.5.  Германското стопанство по времето на политическа разпокъсаност и нови центрове на международна търговия.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Развитие на преселническия капитализъм в Северна Америка (ХVІІ - първата половина на ХІХ 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6.1. Икономическо развитие на европейските колонии в Северна Америка.6.2. Семейна ферма и плантация. 6.3. Робът както жив капитал. 6.4. Създаване на федерален фонд от свободни земи и неговата приватизация. 6.5. Икономическата роля на емиграцията. 6.6. Американската мечта като стимул за икономическата активност на населението</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Начало на индустриализацията в Европа и САЩ в края на ХVІІІ - първата половина на ХІХ 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7.1. Ускоряване на икономическото развитие на водещите страни от Запада. 7.2.Индустриална революция и поява на фабричната система. 7.3.Революция в транспорта. 7.4. Прогрес в селското стопанство. Начало на процеса на урбанизация. 7.5. Преход от меркантилизъм и протекционизъм към свободна търговия. 7.6. Особености на Индустриалната революция в големите европейски държави и САЩ.</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${temi#8}</w:t>
            </w:r>
            <w:r>
              <w:rPr>
                <w:rFonts w:ascii="Times New Roman" w:hAnsi="Times New Roman"/>
                <w:b/>
                <w:sz w:val="24"/>
                <w:szCs w:val="24"/>
              </w:rPr>
              <w:t>Развитие на крупните корпорации в САЩ и Западна Европа (1870 - 1914 г.)</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8.1.Американската корпорация като модел на крупна комбинирана фирма. 8.2. Развитие на масовото производство и търговия. 8.3. Специфика на американския пазар. 8.4. Поява на мениджърски корпорации в транспорта и промишлеността. 8.5. Положението на фермерите и дребния бизнес. 8.6. Същност на антитръстовото законодателство. 8.7. Икономически реформи в началото на ХХ в.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${temi#9}</w:t>
            </w:r>
            <w:r>
              <w:rPr>
                <w:rFonts w:ascii="Times New Roman" w:hAnsi="Times New Roman"/>
                <w:b/>
                <w:sz w:val="24"/>
                <w:szCs w:val="24"/>
              </w:rPr>
              <w:t>Руската икономика през втората половина на ХІХ - началото на ХХ 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9.1. Икономически, социални и политически предпоставки за отмяна на крепостното право. Аграрната реформа от 1861 г.  9.2. Развитие на предприемаческото в дворянските и селските стопанства. 9.3. Финансовата реформа на С. Ю. Витте. 9.4. Аграрната реформа на Столипин. 9.10. Достижения на руската индустриализация.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${temi#10}</w:t>
            </w:r>
            <w:r>
              <w:rPr>
                <w:rFonts w:ascii="Times New Roman" w:hAnsi="Times New Roman"/>
                <w:b/>
                <w:sz w:val="24"/>
                <w:szCs w:val="24"/>
              </w:rPr>
              <w:t>Икономическо развитие на Китай и Япония в края на ХІХ - началото на ХХ в.</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br/>
              <w:t xml:space="preserve">10.1. Пътят на Япония и Китай към модерния свят.10.2. „Опиумните” войни в Китай. 10.3. Революцията „Мейджи” в Япония. 10.4. Особености и достижения в индустриализацията. 10.5. Състояние и развитие на основните стопански отрасли на двете страни.</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${temi#11}</w:t>
            </w:r>
            <w:r>
              <w:rPr>
                <w:rFonts w:ascii="Times New Roman" w:hAnsi="Times New Roman"/>
                <w:b/>
                <w:sz w:val="24"/>
                <w:szCs w:val="24"/>
              </w:rPr>
              <w:t>Икономическо развитие на България от Освобождението до Първата световна война</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11.1. Проникване и утвърждаване на модерните пазарни отношения в българските земи през епохата на Възраждането ( ХVІІІ – ХІХ в.) 11.2. Аграрен преврат. 11.3. Развитие на селското стопанство. 11.4. Трудният път на българската промишленост. 11.5. Формиране на финансово-кредитната система. 11.6.  Напредък в транспорта. 11.7. Развитие на външната и вътрешната търговия.</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${temi#12}</w:t>
            </w:r>
            <w:r>
              <w:rPr>
                <w:rFonts w:ascii="Times New Roman" w:hAnsi="Times New Roman"/>
                <w:b/>
                <w:sz w:val="24"/>
                <w:szCs w:val="24"/>
              </w:rPr>
              <w:t>Основни тенденции в стопанското развитие на света между двете световни войви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12.1. Икономически последици от Първата световна война. 12.2. Създаване на първото общество на масовото потребление в САЩ. 12.3. Великата депресия и „новият курс” на Рузвелт. 12.4. Развитие на регулативните механизми на пазарната икономика в европейските държави в периода на депресията от началото на 30-те години. 12.5. Разлика между либералното и тоталитарното икономическо регулиране. 12.6. Нови черти в икономиката на Япония и Китай. 12.7. Стопанството на СССР.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${temi#13}</w:t>
            </w:r>
            <w:r>
              <w:rPr>
                <w:rFonts w:ascii="Times New Roman" w:hAnsi="Times New Roman"/>
                <w:b/>
                <w:sz w:val="24"/>
                <w:szCs w:val="24"/>
              </w:rPr>
              <w:t>Стопанството на България между двете световни войни</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13.1. Стопанско развитие след Първата световна война (1918-1923 г.). 13.2. Стабилизация и криза (1923-1934 г.). 13. 3. Стопанството в навечерието на Втората световна война </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${temi#14}</w:t>
            </w:r>
            <w:r>
              <w:rPr>
                <w:rFonts w:ascii="Times New Roman" w:hAnsi="Times New Roman"/>
                <w:b/>
                <w:sz w:val="24"/>
                <w:szCs w:val="24"/>
              </w:rPr>
              <w:t>Световното стопанско развитие от края на Втората световна война до края на 1989 г.</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14.1. Полагане основите на следвоенното стопанство. 14.2. Планът „Маршал” и неговото значение за икономическото възстановяване на Западна Европа. </w:t>
              <w:br/>
              <w:t xml:space="preserve">14.3. Икономическо развитие на напредналите капиталистически страни.</w:t>
              <w:br/>
              <w:t xml:space="preserve"/>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${temi#15}</w:t>
            </w:r>
            <w:r>
              <w:rPr>
                <w:rFonts w:ascii="Times New Roman" w:hAnsi="Times New Roman"/>
                <w:b/>
                <w:sz w:val="24"/>
                <w:szCs w:val="24"/>
              </w:rPr>
              <w:t>Икономическо развитие на България от края на Втората световна война до 1989 г.</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2</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1</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2</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15.1. Стопанско развитие в първите следвоенни години (1944 - 1948 г.).</w:t>
              <w:br/>
              <w:t xml:space="preserve">15.2. Икономически преобразования от края на 40-те до началото на 60-те години.</w:t>
              <w:br/>
              <w:t xml:space="preserve">15.3. Икономически реформи и опити за либерализация на системата - 60-те - началото на 80-те години.</w:t>
              <w:br/>
              <w:t xml:space="preserve">15.4. Икономическата криза през първата половина на 80-те години. Стопанството в годините на "преустройството" (1985 - 1989). Крах на централизираната планова икономика.</w:t>
              <w:br/>
              <w:t xml:space="preserve"/>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14</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28</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История на националното и световното стопанство. С., 2002, (авторски колектив под ред.  на Д. Саздов).</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2. </w:t>
            </w:r>
            <w:r w:rsidR="007C6374">
              <w:rPr>
                <w:rFonts w:ascii="Times New Roman" w:hAnsi="Times New Roman"/>
                <w:bCs/>
                <w:color w:val="222222"/>
                <w:spacing w:val="-7"/>
                <w:sz w:val="24"/>
                <w:szCs w:val="24"/>
              </w:rPr>
              <w:t>История мировой экономики. Под ред. Г.Б.Поляка и А.Н.Марковой, М.,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3. </w:t>
            </w:r>
            <w:r w:rsidR="007C6374">
              <w:rPr>
                <w:rFonts w:ascii="Times New Roman" w:hAnsi="Times New Roman"/>
                <w:bCs/>
                <w:color w:val="222222"/>
                <w:spacing w:val="-7"/>
                <w:sz w:val="24"/>
                <w:szCs w:val="24"/>
              </w:rPr>
              <w:t>Иванов, Р., М. Маринова, М. Друмева. Стопанска история на България, Свищов, 1994.</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4. </w:t>
            </w:r>
            <w:r w:rsidR="007C6374">
              <w:rPr>
                <w:rFonts w:ascii="Times New Roman" w:hAnsi="Times New Roman"/>
                <w:bCs/>
                <w:color w:val="222222"/>
                <w:spacing w:val="-7"/>
                <w:sz w:val="24"/>
                <w:szCs w:val="24"/>
              </w:rPr>
              <w:t>Камерон, Р. Краткая экономическая историа мира от палеолита до наших дней. М. 2001.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5. </w:t>
            </w:r>
            <w:r w:rsidR="007C6374">
              <w:rPr>
                <w:rFonts w:ascii="Times New Roman" w:hAnsi="Times New Roman"/>
                <w:bCs/>
                <w:color w:val="222222"/>
                <w:spacing w:val="-7"/>
                <w:sz w:val="24"/>
                <w:szCs w:val="24"/>
              </w:rPr>
              <w:t>Костов, Е., Л. Велева, М. Димитров, П. Пенчев, П. Стоянов. Увод в стопанската история. С., УИ Стопанство, 2011.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6. </w:t>
            </w:r>
            <w:r w:rsidR="007C6374">
              <w:rPr>
                <w:rFonts w:ascii="Times New Roman" w:hAnsi="Times New Roman"/>
                <w:bCs/>
                <w:color w:val="222222"/>
                <w:spacing w:val="-7"/>
                <w:sz w:val="24"/>
                <w:szCs w:val="24"/>
              </w:rPr>
              <w:t>Конотопов, М. В. и С.И.Сметанин. История экономики. М., 2000.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7. </w:t>
            </w:r>
            <w:r w:rsidR="007C6374">
              <w:rPr>
                <w:rFonts w:ascii="Times New Roman" w:hAnsi="Times New Roman"/>
                <w:bCs/>
                <w:color w:val="222222"/>
                <w:spacing w:val="-7"/>
                <w:sz w:val="24"/>
                <w:szCs w:val="24"/>
              </w:rPr>
              <w:t>Маринова, М., М. Друмева. Стопанска история (избрани лекции). Свищов,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8. </w:t>
            </w:r>
            <w:r w:rsidR="007C6374">
              <w:rPr>
                <w:rFonts w:ascii="Times New Roman" w:hAnsi="Times New Roman"/>
                <w:bCs/>
                <w:color w:val="222222"/>
                <w:spacing w:val="-7"/>
                <w:sz w:val="24"/>
                <w:szCs w:val="24"/>
              </w:rPr>
              <w:t>Маринова, М. Стопанска история, Ч. І. Светът. В. Търново, 2009; Ч. ІІ. България. В. Търново, 2010</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9. </w:t>
            </w:r>
            <w:r w:rsidR="007C6374">
              <w:rPr>
                <w:rFonts w:ascii="Times New Roman" w:hAnsi="Times New Roman"/>
                <w:bCs/>
                <w:color w:val="222222"/>
                <w:spacing w:val="-7"/>
                <w:sz w:val="24"/>
                <w:szCs w:val="24"/>
              </w:rPr>
              <w:t>Стопанска история на България 681-1981. С., 1981.</w:t>
            </w:r>
          </w:p>
        </w:tc>
      </w:tr>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10. </w:t>
            </w:r>
            <w:r w:rsidR="007C6374">
              <w:rPr>
                <w:rFonts w:ascii="Times New Roman" w:hAnsi="Times New Roman"/>
                <w:bCs/>
                <w:color w:val="222222"/>
                <w:spacing w:val="-7"/>
                <w:sz w:val="24"/>
                <w:szCs w:val="24"/>
              </w:rPr>
              <w:t>Berend I. An Economic Histoty of Twentieth Centure Europe. Gambridge. 2006.</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Брикли, А. История на американския народ. С., 2001.</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2. </w:t>
            </w:r>
            <w:r>
              <w:rPr>
                <w:rFonts w:ascii="Times New Roman" w:hAnsi="Times New Roman"/>
                <w:bCs/>
                <w:color w:val="222222"/>
                <w:spacing w:val="-7"/>
                <w:sz w:val="24"/>
                <w:szCs w:val="24"/>
              </w:rPr>
              <w:t>Верт, Н. История на Съветския съюз. С.,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3. </w:t>
            </w:r>
            <w:r>
              <w:rPr>
                <w:rFonts w:ascii="Times New Roman" w:hAnsi="Times New Roman"/>
                <w:bCs/>
                <w:color w:val="222222"/>
                <w:spacing w:val="-7"/>
                <w:sz w:val="24"/>
                <w:szCs w:val="24"/>
              </w:rPr>
              <w:t>Димитров, М. Държавата и икономиката в България между двете световни войни 1919-1939 г., С.2014 г.</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4. </w:t>
            </w:r>
            <w:r>
              <w:rPr>
                <w:rFonts w:ascii="Times New Roman" w:hAnsi="Times New Roman"/>
                <w:bCs/>
                <w:color w:val="222222"/>
                <w:spacing w:val="-7"/>
                <w:sz w:val="24"/>
                <w:szCs w:val="24"/>
              </w:rPr>
              <w:t>Кавтарадзе, Г. История экономического развития запада. М.,2005.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5. </w:t>
            </w:r>
            <w:r>
              <w:rPr>
                <w:rFonts w:ascii="Times New Roman" w:hAnsi="Times New Roman"/>
                <w:bCs/>
                <w:color w:val="222222"/>
                <w:spacing w:val="-7"/>
                <w:sz w:val="24"/>
                <w:szCs w:val="24"/>
              </w:rPr>
              <w:t>Кенеди, П. Възход и падение на Великите сили. Икономически промени и военни конфликти ХV-ХХ век, т.І-ІІ. С., 1997</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6. </w:t>
            </w:r>
            <w:r>
              <w:rPr>
                <w:rFonts w:ascii="Times New Roman" w:hAnsi="Times New Roman"/>
                <w:bCs/>
                <w:color w:val="222222"/>
                <w:spacing w:val="-7"/>
                <w:sz w:val="24"/>
                <w:szCs w:val="24"/>
              </w:rPr>
              <w:t>Мигев, В.  Колективизация на българското село 1948-1958 г. С., 1995.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7. </w:t>
            </w:r>
            <w:r>
              <w:rPr>
                <w:rFonts w:ascii="Times New Roman" w:hAnsi="Times New Roman"/>
                <w:bCs/>
                <w:color w:val="222222"/>
                <w:spacing w:val="-7"/>
                <w:sz w:val="24"/>
                <w:szCs w:val="24"/>
              </w:rPr>
              <w:t>Пантев, А., Д.Саздов, Ив.Стоянов, В.Кацаркова, Л.Спасов, В.Мигев и др. Проблеми на новата и най-новата стопанска история. С., 1994.</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8. </w:t>
            </w:r>
            <w:r>
              <w:rPr>
                <w:rFonts w:ascii="Times New Roman" w:hAnsi="Times New Roman"/>
                <w:bCs/>
                <w:color w:val="222222"/>
                <w:spacing w:val="-7"/>
                <w:sz w:val="24"/>
                <w:szCs w:val="24"/>
              </w:rPr>
              <w:t>Русев, И. Стопанската модерност на Българското Възраждане като култура и практика. Велико Търново, 2015.</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9. </w:t>
            </w:r>
            <w:r>
              <w:rPr>
                <w:rFonts w:ascii="Times New Roman" w:hAnsi="Times New Roman"/>
                <w:bCs/>
                <w:color w:val="222222"/>
                <w:spacing w:val="-7"/>
                <w:sz w:val="24"/>
                <w:szCs w:val="24"/>
              </w:rPr>
              <w:t>Раф, Д. История на Германия. С.,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10. </w:t>
            </w:r>
            <w:r>
              <w:rPr>
                <w:rFonts w:ascii="Times New Roman" w:hAnsi="Times New Roman"/>
                <w:bCs/>
                <w:color w:val="222222"/>
                <w:spacing w:val="-7"/>
                <w:sz w:val="24"/>
                <w:szCs w:val="24"/>
              </w:rPr>
              <w:t>Саздов, Д., Ил.Петкова, Ив.Стоянов, Л.Спасов и др. Проблеми от стопанската история на България. С., 1996 г.</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11. </w:t>
            </w:r>
            <w:r>
              <w:rPr>
                <w:rFonts w:ascii="Times New Roman" w:hAnsi="Times New Roman"/>
                <w:bCs/>
                <w:color w:val="222222"/>
                <w:spacing w:val="-7"/>
                <w:sz w:val="24"/>
                <w:szCs w:val="24"/>
              </w:rPr>
              <w:t>Тимошина, Т. Экономическая история России. М., 2000.</w:t>
            </w:r>
          </w:p>
        </w:tc>
      </w:tr>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12. </w:t>
            </w:r>
            <w:r>
              <w:rPr>
                <w:rFonts w:ascii="Times New Roman" w:hAnsi="Times New Roman"/>
                <w:bCs/>
                <w:color w:val="222222"/>
                <w:spacing w:val="-7"/>
                <w:sz w:val="24"/>
                <w:szCs w:val="24"/>
              </w:rPr>
              <w:t>Тютюнджиев, Ив.  и колектив Кратка стопанска история, В. Търново, 1996 г.</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доц. д-р Катя Личева)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${authors#2}</w:t>
            </w:r>
            <w:r w:rsidRPr="00C10B36">
              <w:rPr>
                <w:rFonts w:ascii="Times New Roman" w:hAnsi="Times New Roman"/>
                <w:bCs/>
                <w:color w:val="222222"/>
                <w:sz w:val="24"/>
                <w:szCs w:val="24"/>
              </w:rPr>
              <w:t>(</w:t>
            </w:r>
            <w:r>
              <w:rPr>
                <w:rFonts w:ascii="Times New Roman" w:hAnsi="Times New Roman"/>
                <w:bCs/>
                <w:color w:val="222222"/>
                <w:sz w:val="24"/>
                <w:szCs w:val="24"/>
              </w:rPr>
              <w:t>преп.  Емилия Вачева)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доц. д-р Катя Личева</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