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Интелектуална собственост и франчайзинг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Образователните цели на дисциплината “Интелектуална собственост и франчайзинг в туризма” са насочени към предоставяне на знания на студентите за същността, видовете и основните характеристики на интелектуалните продукти, като интелектуална собственост на фирмата и икономическата им реализация чрез лицензионни и франчайзингови споразумения. Акцентира се върху франчайзинга като актуална организация на бизнеса в сферата на туризма, свързан с професионалните компетенции на завършващите специалността. Целта е формиране у студентите на знания и умения за управление на интелектуалния капитал на туристическото предприятие.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интелектуалната собственост и франчайзинга. За целта са необходими предварителна теоретична подготовка и практически умения, получени в курсовете по икономика на туризма, право, основи на управлението, маркетинг, финанси, хотелиерски и ресторантьорски бизнес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интелектуалната собственост и франчайзинга,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интелектуалната собственост и франчайзинга, като ги свързва с прилагането на факти и чрез критично възприемане, разбиране и изразяване на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интелектуалната собственост и франчайзинга, позволяващи решаване на сложни задачи, свързани с разработването и реализирането на интелектуални продукти, с организацията и управлението на франчайзинговата дейност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интелектуалната собственост и франчайзинга.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областта на интелектуалната собственост и франчайзинга;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интелектуалния капитал на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интелектуалната собственост и франчайзинга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организацията и управлението на обектите на интелектуална собственост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интелектуалните продукти в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интелектуалната собственост и франчайзинга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кон-текст процеси, събития, връзки и взаимоотношения в областта на интелектуалната собственост и франчайзинга.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 – Varna, Bulgaria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National and World Economy - Sofia, Bulgaria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Aarhus School of Business - Denmark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Economics -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Cracow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Собственост върху интелектуалния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Интелектуалният продукт като обект на собственост. Същност, обхват  и съдържание на понятието “интелектуална собственост”. Световна система и структури за закрила на интелектуалната собственост. Еволюция  на обектите на интелектуална собственост.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Същност и основни характеристики на обектите на индустриална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характеристики на изобретенията и полезния модел. Същност и основни характеристики на индустриалния дизайн. Същност и основни характеристики на търговските марки и марките за услуги. Същност на бранда и брандинга. Същност и основни характеристики на наименованието за произход на стоките и указанията за произход. Същност и основни характеристики на ноу-хау.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Същност и основни характеристики на обектите на литературно-художествена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Правна закрила на обектите на литературно-художествената собственост. Оригинални (първични) произведения - характеристика и видове. Производни (вторични) произведения - характеристика и видове. Използване и реализация на обектите на литературно художествена собственост.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Лицензионна реализация на интелектуалните продукти. Видове лицензионни договори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Лицензионен договор - същност и съдържание. Класификация на лицензиите. Икономическа обосновка при покупко-продажбата на лицензии.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Франчайзингът като модел за развитие на туристическия 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еволюция на франчайзинговите операции. Предимства и рискове за страните по франчайзинговия договор. Класификация на видовете франчайзинг.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Икономическа характеристика на условията на франчайзинговия договор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догвора за франчайзинг. Основни права и задължения на франшизьора. Основни права и задължения на франшизанта. Финансови взаимоотношения между контрагентите по франчайзинговото споразумение.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Внедряване на франчайзинга в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етапи на внедряване на франчайзинга. Характеристика на подготвителните етапи на вредряване на франчайзинга. Същински етап на внедряване на франчайзинга. Одит на разработената франчайзингова верига.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Съвременни измерения на франчайзинга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и значение на франчайзинга в туристическия бизнес. Характерстика на основните видове франчайзинг в хотелиерството, ресторантьорството и турагентската дейност. Международният франчайзинг в сферата на туризма. Състояние и възможности за развитие на хотелиерския и ресторантьорския франчайзинг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Electronic learning materials on the discipline "Intellectual Property and Travel and Tourism Franchising", uploaded to the Platform for Distance and Electronic Learning of "Dimitar A. Tsenov Academy of Economics", Svishtov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 Търговски сделки с обекти на интелектуална собственост. Абагар, В. Търново,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 Хотелиерски и ресторантьорски франчайзинг. “Наука и икономика”, Варна,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Alon, I. Franchising globally – innovation, learning, and imitation. New York, Palgrave Macmillan,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Philips, J., A. Firth. Introduction to intellectual property laws. London, 1990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обозначения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www.franchise-economics.com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www.eff-franchise.com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www.wipo.int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