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събитията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същността и съдържанието на събитийния мениджмънт и спецификите на събитийния туризъм. Усвояването на изложената материя, формира ключови специализирани компетенции относно събитийният мениджмънт като основа за осъществяване на събитиен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базисни познания по микроикономика, планиране и фирмено управление. Обучаемите следва да имат основни умения за работа в уеб-среда и да могат за използват Microsoft Word и Microsoft PowerPoint.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комбинация от методи като лекции, семинарни занятия, презентиции, обучение, базирано на проекти; проблемно базирано обучение;  case studies; технологично интегрирани методи на обучение; storytelling; образователни игри; автентично учене, учене чрез преживяване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материята по дисциплината студентите придобиват знания, умения и компетенции да организират събития и да ги управляват с цел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Международно висше бизнес училище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Zagreb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Организираните събития за целите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оганизираните събития. Значение на организираните събития за дестинацията.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събитията на различни равнища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Равнища на управление на събитийния туризъм. Подходи за управление на събитийния туризъм. Стратегическо управление и развитие на събитиен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организирани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Класификационни признаци. Видове събития и събитиен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Влияния на събитийния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Ефекти и влияния на събитията и събитийния туризъм. Проблеми и перспективи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Събития - организация и управлние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Специфика в управлението на събития. Общи изисквания. Фази в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риска при събитийния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опасности при събитийния туризъм. Риск мениджмънт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Отличитените събития за дестинация България - приложни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отличителните събития. Анализ на отличителните събития за дестинация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"Управление на събитията в туризма",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Събитиен туризъм в България на основата на отличителни събития. Свищов, Стопански свят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Великова, Е., Ст. Димитрова. Управление на събитията в туризма.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Ferdinand, N., P.J.Kitchin. Event Management. An International Approach. Sage.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Wagen, L., L.White. Event Management for tourism, cultural, business and sporting events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https://www.unwto.org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