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Туристическо странознание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ФПТБ-КИУТ-Б-311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ФПТБ-КИУТ-Б-311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РУСКИ/БЪЛГАРСКИ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Основните цели на курса са образователни, познавателни и информационни. Изучаващите дисциплината "Туристическо странознание" получават знания за типология и класификация на страните, териториална организация на туризма и туристическите региони в света.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Безусловно предварително изискване е студентите да бъдат запознати с базови понятия и теоретични постановки от изучаваните до момента включени в учебния план икономически дисциплини. Това ще допринесе да се прокарат необходимите връзки с настоящата учебна дисциплина и да се схваната по-добре същността и смисълът и.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дискусии, лекции, проекти, казуси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дискусии, лекции, проекти, казуси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Изучаващите да придобият основни знания и компетенции, за да анализират и осмислят проблемите в съответната теоретична област. Да се изградят ключови умения за успешно прилагане на наученото към бъдещата практика.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Oxford, U.K.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Universite de Grenoble, France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“Viktoria” University – Wellington New Zealand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СУ „Св Климент Охридски“ София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– Варна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Туристическо странознание - теоретични основи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Възникване и същност на туристическото странознание. Обект и предмет. Подходи методи и задачи на туристическото странознание.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Типология и класификация на страните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процесите на типология и класификация на страните от гледна точка на туристическото странознание. Туристическа типология на страните. Класификация на страните.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Геополитика и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геополитиката. Геополитически влияния върху туризма. Геополитика и туризъм в България.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Световно туристическо пространство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световното туристическо пространство. Основни етапи. Модели на поляризация. Съвревенно поляризиране на туристическото пространство и туристическо райониране на света.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 Европа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Географска характеристика. Природно-ресурсен потенциал. Антропогенни ресурси. Основни дестинации.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 Америка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Географска характеристика. Природно-ресурсен потенциал. Антропогенни ресурси. Основни дестинации.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 Африка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Географска характеристика. Природно-ресурсен потенциал. Антропогенни ресурси. Основни дестинации.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Източно Азиатски и Тихоокеански регион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Географска характеристика. Природно-ресурсен потенциал. Антропогенни ресурси. Основни дестинации.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 Близък Изток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Географска характеристика. Природно-ресурсен потенциал. Антропогенни ресурси. Основни дестинации.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Апостолов, Н. География на туризма – един век развитие и достижения, Варна, ИУ.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Апостолов, Н. Туристически ресурси, Варна, ИУ,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Великов, В., Стоянова, М., Р. Владева. География на туризма. С.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Великов, В., Стоянова, М., Е. Димитров. Туристически ресурси на света. Шумен. 2005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География туризма, под редакции А.Ю. Александрова, М.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Кръстев, В. Геополитика и геостратегия на туризма, Варна.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Кръстев, В., Основи на туристическото странознание, ИУ, Варна.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Левков, К. География на туризма, С.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Русев, М. Обществена география, С. „Унискорп“.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Стоянова, М. и И. Владев. Туризмът в балканските страни, Шумен, 2007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Дергачев, В. и Л. Вардомски, Регионоведение, М.,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Дойков, В. и Н. Генчев. Дунав - реката на Европа. Русе,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Косопалов, А. Туристическое страноведение. М.,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Мироненко, Н. Н., Страноведение: Теория и методы, М.,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Пирожник, И. И. Геополитике в современном мире, Минск. 2008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ЗАКОНА ЗА ТУРИЗМА 2013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ЗАЩИТЕНИТЕ ТЕРИТОРИИ 2015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ЛОВА И ОПАЗВАНЕ НА ДИВЕЧА 2000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ec.europa.eu/enviromental/nature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Тихомир Личев)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