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конкурентоспособността на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"Управление на конкурентоспособността на индустриалното предприятие" цели придобиване на знания в областта на управлението на фирмената конкурентна способност и формиране на умения за решаване на конкретни управленски проблеми. За постигането на тази цел се разглеждат широк кръг от въпроси, свързани с конкуренцията и конкурентоспособността, в това число конкурентни пазари, конкурентни предимства, конкурентни стратегии, анализ и оценка на конкурентната способност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базира на знанията, получени от студентите при изучаване както на фундаментални дисциплини (Микроикономика, Макроикономика, Основи на управлението, Маркетинг, Икономика на предприятието и др.), така и на специални дисциплини (Индустриална икономика, Организация на индустриалното предприятие и др.).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лекции, казуси, дискусии, мозъчни атаки, демонстрации и други методи.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управлението на човешките ресурси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конкуренцията и конкурентоспособността, за конкурентните предимства и конкурентните стратегии, за принципите, механизмите и алгоритъма на управление на конкурентната способност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анализ и оценка на конкурентната способност на индустриалните предприятия, за успешно управление на фирмената конкурентоспособност;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да излагат ясно и разбираемо собствени идеи относно въпросите, свързани с управлението на конкурентната способност на индустриалното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Технически университет -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Harvard University (USA).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Edinburg (Scotland).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Jena (Germany).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Univestity of Leicester (UK).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КОНКУРЕНЦИЯТА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функции и видове конкуренция. Основни концепции и теории за конкуренцията. Форми 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КОНКУРЕНТНИ ПАЗАРИ И ТЯХНАТА 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пазара и пазарната структура. Съвършена конкуренция. Монопол. Олигопол. Монополистична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НА ИНТЕНЗИВНОСТТА НА ПАЗАРНАТА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Интензивност на пазарната конкуренция. Потенциални конкуренти. Потребители. Доставчици. Продукти-заместители. Съществуващи конкуренти.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НА КОНКУРЕНТИТЕ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Идентифициране на конкурентите. Събиране на информация и изготвяне на профил на конкурентите. Техники за анализ на конкурентите.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ТЕОРЕТИЧНИ ОСНОВИ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характерни черти и видове конкурентоспособност. Йерархична структура на конкурентоспособността. Фактори на конкурентоспособността.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КОНКУРЕНТНИ ПРЕДИМСТВА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конкурентното предимство. Видове конкурентни предимства. Създаване на конкурентни предимства.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КОНКУРЕНТНИ СТРАТЕГИИ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конкурентни стратегии. Избор, разработване и реализиране на стратегии за повишаване на конкурентната способност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АНАЛИЗ И ОЦЕНКА НА КОНКУРЕНТНАТА СПОСОБНОСТ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подходи и принципи на анализа и оценката на конкурентоспособността. Критерии и показатели за анализ и оценка на конкурентоспособността. Методи за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Excel, Word,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конкурентоспособността на индустриалното предприятие" в Платформата за дистанционно и електронно обучение на СА “Д. А. Ценов“, https://dl.uni-svishtov.bg/course/view.php?id=6879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&amp; Николов, Е. (2021).  Управление на конкурентоспособността на индустриалното предприятие.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М., Цветанова, А., &amp; Велева, С. (2017). Управление на конкурентоспособността.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Цоцорков, Л., Галев, Т., Генчева, Н., Стефанов, Р., &amp; Ценов, М. (2014). Анализ на конкурентоспособността на българската икономика. София: Център за изследване на демокрацията.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Г. (2022). Конкурентоспособност на бизнес организацията. Пловдив: УИ "Паисий Хилендарски".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Я.  (2015). Корпоративна култура и конкурентоспособност - реална връзка. // Социология и икономика, VI, N 3, с. 56-73.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В., Желязкова, Д., &amp; Христова, Ю. (2016). Конкуренция и конкурентоспособност. 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Е. (2013). Повишаване на фирмената конкурентоспособност чрез възприемане на концепцията за социална. // Перспективи пред индустриалния бизнес: Международна научна конференция – Варна, 6-7 декември 2013 г., - Варна: Ико-консулт.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Мельников, И. (2017). Конкуренция: как победить? -Москва: Литрес.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Мокроносов, А. &amp; Маврина, И. (2014).  Конкуренция и конкурентоспособность. Екатеринбург.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(2012). Нелоялна конкуренция и стратегии за противодействие. София,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Хамел, Г. &amp; Прахалад, К. Конкурируя за будущее. (2016). Создание рынков завтрашнего дня. Москва: ЗАО «Олим – Бизнес».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Шарафутдинова, Н. &amp; Палякин, Р. (2017).  Управление конкурентоспособностью организации. Москва: РУСАЙНС.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Bankova, Y. (2013)  National Competitiveness Levers: How it Looks in Bulgaria. // Economic Alternatives, N 1, с. 66-80.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Huggins, R., &amp; Izushi, H. (2012). Competition, Competitive Advantage, and Clusters: The Ideas of Michael Porter. -USA: Oxford University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Закон за защита на конкуренцията. Обн. ДВ. бр.102 от 28 Ноември 2008 г., изм. ДВ. бр.7 от 19 Януари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(http://www.cpc.bg/)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Индекс на глобалната конкурентоспособност на Международния икономически форум (http://reports.weforum.org/global-competitiveness-report-2015-2016/)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Съвет по конкурентоспособност към ЕС (http://www.consilium.europa.eu/bg/council-eu/configurations/compet/)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Класация за националната конкурентоспособност на IMD - Швейцария (https://www.imd.org/wcc/world-competitiveness-center-rankings/world-competitiveness-ranking-2018/)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