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конкурентоспособността на индустриалното предприятие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ФПТБ-КИБП-М-330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ФПТБ-КИБП-М-330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учебната дисциплина "Управление на конкурентоспособността на индустриалното предприятие" цели придобиване на знания в областта на управлението на фирмената конкурентна способност и формиране на умения за решаване на конкретни управленски проблеми. За постигането на тази цел се разглеждат широк кръг от въпроси, свързани с конкуренцията и конкурентоспособността, в това число конкурентни пазари, конкурентни предимства, конкурентни стратегии, анализ и оценка на конкурентната способност и др.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базира на знанията, получени от студентите при изучаване както на фундаментални дисциплини (Микроикономика, Макроикономика, Основи на управлението, Маркетинг, Икономика на предприятието и др.), така и на специални дисциплини (Индустриална икономика, Организация на индустриалното предприятие и др.).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се използват лекции, казуси, дискусии, мозъчни атаки, демонстрации и други методи.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управлението на човешките ресурси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знания за конкуренцията и конкурентоспособността, за конкурентните предимства и конкурентните стратегии, за принципите, механизмите и алгоритъма на управление на конкурентната способност на индустриалното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умения за анализ и оценка на конкурентната способност на индустриалните предприятия, за успешно управление на фирмената конкурентоспособност;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компетенции да излагат ясно и разбираемо собствени идеи относно въпросите, свързани с управлението на конкурентната способност на индустриалното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Технически университет -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Технически университет -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Harvard University (USA).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Edinburg (Scotland).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University of Jena (Germany).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Univestity of Leicester (UK).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КОНКУРЕНЦИЯТА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функции и видове конкуренция. Основни концепции и теории за конкуренцията. Форми 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КОНКУРЕНТНИ ПАЗАРИ И ТЯХНАТА СТРУКТУРА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пазара и пазарната структура. Съвършена конкуренция. Монопол. Олигопол. Монополистична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АНАЛИЗ НА ИНТЕНЗИВНОСТТА НА ПАЗАРНАТА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Интензивност на пазарната конкуренция. Потенциални конкуренти. Потребители. Доставчици. Продукти-заместители. Съществуващи конкуренти.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АНАЛИЗ НА КОНКУРЕНТИТЕ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Идентифициране на конкурентите. Събиране на информация и изготвяне на профил на конкурентите. Техники за анализ на конкурентите.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ТЕОРЕТИЧНИ ОСНОВИ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характерни черти и видове конкурентоспособност. Йерархична структура на конкурентоспособността. Фактори на конкурентоспособността.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КОНКУРЕНТНИ ПРЕДИМСТВА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конкурентното предимство. Видове конкурентни предимства. Създаване на конкурентни предимства.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КОНКУРЕНТНИ СТРАТЕГИИ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конкурентни стратегии. Избор, разработване и реализиране на стратегии за повишаване на конкурентната способност на предприятието.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АНАЛИЗ И ОЦЕНКА НА КОНКУРЕНТНАТА СПОСОБНОСТ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Същност, подходи и принципи на анализа и оценката на конкурентоспособността. Критерии и показатели за анализ и оценка на конкурентоспособността. Методи за оценка.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Excel, Word,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М., Цветанова, А., &amp; Велева, С. (2017). Управление на конкурентоспособността. София: Софттрейд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Р. (2013). Стратегиране и конкурентоспособност. София: ПринтМедия.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Цоцорков, Л., Галев, Т., Генчева, Н., Стефанов, Р., &amp; Ценов, М. (2014). Анализ на конкурентоспособността на българската икономика. София: Център за изследване на демокрацията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В., Желязкова, Д., &amp; Христова, Ю. (2016). Конкуренция и конкурентоспособност. Варна: Наука и икономика ИУ - Варна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Я.  (2015). Корпоративна култура и конкурентоспособност - реална връзка. // Социология и икономика, VI, N 3, с. 56-73.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М., Илиева, Р., &amp; Стефанов, Ц. (2017).  Синергия и конкурентоспособност на българските предприятия. // Списание на Българската академия на науките, CXXX, N 3, с. 7-17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Кельчевская, Н., Исагилова, Г. (2017).  Усиление конкурентных позиций промышленного предприятия в условиях макроэкономической нестабильности. // Проблемы теории и практики управления (Москва), XXXV, N 7, с. 127-135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П. (2012). Нелоялна конкуренция и стратегии за противодействие. София, Сиби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Сергеев, А., &amp; Димов, С. (2014). Методология конкурентоспособности организации. Габрово: Екс-прес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Bankova, Y. (2013)  National Competitiveness Levers: How it Looks in Bulgaria. // Economic Alternatives, N 1, с. 66-80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Е. (2013). Повишаване на фирмената конкурентоспособност чрез възприемане на концепцията за социална. // Перспективи пред индустриалния бизнес: Международна научна конференция – Варна, 6-7 декември 2013 г., - Варна: Ико-консулт.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Мельников, И. (2017). Конкуренция: как победить? -Москва: Литрес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Huggins, R., &amp; Izushi, H. (2012). Competition, Competitive Advantage, and Clusters: The Ideas of Michael Porter. -USA: Oxford University Press.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 Закон за защита на конкуренцията. Обн. ДВ. бр.102 от 28 Ноември 2008 г., изм. ДВ. бр.7 от 19 Януари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(http://www.cpc.bg/)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Индекс на глобалната конкурентоспособност на Международния икономически форум (http://reports.weforum.org/global-competitiveness-report-2015-2016/)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Съвет по конкурентоспособност към ЕС (http://www.consilium.europa.eu/bg/council-eu/configurations/compet/)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Класация за националната конкурентоспособност на IMD - Швейцария (https://www.imd.org/wcc/world-competitiveness-center-rankings/world-competitiveness-ranking-2018/)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Любчо Варамезов)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Емил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