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знанията в индустриалното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"Управление на знанията в индустриалното предприятие" е формиране в студентите на базови знания за ключовите понятия в областта на управление на знанието (свързани с основните направления на научно-техническата и производствената дейност на индустриалното предприятие); запознаване с концептуалните постановки и създаване на практически умения за управление на знанията в условията на сложна, динамична, висококонкурентна и рискова среда.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„Управление на знанията в индустриалното предприятие“ предоставя възможност за прилагане на муждудисциплинарния подход и постигане на широка интеграция със знанията и уменията, получени през предходни години, както и тяхното успешно надграждане. Учебното съдържание на курса е в тясна връзка с и използва като изходно начало знанията, усвоени в рамките на редица дисциплини, по-конкретно: микро- и макроикономика, икономика на предприятието, управление на човешките ресурси, финанси, риск мениджмънт, предприемачество, организация и управление на стопанските структури и др., които формират добра основа от знания за предметно-функционалните особености на индустриалното предприятие, както и съответните практически умения, необходими за успешно управление на знанията.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насочени към ефективно управление на знанията в индустриалното предприятие, в учебния курс се използват следните методи на преподаване: лекции, дискусии, казуси, демонстрации, директни инструкции, ролеви игри, симулации, мозъчни атаки, разработване на индивидуални и групови проекти 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насочени към ефективно управление на знанията в индустриалното предприятие, в учебния курс се използват следните методи на преподаване: лекции, дискусии, казуси, демонстрации, директни инструкции, ролеви игри, симулации, мозъчни атаки, разработване на индивидуални и групови проекти 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по дисциплината „Управление на знанията в индустриалното предприятие" се очаква студентите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разширени и задълбочени теоретични и фактологични знания в областта на нолидж мениджмънта, включително свързани с най-новите постижения в него;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да интерпретират придобитите знания в областта на нолидж мениджмънта, като ги свързват с прилагането на факти и чрез критично възприемане, разбиране и изразяване на различните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владеят методи и средства в областта на управлението на знанието, позволяващи решаването на сложни задачи, свързани с разработването и реализирането на различни стратегии за управлението на знанието;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в областта на управление на знанието.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 Компетенции: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способността за административно управление на сложни професионални дейности в областта на управление на знанието, включително на екипи и ресурси за осъществяване на различни стратегии за управление на знанието;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 взаимодействието на трудно предвидими фактори, влияещи върху планирането, организацията и управлението на различни стратегии за управление на знанието;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планиране, организиране, реализиране и цялостно управление на знанията в индустриалните предприятия;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преценяват необходимостта от обучение на другите с цел повишаване на екипната ефективност при осъществяване на различните процеси, формиращи управлението на знанията в индустриалното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да оценяват собствената си квалификация чрез преценка на придобитите до момента знания и умения в областта на управление на знанието и да планират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управлението на знанията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изразяват отношение и разбиране по въпроси в областта на управление на знанието чрез използването на методи, основани на качествени и количествени описания и оценки на различните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широк личен мироглед и показват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да общуват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управление на знанието с цел решаване на конкретни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нолидж мениджмънта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способност да анализират в по-широк или интердисциплинарен контекст процеси, събития, връзки и взаимоотношения в областта на управление на знанието;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използват нови стратегически подходи; да формират и изразяват собствено мнение по проблеми от обществен и етичен характер, възникващи в процеса на управление на знанието.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Manchester.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Twente.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Cologne 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Новата икономика ("икономика на знанието") и управлението на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Новата икономика – същност, формиране и развитие. Основни функции на знанието в новата икономика. Знанието в икономическите и управленските теории. Теория за управлението на знанието. Изменение на природата на предприятието в новата икономика. Основни проблеми в управлението на знанията в индустриалните предприятия.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Знанията като обект на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Управление на знанията като наука и учебна дисциплина – обект, предмет и задачи. Данни, информация, знание – същност и различия. Превръщане на информацията в знание – подходи и способи. Основни характеристики на знанието като стратегически ресурс на индустриалното предприятие. Източници на знание.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Класификация на знанията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признаци за класифициране на знанията. Явни (кодифицирани) знания. Скрити (некодифицирани) знания. Индивидуални знания. Фирмени знания.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Модели за трансформиране на знания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Социализация (от неформализирано – в неформализирано знание). 	Екстернализация (от неформализирано – във формализирано знание). Интернализация (от формализирано – в неформализирано знание). Комбинация (от формализирано – във формализирано знание).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Нематериални активи на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Материални и нематериални ресурси на предприятието. Интелектуален капитал – същност и структура. Теория на Т. Стюарт. Човешки капитал. Инвестиции в човешки капитал. Организационен капитал. Клиентски капитал. Методи за оценка на интелектуалния капитал.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Система за управление на знанията в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 и задачи на системата за управление на знанията. Концептуален модел за управление на знанията. Изграждане на система за управление на знанията – подходи и етапи. Информационно обезпечение на процеса на управление на знанията в индустриалното предприятие.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Диагностика и картографиране на знания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Диагностика на знанията в индустриалните предприятия – същност и цел. Подходи и методи за диагностика на знанията. Картографиране на знанията – същност и принципи.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Извличане и формализиране на скрити знания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Активни методи за извличане на скрити знания. Пасивни методи за извличане на скрити знания. Формализиране на знания – същност и подходи.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Съхраняване и разпространение на знания в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Архитектура на процеса на съхраняване на знанията. Изграждане на хранилище на знания. Разпространение на знания в индустриалното предприятие – същност и подходи.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Придобиване (създаване) на знания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Придобиване на явни знания от външната среда. Придобиване на скрити знания от външната среда. Създаване на скрити знания в предприятието. Създаване на явни знания в предприятието.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Методи за преобразуване и разпространение на неявни знания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Сторителинг. Наставничество. Коучинг. Обучаваща се организация – същност и основни характеристики.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знанията в индустриалното предприятие" в Платформата за дистанционно и електронно обучение на СА “Д. А. Ценов“, https://dl.uni-svishtov.bg/course/view.php?id=3895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Николов, Е., Гуцев, Г. (2011). Разработване на концептуален модел на управление на фирмените знания. //Алманах Научни изследвания, том 15, ISSN 1312-3815.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Альхименко, О. (2006). Интеллектуальный капитал современных компаний: мотивация к его использованию / О.Н. Альхименко // Мотивация и оплата труда, №3.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Букович У., Уильямс Р. (2002). Управление знаниями: руководство к действию / Пер. с англ. М.: ИФРА-М.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Николов, Е., Г. Гуцев. (2012). Обучението на персонала – генератор на фирмени знания. //Алманах Научни изследвания, том 17, ISSN 1312-3815.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Николов, Е. (2007). Фирмените знания като стратегически ресурс и фактор в конкурентната борба. // Алманах Научни изследвания, том 7. ISSN 1312-3815.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Гуцев, Г., Николов, Е. (Oктомври 2011). Модел на управление на фирмените знания. // Диалог, Извънреден тематичен брой.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(2011). Управление знаниями в болгарских компаниях. Сучаснi проблеми управлiння виробництвом, Збiрник наукових праць. Донецьк.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Николов, Е., Гуцев, Г. (Aвгуст 2012). Проблеми пред обучението на персонала в българските предприятия. // Диалог, Извънреден тематичен брой II.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Гурова, Е., Николов, Р., Антонова, А. (2012). Управление на знания. София: Булвест.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Мильнер, Б. (2003). Управления знаниями. М.: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Мильнер, Б. &amp; др. (2006). Управление знаниями в корпорациях. М.: Дело.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Barney, J. (1991). Firm resources and sustainable competitive advantage. Journal of Management, vol. 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Botkin, J., Seely, C. (2001). Knowledge Management Review, Vol. 3, Issue 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Brooking, A. (1996). Intellectual Capital. International Thomson Business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Christensen, C. (1997). The Innovator's Dilemma: When New Technologies Cause Great Firms to Fail. Harvard Business School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Davenport, T. (Winter 1996). Some principles of Knowledge Management. // Strategy, Management, Competition.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Deming, E. (1995). The new economics for industry, government, education. — 2nd edition. Cambridge: MA: Massachusetts Technological Institute.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Edvinsson, L., Malone M. (1997). Intellectual Capital: Realizing Your Companies True Value By Finding Its Hidden Brain Power. Harper Business.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Lim, D., Klobas, J.(2000). Knowledge Management In Small Enterprises. The Electronic Library, vol. 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Nonaka, I., Takeuchi, H. (1995). The Knowledge Creating Company: How Japanese Companies Create the Dynamics of Innovation. New York: Oxford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Shrivastava, P., Huff, A., Dutton, J. (1994). Advances in Strategic Management, Volume 10 A, JAI Press, Greenwich.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Sveiby, K. (1997). The New Organizational Wealth: Managing and Measuring Knowledge Based Assets. Berrett-Koehler Publishers.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Thomas A. Stewart. (1998). Intellectual Capital, Nicolas Brealey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Wiig, K. (1982). Knowledge management: Where Did It Come From and Where Will It Go? // Expert Systems with Applications, vol. 13, No. 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http://www.kpmg.co.uk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http://www.kmworld.com/Articles/Editorial/What-Is-.../What-is-KM-Knowledge-Management-Explained-82405.aspx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http://www.knowledge-management-tools.net/knowledge-management-definition.html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http://searchdomino.techtarget.com/definition/knowledge-management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https://www.forbes.com/forbes/welcome/?toURL=https://www.forbes.com/sites/lisaquast/2012/08/20/why-knowledge-management-is-important-to-the-success-of-your-company/&amp;refURL=https://www.google.bg/&amp;referrer=https://www.google.bg/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https://www.apqc.org/knowledge-management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