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Диагностика и бизнес анализ на индустриалните структури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ФПТБ-КИБП-М-319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ФПТБ-КИБП-М-319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„Диагностика и бизнес анализ на индустриалните структури” се изучава в образователно-квалификационното равнище “магистър” в редовна форма на обучение. Основната цел на дисциплината е развитието на теоретически и практически умения относно диагностиката и анализа на функционалните структури и системи на индустриалното предприятие. Акцентът е поставен върху идентифицирането на равнището на организираност, адекватност и степен на функционално взаимодействие между отделните подсистеми на предприятието.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 за изграждането на настоящия курс са знанията по икономика на предприятието, организация на предприятието и икономически анализ. В самата магистърска програма той се явява логическо продължение и свързващо звено  между две други сродни дисциплини, а именно „Индустриален риск мениджмънт” и „Реинженеринг на индустриалните структури.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разнообразни методи на преподаване - лекции, казуси, дискусии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Методите на преподаване, използвани в курса са - лекции, казуси, индивидуални и групови проекти.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Настоящият учебен курс има за цел да подпомогне студентите в придобиването на основни познания относно особеностите, структурата и начина на функциониране на индустриалните структури. Особено място е отделено на проблемите, свързани с бизнес анализа и диагностиката на тези структури.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 -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Anglia Polytechnic University,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Graduate School of International Business, Russia.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    The State University of Management , Russia.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    УНСС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    ИУ -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Същност и особености на индустриалните структури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 за индустриална структура. Особености.Видове индустриални структури.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Диагностика на индустриалните структури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Диагностиката като процес.Стратегия и структура на диагностиката.Елементи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Бизнес анализът като елемент на диагностиката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бизнес анализа.Видове анализ. Показатели за бизнес анализ.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Диагностициране на икономическото изграждане на индустриалното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икономическото изграждане.Анализ на локализацията.Анализ на основните производствени фактори.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Диагностициране на производствения капацитет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понятия. Критерии за оптималност. Избор на оптимален производствен капацитет.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Диагностика и анализ на активите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параметри. Анализ на структурата, състава ифункционалността на активите. Методи за оценка и избор на инвестиционни проекти – NPV, IRR, BCR. Анализ на чуствителността. Анализ и оценка на критичното съотношение.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Диагностика на възпроизводствения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Диагностика на основния производствен процес. Диагностика и анализ на стойностните вериги.Използване на «Балансирана система от показатели».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Функционално стойностен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особености.Етапи и очаквани резултати.Технологично конструриране.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"Диагностика и бизнес анализ на индустриалните структури"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Р., М. Михайлов&amp; Кр. Кулчев (2020). Теория на икономическия анализ. АИ "Ценов"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 &amp; Кр. Кулчев. (2017). Управленски анализ.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Р., Кр. Кулчев &amp; Г. Кушева (2017). Бизнес анализ.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К. Митов, Р. Колева.(2013). Анализ на индустриалния бизнес.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Андреева, Д. (2012).  Финансово управление на предприятието и ролята на бизнес оценяването. С., Издателски комплекс УНСС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Камерън,К.С.&amp; Р. Е. Куин.(2012).  Диагностика и промяна на организационната култура. Класика и Стил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(2012). Бизнес диагностика., Икономика ИУ – Варна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Узунова, Ю.(2012). Маркетингова диагностика. Икономика ИУ – Варна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Каменов, К. &amp; др.(1995) Управленска диагностика.АИ „Ценов“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Костырко, Л. А. (2008) Диагностика потенциала финансово-экономической устойчивости предприятия. Фактор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Mimick, R., Thompson, M., &amp; Rachwalski, T. (2024). Business Diagnostics: The Ultimate Resource Guide to Evaluate and Grow Your Business (4th ed.). FriesenPress.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здравословни и безопасни условия на труд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техническите изисквания към продуктите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устройство на територията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https://www.thoughtspot.com/data-trends/analytics/diagnostic-analytics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https://www.linkedin.com/pulse/business-diagnostics-beyond-swot-analysis-amicusllp-cemdf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https://amplitude.com/explore/analytics/what-diagnostic-analytics#what-is-diagnostic-analytics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Анета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