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Бизнес риск в корпорацията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ФПТБ-КИБП-М-314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ФПТБ-КИБП-М-314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учебния материал, се проявява стремеж за запознаване на студентите с прогресивния теоретичен и практически опит на развитите страни в областта на управлението на риска. Научавайки това да могат да идентифицират и диагностицират зараждащите се условия за последваща проява на рискове.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Изучаването на учебния материал се основава на входните връзки с други учебни дисциплини: Управление на корпоративната собственост, Антикризисно управление на корпорацията, Предприемачество, Икономика на предприятието, Организация на предприятието, Логистика, Управление на човешките ресурси, Индустриален риск мениджмънт.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разнообразни методи и формати на обучение - лекции, дискусии, решаване казуси, разработване на индивидуални независими проекти, дебати. Чрез посещения на производствени предприятия от различни браншове, обучаемите се запознават от първа линия с проблемите и решенията им.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съответните практически умения,  насочени към ефективното организиране на производствените и трудовите процеси в индустриалното предприятие, в учебния курс се използват интернет базирани информационни технологии (платформа за дистанционно обучение,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Динамизмът наблюдаван в политическата, икономическата, технологичната, природната и социално-културната среда доведе до това, че все по-често в организациите се чувства необходимостта от създаване и използване на съвременни информационни системи, предпазващи ги от кризисни ситуации, загубване на платежоспособност. обявяване на фалит и ликвидация. Очакванията от управлението на риска са повишаване активността, уменията и компетенциите на обучаемите в търсенето на информация за измененията в обкръжаващата среда, за евентуалните прекъсвания в развитието на организацията, за смели решения срещу опасностите.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разширени и задълбочени теоретични и фактологични знания за управление на бизнес-рискове;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самостоятелно да интерпретират придобитите знания в областта на бизнес-риска, като ги свързват с прилагането на факти.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владеят методи и средства в областта на управлението на бизнес рисковете, позволяващи решаването на сложни задачи, в рамките на бизнес организациите;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логическо мислене и проявяват новаторство и творчески подход при решаването на нестандартни задачи (казуси) в областта на управлението на бизнес-риска в бизнес организациите,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последователно да оценяват собствената си квалификация чрез преценка на придобитите до момента знания и умения в областта на управлението на бизнес-рисковете;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формулират и излагат ясно и разбираемо идеи, проблеми и решения пред специалисти и неспециалисти, свързани с предпазването от възникване на рискови ситуации;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способност за административно управление на дейности предотвратяващи рискове;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поемат отговорности при вземането на решения в сложни условия и взаимодействие на трудно предвидими фактори, които влияят върху рисковете в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творчество и инициативност в процеса на изучаване на рисковете;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преценяват необходимостта от обучение на другите относно рисковете с цел подобряване на производствената и технологична дисциплина 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университет,Варна,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ВТУ"Св.Св. Кирил и Методий", Велико Търново,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Manchester,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Hamburg University, Germany.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Oxford University - Oxford, United Kingdom.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СЪЩНОСТТА НА ИНДУСТРИАЛНИТЕ СТРУКТУРИ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Структурни и системни аспекти на стопанската организация. Генезис на индустриалните структури. Същност на индустриалното предприятие. Индустриалното предприятие като икономическа система. Съвременни индустриални структури. Жизнен цикъл на индустриалните структури.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НЕОПРЕДЕЛЕНОСТ И РИСК В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Елементарни понятия и категории, свързани с генезиса на риска в бизнеса. Концепции и постулати за риска в бизнеса. Качествени параметри  на риска.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ДЕФИНИРАНЕ НА БИЗНЕС-РИСК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Понятия, свързани с риска. Дефиниране на риска. Дефиниране на общия риск. Дефиниране на бизнес риска.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ТАКСОНОМИЯ НА БИЗНЕС-РИСКА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Принципи на класификация на бизнес-риска. Класификация на бизнес-рисковете по основни признаци.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ОРГАНИЗАЦИОННО-ПРОИЗВОДСТВЕНИ БИЗНЕС-РИСКОВЕ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Таксономия на рисковата група. Обхват и състав на рисковата група. Същност и обхват на организационните рискове. Последици от проявлението на организационните рискове.Характеристика на организационните рискове. Обхват и същност на производствените рискове. Причини и последици от производствените рискове.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ТЪРГОВСКИ РИСКОВЕ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Таксономия на риска: обхват и състав на рисковата група. Търговски рискове на предприемача при покупка на инвестиционни стоки. Търговски рискове на предприемача при продажби на стоки. Обобщена характеристика на търговските рискове.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ФИНАНСОВИ РИСКОВЕ НА ПРЕДПРИЕМАЧА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Таксономична характеристика на финансовите рискове. Видове финансови рискове. Обща характеристика на финансовите рискове. Последици от финансовите рискове.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ИНВЕСТИЦИОННИ РИСКОВЕ НА ПРЕДПРИЕМАЧА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инвестиционни рискове. Предпоставки и причини за осъществяване на инвестиционните рискове. Свери на проявление на инвестиционните рискове. Обща характеристика на  инвестиционните рискове.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ДРУГИ БИЗНЕС-РИСКОВЕ НА ПРЕДПРИЕМАЧА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Екологическият риск: същностни особености, видове, причини за настъпване и последици. Иновационният риск: същностни особености, видове, причини за настъпване и последици от осъществяването на риска. Политически рискове: същност и видове, особености и последици. "Кънтри"рискове: същност и видове, особености и последици.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ОЦЕНКА НА "ЧИСТИТЕ" ПРОИЗВОДСТВЕНИ РИСКОВЕ НА ПРЕДПРИЕМАЧА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 за оценка на риска на предприемача. Статистико-математически методи за оценка на бизнес-риска. Оценка на "чистите" физически рискове. Извеждане на вероятността за проявлението на риска в дадени граници. Определяне границите на появата на основната вероятност за настъпването на риска.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ОЦЕНКА НА ПРОИЗВОДСТВЕНИТЕ И ТЪРГОВСКИТЕ БИЗНЕС-РИСКОВЕ НА ПРЕДПРИЕМАЧА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Оценка на риска по метода на "критичната точка". Извеждане на праговите величини на производството. Извеждане на вероятностите за настъпване на риска. Извеждане на индексите на безопасност.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ИЗМЕРВАНЕ И ОЦЕНКА НА ФИНАНСОВИ И ПОРТФЕЙЛНИ РИСКОВЕ НА ПРЕДПРИЕМАЧА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Оценка на риска чрез оценка на възвращаемостта на капиталовия актив и на пазара. Оценка на риска чрез стандартното отклонение и дисперсията. Оценка на риска чрез САРМ( МОКА).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 (Word, Excel, PowerPoint).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Брусева, М. (2010). Управление на риска. - Варна: ВСУ Черноризец Храбър.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(2014). Икономикс. -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Габровски, Р., &amp; Иванова, З. (2017). Индустриален риск мениджмънт: Учебно пособие за дистанционно обучение. - 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Габровски, Р. (2013). Рискова диагностика и оценка на корпоративните клиенти в общото застраховане. - София: ВУЗФ „Св. Григорий Богослов"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Ганчев, Ал. &amp; др. (2018). Бизнес оценяване. - В.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Цв. (2015). Управление на риска. - София: Нова звезда.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Драганов, Хр. (2010). Управление на риска.-  София: Тракия-М.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 (2013). Управление на риска в организациите от публичния сектор на Република България. -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Б. &amp; Л. Кръстев. (2013). Управление на риска. - В.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Мамаева, Л. (2014). Управление рисками.-  Москва: Дашков и К.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Манчева, Ж. (2016). Управление на риска на проекта. София: УАСГ.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Миланова, Е. (2014). Регулации и управление на риска. - София: Издателски комплекс -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Попчев, И. (2016). Шест теми по управление на риска. София: ИИКТ - БАН.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Соколов, Д. В., &amp; Барчуков, А. В. (2013). Базисная система риск-менеджмента организаций реального сектора экономики.-  Москва: ИНФРА-М.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Шапкин, А. С., &amp; Шапкин, В. А. (2014). Теория риска и моделирование рисковых ситуаций. - Москва: Дашков и Ко.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Bustad, G., &amp; Bayer, E. (2012). Introducing Risk Management Process to a Manufacturing Industry.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Hopkin, P. (2012). Fundamentals of Risk Management (2nd ed.). -  Kogan Page.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З. (2016). Управление на контрагентния риск на индустриалното предприятие. // Икономическо благосъстояние чрез споделяне на знания: Международна научна конференция - Свищов, 09-10 ноем. 2016 г. АИ Ценов, 2016, с. 342-347.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П., Пантелеева, И., Иванова, З. &amp; Мехмед, Н. (2014). Пазарното поведение на индустриалните бизнес организации и неговите рискови аспекти. // Алманах научни изследвания „Конкурентоспособност на българската икономика”. СА Д. А. Ценов - Свищов, Свищов: АИ Ценов, 21, 117-147.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Николов, Б. (2012). Управление на риска в производствените системи (Класически и алтернативни решения). -  ИК Кинг.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Славов, З., &amp; Брусева, М. (2011). Анализ на риска при вземане на финансови решения. - Варна: Варненски свободен унив. Черноризец Храбър.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Тихомиров, Н. П., &amp; Тихомирова, Т. М. (2010). Риск-анализ в экономике. - Москва: Экономика.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Ivanova, Z. (2017). Management of the Counterparty Risk of an Industrial Enterprise. // Економiчний вiсник Донбасу, 4 (50), 158-164.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Journal of Enterprise Risk Management.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при бедствия. Обн. ДВ. бр.102 от 19 Декември 2006г., ... изм. и доп. ДВ. бр.97 от 5 Декември 2017г.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здравословни и безопасни условия на труд. Обн. ДВ. бр.124 от 23 Декември 1997г., ... изм. и доп. ДВ. бр.97 от 5 Декември 2017г.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предприятия. Обн. ДВ. бр.84 от 24 Септември 1999г., ... изм. ДВ. бр.30 от 3 Април 2018г.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финансовото управление и контрол в публичния сектор. Обн. ДВ. бр.21 от 10 Март 2006г., ... изм. ДВ. бр.95 от 29 Ноември 2016г.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закон. Обн. ДВ. бр.48 от 18 Юни 1991г., ... доп. ДВ. бр.27 от 27 Март 2018г.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стопанска камара (http://www.bia-bg.com).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 (https://www.mi.government.bg/).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Управление рисками, риск-менеджмент на предприятии (http://www.risk24.ru/).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Risk management. Harvard Business Review (https://hbr.org/topic/risk-management).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Risk Management Association (http://www.rmahq.org/Default.aspx?gmssopc=1).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Сергей Найденов)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Зоя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Любчо Варамезов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