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корпоративната собственост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ФПТБ-КИБП-М-311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ФПТБ-КИБП-М-311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Настоящият учебен курс е неотменна част от магистърска специалност „Корпоративен мениджмънт“. Неговата основна цел е придобиването на теоретични знания и практически умения относно особеностите, структурата и управлението на корпоративната собственост. Акцентът е поставен върху проблемите, свързани с многоаспектната същност, видовото разнообразие и структурата на корпоративната собственост, както и на акционерите и техните права, при придобиването на собствеността. Съществено внимание е отделено на рисковете, водещи до редица негативни последици за акционерите и на търсенето и прилагането на различни подходи и методи за противодействие и защита. В учебния курс е направен опит да се обхванат основните въпроси, свързани с корпоративната собственост и спецификата на нейното управление, което цели по-добрата подготовка на студентите и тяхната успешна реализация на пазара на труда.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 за усвояването на фундаментални теоретични знания и изграждането на нови практически умения в областта на управлението на корпоративната собственост и изграждането на настоящия курс са знанията по мениджмънт на корпорациите, предприемачество, бизнес риск в корпорацията, индустриална политика, икономика на предприятието, оперативен мениджмънт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корпоративната собственост и особеностите на нейното управление в учебния курс се използват различни традиционни и интерактивни методи на преподаване: лекции, дискусии, мозъчни атаки, казуси, симулации, директни инструкции, ролеви игри, разработване на индивидуални и групови задания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корпоративната собственост и особеностите на нейното управление в учебния курс се използват различни традиционни и интерактивни методи на преподаване: лекции, дискусии, мозъчни атаки, казуси, симулации, директни инструкции, ролеви игри, разработване на индивидуални и групови задания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изучавания и усвоения учебен материал след приключването на обучението по дисциплината "Управление на корпоративната собственост" от магистрите се очаква да постигнат следните резултати: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притежават задълбочени теоретични знания по въпросите на корпоративната собственост и нейното ефективно управление;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използват базовите понятия и категории разгледани и изяснени в курса;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разбират многоаспектната същност на корпоративната собственост, както и нейната роля и значение;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познават структурата на корпоративната собственост;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познават и характеризират базовите модели на корпоративно управление в зависимост от вида и структурата на корпоративната собственост.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използват различни способи за придобиване на собственост;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апробират и прилагат различните модели на корпоративно управление в зависимост от спецификата на корпоративната собственост;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вземат ефективни решения и да управляват дейностите и операциите, свързани с управлението на корпоративната собственост;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извършват мониторинг на ефективността на управлението на корпоративната собственост;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идентифицират, диагностицират и оценяват рисковете за акционерите, както и да прилагат конкретни мерки за ограничаване (минимизиране) загубите, щетите, вредите за акционерите.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прилагат конкретни модели на корпоративно управление в зависимост от вида и структурата на корпоративната собственост;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конструират модел за управление на корпоративната собственост;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въвеждат/актуализират базата данни за корпоративните активи и тяхното представяне в информационните системи на корпорацията;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изготвят задълбочени анализи на финансовите отчети и отчетите за управлението, свързани с управлението на корпоративната собственост;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направят обективна оценка на корпоративната собственост;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прилагат модела за управление на рисковете за акционерите;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прецизират и предприемат конкретни мерки за противодействие срещу рисковете, с цел защита на акционерите.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Учебната дисциплина се чете със същото или подобно наименование в следните акредитирани университети в България и чужбина: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Технически университет - София.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Anglia Polytechnic University, UK.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Manchester, UK.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University of Notthingam,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Lund University, Sweden.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СОБСТВЕНОСТТА КАТО ИКОНОМИЧЕСКА КАТЕГОРИЯ. СУБЕКТ И ОБЕКТ НА СОБСТВЕНОСТТА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Еволюция на категорията „собственост“. Ограничения на собствеността. Субект и обект на собствеността. Способи за придобиване на собствеността.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ВИДОВЕ СОБСТВЕНОСТ. УПРАВЛЕНИЕ НА СОБСТВЕНОСТТА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Критерии за разграничаване. Държавна и общинска собственост. Частна собственост на физически и юридически лица.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КОРПОРАТИВНА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Корпорация и корпоративна собственост. Предпоставки за възникване на корпоративната собственост. Същност и характерни черти на корпоративната собственост. Видове корпоративна собственост. Структура на корпоративната собственост.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УПРАВЛЕНСКИ АСПЕКТИ НА КОРПОРАТИВНАТА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Различия между корпоративната собственост и корпоративното управление. Същност и особености на управлението на корпоративната собственост. Етапи на управлението на корпоративната собственост. Подходи. Структура на корпоративната собственост и базови модели на корпоративното управление.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АКЦИОНЕРНА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Възникване на акционерната собственост. Правно-организационни особености. Класиците за АД. Ръководителски теории за фирмата. Отделянето на контрола от собствеността във фирмата. Правно-икономически аспекти. Вътрешни органи за контрол. Външни дисциплиниращи механизми. Капиталов модел на акционерна собственост.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ВИДОВЕ АКЦИОНЕРИ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Класификационна структура на акционерите. Видове акционери според броя на притежаваните акции (единствени, мажоритарни, миноритарни и дребни акционери). Видове акционери според правния статут (индивидуални, институционални и фамилни акционери). Видове акционери според техния брой (едночленни и многочленни акционери). Видове акционери според националността (национални и транснационални акционери).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ПРАВА НА АКЦИОНЕРИТЕ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Класификация на членствените права. Имуществени и неимуществени. Индивидуални и колективни. Законови и уставни. Общи и особени. Правна характеристика на основни членствени права. Дивидент. Ликвидационен дял. Глас. Информация. Защита на правото на членство.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СТРУКТУРА НА СОБСТВЕНОСТТА И РИСКОВЕ ЗА АКЦИОНЕРИТЕ. ЗАЩИТА НА АКЦИОНЕРИТЕ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Структура на акционерната собственост. Обща характеристика и видове риск за акционерите. Управление на риска за акционерите. Противодействие срещу риска и защита на акционерите.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 (Word, Excel, PowerPoint)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Анета и др.. Управление на корпоративната собственост / Анета Денева, Искра Пантелеева, Сергей Найденов, Ивайло Костов // Свищов, Академично издателство - Ценов-, 2021, 150 с., ISBN: 978-954-23-1999-3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“Управление на корпоративната собственост“ в Платформата за дистанционно и електронно обучение на СА “Д. А. Ценов“. https://dl.uni-svishtov.bg/course/view.php?id=3917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Дракър, П. (1999) Мениджмънт предизвикателствата през ХХІ век.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Мескон, М. Х., Альберт, М. &amp; Хедоури, Ф. (1992) Основы менеджмента. Москва.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Чипев, Пл. &amp; Прохаска, М. (2000) Корпоративно управление и контрол в България. Агато.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Corporate Management Ecosystem in Emerging Economies: Global Perspectives. (2023). Германия: Springer International Publishing.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Kreutzer, R. T. (2024). The Path to Sustainable Corporate Management: How to Take Responsibility for People, the Environment and the Economy. Германия: Springer Fachmedien Wiesbaden, Imprint: Springer.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Leadership And Corporate Management. (2021). (n.p.): BFC Publications.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V. (2023). Managing in the Corporate Interest: Control and Resistance in an American Bank. Съединени щати: University of California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Wächter, R. (2022). The SWOT Analysis. An Instrument of Strategic Corporate Management?. Германия: GRIN Verlag.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 на територията.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Българската мрежа за корпоративна социална отговорност (http://www.csr.bg/)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Българската мрежа за корпоративна социална отговорност (http://www.csr.bg/)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търговско-промишлена палата (http://www.bcci.bg/)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Всичко за предприемачество и стартъпи. Enterpreneur.bg (http://www.entrepreneur.bg/).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Ютилитис – бизнес медиа за инфраструктура и енергетика,публични и комунални услуги, www.utilities.bg/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www.llpgroup.com/bg/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Искра Пантелеева)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Сергей Найденов)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Костов)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