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корпоративната собственост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Настоящият учебен курс е неотменна част от магистърска програма „Корпоративен мениджмънт“. Неговата основна цел е придобиването на теоретични знания и практически умения относно особеностите, структурата и управлението на корпоративната собственост. Акцентът е поставен върху проблемите, свързани с многоаспектната същност, видовото разнообразие и структурата на корпоративната собственост, както и на акционерите и техните права, при придобиването на собствеността. Съществено внимание е отделено на рисковете, водещи до редица негативни последици за акционерите и на търсенето и прилагането на различни подходи и методи за противодействие и защита. В учебния курс е направен опит да се обхванат основните въпроси, свързани с корпоративната собственост и спецификата на нейното управление, което цели по-добрата подготовка на студентите и тяхната успешна реализация на пазара на труда.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за усвояването на фундаментални теоретични знания и изграждането на нови практически умения в областта на управлението на корпоративната собственост и изграждането на настоящия курс са знанията по мениджмънт на корпорациите, предприемачество, бизнес риск в корпорацията, индустриална политика, икономика на предприятието, оперативен мениджмънт и др.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корпоративната собственост и особеностите на нейното управление в учебния курс се използват различни традиционни и интерактивни методи на преподаване: лекции, дискусии, мозъчни атаки, казуси, симулации, директни инструкции, ролеви игри, разработване на индивидуални и групови задания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корпоративната собственост и особеностите на нейното управление в учебния курс се използват различни традиционни и интерактивни методи на преподаване: лекции, дискусии, мозъчни атаки, казуси, симулации, директни инструкции, ролеви игри, разработване на индивидуални и групови задания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изучавания и усвоения учебен материал след приключването на обучението по дисциплината "Управление на корпоративната собственост" от магистрите се очаква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притежават задълбочени теоретични знания по въпросите на корпоративната собственост и нейното ефективно управление;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използват базовите понятия и категории разгледани и изяснени в курса;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разбират многоаспектната същност на корпоративната собственост, както и нейната роля и значение;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познават структурата на корпоративната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познават и характеризират базовите модели на корпоративно управление в зависимост от вида и структурата на корпоративната собственост.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използват различни способи за придобиване на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апробират и прилагат различните модели на корпоративно управление в зависимост от спецификата на корпоративната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вземат ефективни решения и да управляват дейностите и операциите, свързани с управлението на корпоративната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извършват мониторинг на ефективността на управлението на корпоративната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идентифицират, диагностицират и оценяват рисковете за акционерите, както и да прилагат конкретни мерки за ограничаване (минимизиране) загубите, щетите, вредите за акционерите.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прилагат конкретни модели на корпоративно управление в зависимост от вида и структурата на корпоративната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конструират модел за управление на корпоративната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въвеждат/актуализират базата данни за корпоративните активи и тяхното представяне в информационните системи на корпорацията;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изготвят задълбочени анализи на финансовите отчети и отчетите за управлението, свързани с управлението на корпоративната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направят обективна оценка на корпоративната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прилагат модела за управление на рисковете за акционерите;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прецизират и предприемат конкретни мерки за противодействие срещу рисковете, с цел защита на акционерите.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се чете със същото или подобно наименование в следните акредитирани университети в България и чужбина: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-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Anglia Polytechnic University,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Manchester,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Notthingam,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Lund University, Sweden.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СОБСТВЕНОСТТА КАТО ИКОНОМИЧЕСКА КАТЕГОРИЯ. СУБЕКТ И ОБЕКТ НА СОБСТВЕНОСТТА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Еволюция на категорията „собственост“. Ограничения на собствеността. Субект и обект на собствеността. Способи за придобиване на собствеността.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ВИДОВЕ СОБСТВЕНОСТ. УПРАВЛЕНИЕ НА СОБСТВЕНОСТТА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Критерии за разграничаване. Държавна и общинска собственост. Частна собственост на физически и юридически лица.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КОРПОРАТИВНА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Корпорация и корпоративна собственост. Предпоставки за възникване на корпоративната собственост. Същност и характерни черти на корпоративната собственост. Видове корпоративна собственост. Структура на корпоративната собственост.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УПРАВЛЕНСКИ АСПЕКТИ НА КОРПОРАТИВНАТА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Различия между корпоративната собственост и корпоративното управление. Същност и особености на управлението на корпоративната собственост. Етапи на управлението на корпоративната собственост. Подходи. Структура на корпоративната собственост и базови модели на корпоративното управление.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АКЦИОНЕРНА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Възникване на акционерната собственост. Правно-организационни особености. Класиците за АД. Ръководителски теории за фирмата. Отделянето на контрола от собствеността във фирмата. Правно-икономически аспекти. Вътрешни органи за контрол. Външни дисциплиниращи механизми. Капиталов модел на акционерна собственост.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ВИДОВЕ АКЦИОНЕРИ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Класификационна структура на акционерите. Видове акционери според броя на притежаваните акции (единствени, мажоритарни, миноритарни и дребни акционери). Видове акционери според правния статут (индивидуални, институционални и фамилни акционери). Видове акционери според техния брой (едночленни и многочленни акционери). Видове акционери според националността (национални и транснационални акционери).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ПРАВА НА АКЦИОНЕРИТЕ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Класификация на членствените права. Имуществени и неимуществени. Индивидуални и колективни. Законови и уставни. Общи и особени. Правна характеристика на основни членствени права. Дивидент. Ликвидационен дял. Глас. Информация. Защита на правото на членство.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СТРУКТУРА НА СОБСТВЕНОСТТА И РИСКОВЕ ЗА АКЦИОНЕРИТЕ. ЗАЩИТА НА АКЦИОНЕРИТЕ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 на акционерната собственост. Обща характеристика и видове риск за акционерите. Управление на риска за акционерите. Противодействие срещу риска и защита на акционерите.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(Word, Excel, PowerPoint)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Берли, А. &amp; др. (2012) Модерната корпорация и частната собственост.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И. &amp; др. (2008) Корпоративно управление. Съвременният формат.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Данкова, П. &amp; др. (2014) Корпоративно управление. Варна: Наука и икономика ИУ -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Даулинг, Г. (2005) Създаване на корпоративна репутация: идентичност, имидж и представяне. Рой Комюникейшън.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&amp; Николов, Е. (2013) Мениджмънт на корпорациите.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 &amp; др. (2014) Управление на собствеността.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(2008) Корпоративните субекти: Теоретични интерпретации и функционални граници. Варна: ИУ-Варна.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Рафаилов, Д. (2011) Корпоративна дивидентна политика. Теоретични модели, емпиричен анализ и практически решения. Варна: Стено.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Frederick, W. &amp; al. (1988) Business and society: Corporate strategy, public policy, ethics. 6. ed., New York: McGraw-Hill.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Sloan, A. P.Jr. (1991) My Jers with General Motrs. N.Y.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Toffler, A. (1985) The Adaptive Corporation. Aldershold.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(1999) Мениджмънт предизвикателствата през ХХІ век.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Мескон, М. Х., Альберт, М. &amp; Хедоури, Ф. (1992) Основы менеджмента. Москва.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Чипев, Пл. &amp; Прохаска, М. (2000) Корпоративно управление и контрол в България. Агато.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