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Индустриален риск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“Индустриален риск мениджмънт” е студентите от магистърска програма “Корпоративен мениджмънт“ да придобият теоретични, методологични и практико-приложни знания и умения, за да могат своевременно и точно да идентифицират, диагностицират и оценяват голямото разнообразие от рискове в индустриалното предприятие, а също и да противодействат и ограничават негативните последици от тяхното проявление.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фундаментални теоретични знания и изграждането на нови практически умения в областта на индустриалния риск мениджмънт изисква предварителното овладяване и използване на общоикономически знания и умения, придобити при изучаване на учебните курсове по микроикономика, макроикономика, финанси, статистика, счетоводство, икономика на предприятието, фирмено управление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теоретичните знания и специалните практически умения, свързани с индустриалния риск мениджмънт, в учебния курс се използват както традиционни, така и интерактивни методи на преподаване: лекции, казуси, симулации, мозъчни атаки, директни инструкции, разработване на индивидуални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 насочени към ефективното организиране на производствените и трудовите процеси в индустриалното предприятие,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изучавания материал и приключването на обучението по дисциплината „Индустриален риск мениджмънт“ от магистрите се очаква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притежават задълбочени теоретични знания по въпросите на индустриалния риск мениджмънт и по-конкретно: да използват базовите понятия и категории разгледани и изяснени в курса, да разбират многоаспектната същност на индустриалния риск мениджмънт, както и неговата роля и значение, да познават процеса на управление на рисковете в индустриалното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апробират и прилагат различните подходи, методи и техники в областта на индустриалния риск мениджмънт;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вземат решения и да управляват процеса във връзка с идентифицирането, диагностицирането, оценяването на рисковете в индустриалното предприятие, както и прилагането на конкретни мерки за противодействие срещу тях.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прилагат конкретни принципи и методи на риск мениджмънта;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конструират модел на управление на риска;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апробират авангардни техники и методи за идентифициране на рисковите ситуации в индустриалното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извършват най-обща практическа диагностика на рисковите ситуации в индустриалното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реализират обективна оценка на рисковете, в зависимост от вида на риска, целите на оценката и особеностите и възможностите на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разработват обща сигурностна програма на индустриалното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"Индустриален риск мениджмънт" се чете със същото или подобно наименование в следните български и чуждестранни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Русенски университет "Ангел Кънчев", Русе,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Newcastle University,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The University of Aberdeen,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Notthingam,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City university – London,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University of Luton,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Imperial College London, London,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University of Manchester,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11. Universität zu Köln, Germany.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12. Athens University of Economics and Business, Greece.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ГЕНЕЗИС НА РИСКА В БИЗНЕС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Елементарни понятия в рисковата теория. Дефиниране на риска. Рисковата ситуация: базисна категория в корпоративния риск мениджмънт. Рисков и рискован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КЛАСИФИКАЦИЯ НА РИСКА В БИЗНЕС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класификация на риска. Класификация на риска по основни критерии.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ОСНОВНИ ПРЕДПОСТАВКИ И ФАКТОРИ ЗА РИСКА В БИЗНЕС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Рискови аспекти на фирмата (предприятието). Рискови аспекти на външната среда на предприятието (фирмата). Рискови предпоставки в симбиозата "предприятие-околна среда". Стратегическа цел на фирмата като комплексен рисков фактор. Времето като рисков фактор в бизнеса и фирмата.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ВЪЗНИКВАНЕ, ЕМПИРИЧНИ И ТЕОРЕТИЧНИ ОСНОВИ НА СЪВРЕМЕННИЯ РИСК В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Най-ранни емпирични форми на възприемане и отношение към риска. От прагматизъм към научна аналитичност. Съвременният етап в развитието на концепцията "риск мениджмънт". Обект, функции и роля на съвременния риск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КОНЦЕПТУАЛНИ СТРУКТУРИ И МОДЕЛИ НА РИСК МЕНИДЖМЪНТА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корпоративния риск мениджмънт: хронологичен екскурс върху основните концепции и определения. Рестриктивни (класически) концепции, структури и модели. Корпоративният риск мениджмънт: съвременна концепция за тотално третиране на стопанския риск във фирмата.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ДИАГНОСТИЦИРАНЕ И ИДЕНТИФИЦИРАНЕ НА РИСКОВАТА СИТУАЦИЯ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Организация на диагностицирането на рисковата ситуация. Видове диагностициране на предприятието. Определяне на целите и насоките на диагностицирането. Диагностициране на технико-технологичната подсистема на предприятието (фирмата). Диагностициране на социалната подсистема. Съвременни и авангардни техники и системи за комплексно диагностициране и оценка на рисковата ситуация на предприятието (фирмата).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ИКОНОМИЧЕСКА ДИАГНОСТИКА НА ПРЕДПРИЯТИЕТО (ФИРМАТА)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Диагностициране на организацията на активите (имуществения и паричния капитал) на предприятието (фирмата). Диагностициране на ликвидността и финансовото равновесие на предприятието (фирмата). Диагностициране на общата функционалност и ефективността на организацията на фирмения капитал.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КОЛИЧЕСТВЕНА ОЦЕНКА НА РИСКА НА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направления на оценката на риска. Оценка и предвиждане на "чистите" физически рискове. Оценка на икономическите (предприемаческите, спекулативните) рискове.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КОНТРОЛ И ПРОТИВОДЕЙСТВИЕ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Принципи в подходите и организацията на контрола върху риска. Начини на контрол и противодействие на риска. Оценка на ефективността на сигурностната програма на предприятието. Мониторинг на риска и сигурностната програма на предприятието (фирмата).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МЕНИДЖМЪНТ НА ФИНАНСОВИ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финансови рискове. Оценка на риска и управление на портфейли чрез "МОКА". Мениджмънт на валутни и ценови рискове чрез хеджиране.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"Индустриален риск мениджмънт" в Платформата за дистанционно и електронно обучение на СА “Д. А. Ценов“, https://dl.uni-svishtov.bg/course/view.php?id=3381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Габровски, Р., &amp; Иванова, З. (2017). Индустриален риск мениджмънт: Учебно пособие за дистанционно обучение.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Биолчева, П. (2021). Управление на бизнес риска. София: ИК-УНСС.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Габровски, Р. (2009).  Индустриален риск мениджмънт.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(2016). Управление на контрагентния риск на индустриалното предприятие. // Икономическо благосъстояние чрез споделяне на знания : Международна научна конференция - Свищов, 09-10 ноем. 2016 г. АИ Ценов, 2016, с. 342-347.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Иванова, З. &amp; Мехмед, Н. (2014). Пазарното поведение на индустриалните бизнес организации и неговите рискови аспекти. // Алманах научни изследвания „Конкурентоспособност на българската икономика”. СА Д. А. Ценов – Свищов, Свищов: АИ Ценов, 21, 117-147.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Б. (2012). Управление на риска в производствените системи (Класически и алтернативни решения). ИК Кинг.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Патиас, Й. &amp; Илиева, С. (2019). Управление на риска в проект. - София: ИУ "Св.-Климент-Охридски", 160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Попчев, И. (2016). Шест теми по управление на рискал -София: ИИКТ - БАН.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Bustad, G., &amp; Bayer, E. (2012). Introducing Risk Management Process to a Manufacturing Industry.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Fraser, J., &amp; Simkins, B. (2010). Enterprise Risk Management: Today's Leading Research and Best Practices for Tomorrow's Executives. 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Hopkin, P. (2012). Fundamentals of Risk Management (2nd ed.). Kogan Page.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Risk Assessment and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Ivanova, Z. (2015). Risks Associated with the Market Behaviour of Bulgarian Industrial Enterprises. // Економiчний вiсник Донбасу, 4 (42), 111-116.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Ivanova, Z (2017). Management of the Counterparty Risk of an Industrial Enterprise. // Економiчний вiсник Донбасу, 4 (50), 158-164.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Risk and Financial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Journal of Enterprise Risk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Turner, J., &amp; Gelles, M. (2012). Threat Assessment: A Risk Management Approach. The Haworth 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при бедствия. Обн. ДВ. бр.102 от 19 Декември 2006 г., ..., изм. и доп. ДВ. бр.97 от 5 Декември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 Обн. ДВ. бр.124 от 23 Декември 1997 г., ..., изм. и доп. ДВ. бр.97 от 5 Декември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 ДВ. бр.84 от 24 Септември 1999 г., ..., изм. ДВ. бр.30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бр.48 от 18 Юни 1991 г., ..., доп. ДВ. бр.27 от 27 Март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Българският правен портал (http://www.lex.bg/).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уебсайт на Европейския съюз (https://europa.eu/european-union/index_bg).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рисками, риск-менеджмент на предприятии (http://www.risk24.ru/).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Risk Management Association (http://www.rmahq.org/Default.aspx?gmssopc=1).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Risk management. Harvard Business Review (https://hbr.org/topic/risk-management).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Зоя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