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Индустриална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е запознаване на студентите с проблемите на макрорамката, в която функционират индустриалните стопански структури и възможноситте за изграждането на ефективни връзки и взаимоотношения между тях.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Обект на дисциплината са индустриалните стопански структури. Предмет на изучаване са въпросите, свързани с особеностите на развитие на индустриалния сектор у нас. Набляга се на специфичните рискови моменти при изграждането на индустриалните предприятия и ограниченията, влияещи върху тяхното по-нататъшно развитие.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 при разглеждането на всички въпроси са курсовете по Макро- и Микроикономика и Икономика на предприятието.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разнообразни методи на преподаване - лекции, казуси, дискусии, разработване на индивидуални и групови проекти. Чрез посещения на производствени предприятия  студентите практически се запознават с проблемите на функционирането на индустриалните стопански структури. 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индустриалната икономика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Посредством тази дисциплина студентите получават знания, необходими им при осъществяването им на тяхната бъдеща практическа дейност в областта на мениджмънта на индустриалното производство.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Умения, свързани с: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използването на методи и средства в областта на индустриалната икономика, позволяващи решаването на сложни задачи, свързани с планирането, организирането, използването, развитието и цялостното управление на производствените процеси в индустриалните предприятия;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логическо мислене и проявяват новаторство и творчески подход при решаването на нестандартни задачи (казуси) в областта на индустриалната икономика.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способност за административно управление на сложни производствени дейности в индустрията;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поемат отговорности при вземането на решения в сложни условия и взаимодействие на трудно предвидими фактори, които влияят върху планирането, организацията и управлението на индустриалните предприятия;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творчество и инициативност в процеса на планиране, организиране, реализиране и цялостно управление на процесите, дейностите и ресурсите относно индустриалните предприятия.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формулират и излагат ясно и разбираемо идеи, проблеми и решения пред специалисти и неспециалисти, свързани с планирането, организацията, използването и цялостното управление на индустриалните предприятия.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събират, класифицират, оценяват и интерпретират данни от областта на управлението на индустриалното производство, с цел решаването на конкретни индивидуални, екипни и фирмени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придобитите знания и умения в областта на индустриалната икономика в нови или непознати условия.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В рамките на България и Европейския съюз учебната дисциплина се чете със същото или подобно наименование в следните университети: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- София.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- Варна.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Warwick.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Nottingham.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London School of Economics and Political Science.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КУРСА ПО „ИНДУСТРИАЛНА ИКОНОМИКА”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Предмет и обект на индустриалната икономика. Цели и задачи на индустриалната икономика. Съдържание на курса.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ИНДУСТРИЯТА КАТО ОТРАСЪЛ НА НАЦИОНАЛНАТА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индустриалното производство. Индустрията и останалите отрасли на националната икономика.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ОТРАСЛОВА СТУКТУРА НА ИНДУСТРИАЛНОТО ПРОИЗВОДСТВО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 Индустрията като отрасъл. Отраслова структура - същност и особености. Фактори, формиращи отрасловата структура. Показатели за оценка на отрасловата структура.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ЕВОЛЮЦИЯ НА ИНДУСТРИАЛНОТО ПРОИЗВОДСТВО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Зараждане на индустриалното производство в Европа. Утвърждаване на индустриалното производство. Индустриалното  производство на ХХ век.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СУРОВИННА БАЗА НА ИНДУСТРИАЛНОТО ПРОИЗВОДСТВО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понятия. Суровинна база. Оценка на ефективността на суровинната база.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ТЕРИТОРИАЛНО РАЗПОЛОЖЕНИЕ НА ИНДУСТРИАЛНОТО ПРОИЗВОДСТВО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териториалното разположение. Особености на териториалното разположение на българската индустрия. Държавната политикапо отношение на териториалното разположение на индустрията.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КОНЦЕНТРАЦИЯТА КАТО ФОРМА НА ОБЩЕСТВЕНА ОРГАНИЗАЦИЯ НА ИНДУСТРИАЛНОТО ПРОИЗВОДСТВО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Форми на обществена организация на производството.Същност и особености на концентрацията. Форми на концентрация. Фактори и показатели за концентрацията.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СПЕЦИАЛИЗАЦИЯ, КООПЕРИРАНЕ И КОМБИНИРАНЕ НА ИНДУСТРИАЛНОТО ПРОИЗВОДСТВО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специализацията. Коопериране в индустрията. Същност на комбинирането на индустриалното производство.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СЪВРЕМЕННИ ФОРМИ ЗА СЪВМЕСТЕН БИЗНЕС В ИНДУСТРИЯТА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Франчайзинг. Съвместни предприятия. Клъстерите в индустрията.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ДЪРЖАВНО РЕГУЛИРАНЕ НА ИНДУСТРИАЛНОТО ПРОИЗВОДСТВО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задачи на държавното регулиране. Държавно регулиране на индустрията в България. Насоки за усъвършенстване на държавното регулиране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ИНДУСТРИЯ 4.0 - НОВА КРАЧКА В РАЗВИТИЕТО НА ИНДУСТРИАЛНОТО ПРОИЗВОДСТВО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Индустрия 4.0. Характерни особености. Фундаментални принципи за внедряване. Интернет на нещата. Приложение на Интернет на нещата в индустрията. Интернет на всичко като следваща стъпка в процеса на дигитализация на индустрията.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 Microsoft Office: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Анета и др.. Индустриална икономика / Анета Денева, Ивайло Костов // Свищов, Академично издателство - Ценов-, 2021, 140 с., ISBN: 978-954-23-1998-6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“Индустриална икономика“ в Платформата за дистанционно и електронно обучение на СА “Д. А. Ценов“. https://dl.uni-svishtov.bg/course/view.php?id=3383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Главчев, А. (2013). Intel: Тенденцията „Интернет на нещата“ вече се случва. Computer World. Issue (26 ноември 2013)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(2010). Трансформациите в отрасловата структура на българската индустрия. // Народностопански архив, 3, 79-91.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(2013). Индустрията - фактор за макроикономическа стабилност. // Финансите и стопанската отчетност - състояние, тенденции, перспективи : Юб. междунар. научнопракт. конф. 25-26.10.2013 г. : 60 г. Фак. "Финанси" и Фак. "Стопанска отчетност" : Т. 1. Сборник доклади. - Свищов : АИ Ценов, 407-412.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(2015). Нормативно регламентиране на българската индустрия. // Правни и икономически проблеми на бизнес средата в Република България : Кръгла маса, Сборник доклади – Свищов, 75-81.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(2017). За ролята и мястото на българската индустрия. // Статистиката като наука и практика – традиции и съвременни измерения. Научно-практическа конференция – Свищов. 20.10.2017 г., Свищов: АИ Ценов, 77-84.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&amp; Костов, И. (2015). Съвместната предприемаческа дейност – за и против. // Сп. „Социално-икономически анализи“. Унив. издат. „Св. Св. Кирил и Методий“, 7, 13-24.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Сирашки, Хр., Пантелеева, И., Атанасова, Хр., Йорданова, Е., Ангелова, Р., Петрова, Й., Вакинова-Петрова, М., Костов, И., &amp; Панталеев, Пл. (2016). Съвременни форми за съвместен бизнес. // Алманах Научни изследвания СА „Д. А. Ценов“ – Свищов. Свищов: АИ „Ценов”, 23, 154-179.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(2020). Потенциал на индустриалния Интернет на нещата за подобряване на производствените процеси. Сборник с доклади от Научно-практическа конференция „Икономиката на България – 30 години след началото на промените“, Свищов: Академично издателство Ценов (2020)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И., &amp; Вакинова-Петрова, М. (2015). Съвременно приложение на франчайзинга през погледа на класическите франчайз теории. // Социално-икономически анализи, 7, 49-60.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Baudin, M., Netland, T. (2022). Introduction to Manufacturing: An Industrial Engineering and Management Perspective. Великобритания: Taylor &amp; Francis.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Industrial Economics. (2023). Великобритания: Success Publication.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Manufacturing from Industry 4.0 to Industry 5.0: Advances and Applications. (2024). Нидерландия: Elsevier Science.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Schmalensee, R. L. (2023). Industrial Economics: An Overview. (n.p.): Creative Media Partners, LLC.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административно-териториалното устройство на Република България. Обн. ДВ. бр.63 от 14 Юли 1995 г., ..., изм. ДВ. бр.58 от 18 Юли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приватизация и следприватизационен контрол. Обн. ДВ. бр.28 от 19 Март 2002 г., ..., изм. ДВ. бр.8 от 23 Януари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регионалното развитие. Обн. ДВ. бр.50 от 30 Май 2008 г., ..., изм. и доп. ДВ. бр.28 от 29 Март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регионалното развитие. Обн. ДВ. бр.50 от 30 Май 2008 г., ..., изм. и доп. ДВ. бр.28 от 29 Март 2018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Агенция за приватизация и следприватизационен контрол (www.priv.government.bg)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стопанска камара (www.bia-bg.com/).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 (www.mi.government.bg).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статистически институт (www.nsi.bg/Classifics/KID_2008).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Костов)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