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предприятието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Финален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студентите да придобият задълбочени теоретични знания и основни практически умения и компетенции, необходими за изграждането, управлението, развитието, преструктурирането на предприятието. В учебната дисциплина са застъпени както фундаменталните теоретични въпроси (проблеми), така и по-практичните аспекти на икономиката на съвременното предприятие, което цели по-добрата подготовка на студентите и тяхната успешна реализация на пазара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Формирането на широкопрофилни теоретични знания и практически умения в областта на икономиката на предприятието изисква предварителното придобиване (усвояване) на базови знания и умения, в резултат на изучаването на учебните курсове по микроикономика, макроикономика, финанси, статистика, счетоводство, управление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(Платформа за дистанционно обучение,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икономиката на предприятието в учебния курс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дисциплината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да притежават задълбочени теоретични знания в областта на икономиката на предприятието, както и самостоятелно да интерпретират основните теории, подходи и концепции.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да формулират и анализират основните проблеми на изграждането, управлението, развитието, преструктурирането на предприятието и на тази основа да търсят и вземат рационални и ефективни управленски решения.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да излагат ясно и разбираемо собствени идеи относно въпросите свързани с икономиката на предприятието, да апробират методите за установяване състоянието и тенденциите в неговото развитие, да анализират резултатите и оценяват явленията и процесите, осъществявани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София.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оf Malta, Malta.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оf Southeren, Denmark.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Budapest University of Technology and Economics, Hungary.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Cologne, Germany.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Leicester, UK.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ПРЕДПРИЯТИЕТО В НАЦИОНАЛНАТА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предприятия. Производствени фактори (ресурси). Предприятието като система – характерни черти. Жизнен цикъл на предприятието. Среда на предприятието. Цели на предприятието. Правна форма. Локализиране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РЕСУРСИ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ресурси. Управленски въпроси, свързани с осигуряването на материални ресурси. Анализ на използването на материалните ресурси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КАПИТАЛ И ИМУЩЕСТВО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капитал. Капиталова структура. Имущество на предприятието. Дълготрайни активи – същност, класификация и оценка. Амортизационна политика на предприятието. Краткотрайни активи - същност, състав, структура и оценка. Показатели за оценка степента на използване на активите.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ПЕРСОНАЛ И СТИМУЛИРАНЕ НА ТРУДА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състав и структура на персонала. Фактори, влияещи върху състава и структурата на персонала. Показатели за оценка на персонала. Производителност на труда. Набиране и селекция на персонал. Същност на трудовото възнаграждение. Фактори, влияещи върху трудовото възнаграждение. Форми и системи за заплащане.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ПРОИЗВОДСТВЕН ПОТЕНЦИАЛ И ПРОИЗВОДСТВЕНА МОЩНОСТ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характерни черти на производствения потенциал и производствената мощност. Фактори, влияещи върху величината и степента на използване на производствения потенциал и производствената мощност. Методика за определяне на производствената мощност. Оценка степента на използване на производствената мощност.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БИЗНЕС ПЛАН И ПРОИЗВОДСТВЕНА ПРОГРАМА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необходимост от бизнес план на предприятието. Раздели на бизнес плана. Производствена програма на предприятието – същност, съдържание и показатели. Организационно-икономически аспекти на съставянето на производствената програма.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НА ПРОДУКЦИЯТА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показатели за оценка на качеството. Управление на качеството – същност, цели и системи. Стандарти за качество – БДС, ISO 9000:2000. Сертифициране на продукцията.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ЛОГИСТИЧНИ ПРОЦЕСИ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Логистиката като функция на предприятието. Основни логистични процеси. Логистични концепции. Нови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ИНОВАЦИИ И ИНОВАЦИОНЕН ПРОЦЕС В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иновации. Иновационен процес – особености, структура и съдържание. Иновационна стратегия на предприятието – същност и задачи. Иновационен климат, иновационен потенциал и иновационни цели на предприятието. Видове иновационни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ИНВЕСТИЦИОНЕН ПРОЦЕС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съдържание и структура на инвестиционния процес. Съдържание и особености на частичните инвестиционни процеси. Инвестиционен проект. Икономическа оценка на инвестициите. Инвестиционен риск. Принципи на управление на инвестициите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РАЗХОДИ, ЦЕНИ И ПРИХОДИ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производствените разходи на предприятието. Себестойност на продукцията. Фактори и източници за снижаване на себестойността. Същност и функции на цените. Видове цени. Приходи на предприятието. Производствен резултат, печалба и рентабилност.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СТОПАНСКИ РИСК И РИСКОВА ПОЛИТИКА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стопански риск в предприятието. Обща характеристика на рисковата политика на предприятието. Противодействие срещу стопанския риск в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ИКОНОМИЧЕСКА ЕФЕКТИВНОСТ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Икономически ефект и икономическа ефективност – същност и особености. Видове икономическа ефективност. Подходи, критерии и показатели за определяне на икономическата ефективност.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"Икономика на предприятието" в Платформата за дистанционно и електронно обучение на СА “Д. А. Ценов“, https://dl.uni-svishtov.bg/course/view.php?id=3349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Варамезов, Л., Пантелеева, И., Найденов, С., Николов, Е., Станев, Я., Костов, И. (2020). Икономика на предприятието.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(2010). Икономика на предприятието. Варна: Наука и икономика.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(2013). Икономика и организация на предприятието.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Найденов, С., Пантелеева, И., Николов, Е., Иванова, З. (2015). Икономика на предприятието.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Е., &amp; Гуцев, Г. (2012). Обучението на персонала – генератор на фирмени знания. // Алманах научни изследвания. СА Д. А. Ценов - Свищов, Свищов: АИ Ценов, 17, 448-477.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И., &amp; Костадинова, Н. (2018). Иновации и интелектуална собственост – състояние и влияние върху фирменото развитие. Алманах научни изследвания. Стопанска академия Д. А. Ценов – Свищов, АИ Ценов, том 25, част 1, 124-155.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Ив. и др. (2014). Икономика на предприятието. София: ИК -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(2006). Икономически основи на предприятието. В. Търново: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&amp; Ангелова, Р. (2012). Финансирането на проекти за възобновяеми енергийни източници – състояние и проблеми. // Индустриален мениджмънт, 1, 60-73.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Иванова, З., Николов, Е. (2012). Учебно ръководство по дисциплината „Икономика на предприятието”.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 Д., Щерев, Н. (2019). Икономика на предприятието (Мартилен).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 Управление на контрагентния риск на индустриалното предприятие. // Икономическо благосъстояние чрез споделяне на знания : Международна научна конференция - Свищов, 09-10 ноем. 2016 г. АИ Ценов,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Класификация на икономическите дейности. НСИ,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&amp; Иванова, З. (2013). Гъвкавата заетост в българските бизнес организации. // Алманах научни изследвания „Изследване на фирмения потенциал и системите за висше образование”. СА Д. А. Ценов – Свищов, Свищов: АИ Ценов, 20, 179-208.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(2016). Организационна идентификация на фирмата и концепцията грижа за клиента в утвърждаването й на пазара. // Търговският и туристическият бизнес в условия на интелигентен, устойчив и приобщаващ растеж : Кръгла маса с междунар. участие, 21 окт. 2016 г. : Т. 1 - 2 : Т. 2. - Свищов : АИ Ценов, с. 143-147.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С.  (2015).  Аспекти на бизнес средата и необходимостта от организационна идентификация на фирмата. // Развитието на българската икономика - 25 години между очакванията и реалностите : Юб. междунар. науч. конфер. 20-21 ноември 2015 г. : Сборник доклади. - Свищов : АИ Ценов, с. 482-487.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(2014). Подходи за разпространение на нововъведенията. // Икономика и мениджмънт на иновациите – съвременни теории и практики: Десета международна научно-приложна конференция. – Варна, 2-5 юли 2014, АПИУИ, Варна: Арго Сити, 37-45.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Правни и икономически проблеми на бизнес средата в Република България. (2015). Сборник с доклади от кръгла маса.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Р. и др. (2023). Икономика на предприятието. София: Авангард Прима.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Семенов, В. М. и др. (2016) Экономика предприятия. Санкт-Петер6ург: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"Народностопански архив". Научно периодично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"Бизнес управление". Издание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"Диалог". Електронно списание на СА "Д. А. Ценов" -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Donckels, R., Miettinen, A. (2020). Entrepreneurship and SME Research: On its Way to the Next Millennium (Routledge Revivals).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(2017). Management of the Counterparty Risk of an Industrial Enterprise. // Економiчний вiсник Донбасу, 4 (50), 158-164.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Garbie, I. (2018). Sustainability in Manufacturing Enterprises: Concepts, Analyses and Assessments for Industry 4.0 (Green Energy and Technology).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Shubik, M., Smith, E. (2016). The Guidance of an Enterprise Economy (The MIT Press).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Leach, P. (2016). Family Enterprises: The Essentials.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ДВ. бр.56 от 29 Юни 1993 г., … , изм. и доп. ДВ. бр. 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Обн. ДВ. бр. 105 от 22 Декември 2006 г., … , изм. ДВ. бр. 15 от 16 Февруари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Обн., ДВ, бр. 84 от 24 септември 1999 г., … , изм., ДВ,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инвестициите. Обн. ДВ. бр.97 от 24 Октомври 1997 г., ..., изм. и доп. ДВ. бр.20 от 6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стандартизация. Обн. ДВ. бр. 88 от 4 Ноември 2005 г., … , изм. ДВ. бр. 7 от 19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 ДВ. бр. 26 от 1 Април 1986 г., … , изм. и доп. ДВ. бр. 42 от 22 Май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доп. ДВ. бр. 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Асоциация на индустриалния капитал в България (http://bica-bg.org/).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 (http://www.bds-bg.org/).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Българският правен портал (http://www.lex.bg/).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 (http://www.sme.government.bg/).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Конфедерация на работодателите и индустриалците в България (http://krib.bg/).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уебсайт на Европейския съюз (https://europa.eu/european-union/index_bg).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Bill Waddell, Rebirth of American Industry. Lean Management Institute, 2006, www.billwaddell. com/images/Metrics.pdf.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Definition of micro, small and medium-sized enterprises, http://europa.eu/legislation_summaries/enterprise/business_environment/n26026_en.htm.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Rouse William B. A (2005). Theory of Enterprise Transformation, Tennenbaum Institute, Georgia Institute of Technology, Atlanta, Published online in Wiley InterScience (www.interscience.wiley.com).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Different Forms of Enterprise, http://www.entrepreneurshipsecret.com/differentforms-of-enterprise/.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