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93700A" w14:textId="77777777" w:rsidR="00A34223" w:rsidRPr="00C32E02" w:rsidRDefault="00A34223" w:rsidP="00A34223">
      <w:pPr>
        <w:pStyle w:val="Title"/>
        <w:rPr>
          <w:sz w:val="28"/>
          <w:szCs w:val="28"/>
          <w:lang w:val="ru-RU"/>
        </w:rPr>
      </w:pPr>
      <w:r w:rsidRPr="00C10B36">
        <w:rPr>
          <w:sz w:val="28"/>
          <w:szCs w:val="28"/>
        </w:rPr>
        <w:t>РЕПУБЛИКА БЪЛГАРИЯ</w:t>
      </w:r>
    </w:p>
    <w:p w14:paraId="733E0306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СТОПАНСКА АКАДЕМИЯ “Д. А. ЦЕНОВ” – СВИЩОВ</w:t>
      </w:r>
    </w:p>
    <w:p w14:paraId="2D0703C1" w14:textId="77777777" w:rsidR="00A34223" w:rsidRPr="00C10B36" w:rsidRDefault="00A34223" w:rsidP="00A34223">
      <w:pPr>
        <w:spacing w:line="240" w:lineRule="atLeast"/>
        <w:jc w:val="center"/>
        <w:rPr>
          <w:rFonts w:ascii="Times New Roman" w:hAnsi="Times New Roman"/>
          <w:sz w:val="24"/>
          <w:szCs w:val="24"/>
          <w:lang w:val="bg-BG"/>
        </w:rPr>
      </w:pPr>
    </w:p>
    <w:tbl>
      <w:tblPr>
        <w:tblW w:w="4975" w:type="pct"/>
        <w:tblInd w:w="76" w:type="dxa"/>
        <w:tblLook w:val="0000" w:firstRow="0" w:lastRow="0" w:firstColumn="0" w:lastColumn="0" w:noHBand="0" w:noVBand="0"/>
      </w:tblPr>
      <w:tblGrid>
        <w:gridCol w:w="5302"/>
        <w:gridCol w:w="5400"/>
      </w:tblGrid>
      <w:tr w:rsidR="00A34223" w:rsidRPr="00C10B36" w14:paraId="553643BB" w14:textId="77777777" w:rsidTr="00C10B36">
        <w:tc>
          <w:tcPr>
            <w:tcW w:w="247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0127BF49" w14:textId="77777777" w:rsidR="00A34223" w:rsidRPr="00C10B36" w:rsidRDefault="00A34223" w:rsidP="00DD3041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Факултет</w:t>
            </w:r>
          </w:p>
          <w:p w14:paraId="6CE20186" w14:textId="2E14CDC4" w:rsidR="00A34223" w:rsidRPr="00C10B36" w:rsidRDefault="00A34223" w:rsidP="00551A85">
            <w:pPr>
              <w:pStyle w:val="Heading6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ПРОИЗВОДСТВЕН И ТЪРГОВСКИ БИЗНЕС</w:t>
            </w:r>
            <w:r w:rsidRPr="00C10B36">
              <w:rPr>
                <w:sz w:val="28"/>
                <w:szCs w:val="28"/>
              </w:rPr>
              <w:t>”</w:t>
            </w:r>
          </w:p>
        </w:tc>
        <w:tc>
          <w:tcPr>
            <w:tcW w:w="2523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5615FC0" w14:textId="77777777" w:rsidR="00551A85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 xml:space="preserve">Катедра </w:t>
            </w:r>
          </w:p>
          <w:p w14:paraId="73A327AE" w14:textId="6F26B423" w:rsidR="00A34223" w:rsidRPr="00C10B36" w:rsidRDefault="00A34223" w:rsidP="00551A85">
            <w:pPr>
              <w:pStyle w:val="Heading7"/>
              <w:jc w:val="center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D00320">
              <w:rPr>
                <w:sz w:val="28"/>
                <w:szCs w:val="28"/>
                <w:lang w:val="en-US"/>
              </w:rPr>
              <w:t>ИНДУСТРИАЛЕН БИЗНЕС И ПРЕДПРИЕМАЧЕСТВО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D06A7F" w:rsidRPr="00C10B36" w14:paraId="111455DA" w14:textId="77777777" w:rsidTr="00C10B36">
        <w:tc>
          <w:tcPr>
            <w:tcW w:w="2477" w:type="pct"/>
          </w:tcPr>
          <w:p w14:paraId="1DD15126" w14:textId="77777777" w:rsidR="00D06A7F" w:rsidRPr="00C10B36" w:rsidRDefault="00D06A7F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2523" w:type="pct"/>
          </w:tcPr>
          <w:p w14:paraId="0222EE15" w14:textId="77777777" w:rsidR="00D06A7F" w:rsidRPr="00C10B36" w:rsidRDefault="00D06A7F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2CE789AD" w14:textId="77777777" w:rsidTr="00C10B36">
        <w:tc>
          <w:tcPr>
            <w:tcW w:w="2477" w:type="pct"/>
          </w:tcPr>
          <w:p w14:paraId="542E44D8" w14:textId="77777777" w:rsidR="00A34223" w:rsidRPr="00C10B36" w:rsidRDefault="00A34223" w:rsidP="00DD3041">
            <w:pPr>
              <w:spacing w:line="240" w:lineRule="atLeas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Утвърждавам:</w:t>
            </w:r>
          </w:p>
        </w:tc>
        <w:tc>
          <w:tcPr>
            <w:tcW w:w="2523" w:type="pct"/>
          </w:tcPr>
          <w:p w14:paraId="0E13E93D" w14:textId="77777777" w:rsidR="00A34223" w:rsidRPr="00C10B36" w:rsidRDefault="00A34223" w:rsidP="00DD3041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32E02" w14:paraId="1BA906FB" w14:textId="77777777" w:rsidTr="00C10B36">
        <w:tc>
          <w:tcPr>
            <w:tcW w:w="2477" w:type="pct"/>
          </w:tcPr>
          <w:p w14:paraId="49997462" w14:textId="77777777" w:rsidR="00A34223" w:rsidRPr="00C10B36" w:rsidRDefault="001E60F5" w:rsidP="00BE4678">
            <w:pPr>
              <w:spacing w:line="240" w:lineRule="atLeast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              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Декан: </w:t>
            </w:r>
            <w:r w:rsidRPr="00C10B36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5A0423" w:rsidRPr="00C10B36">
              <w:rPr>
                <w:rFonts w:ascii="Times New Roman" w:hAnsi="Times New Roman"/>
                <w:sz w:val="24"/>
                <w:szCs w:val="24"/>
              </w:rPr>
              <w:t>…...……………...</w:t>
            </w:r>
            <w:r w:rsidR="00C10B36" w:rsidRPr="00C10B36">
              <w:rPr>
                <w:rFonts w:ascii="Times New Roman" w:hAnsi="Times New Roman"/>
                <w:sz w:val="24"/>
                <w:szCs w:val="24"/>
              </w:rPr>
              <w:t>..........................</w:t>
            </w:r>
          </w:p>
          <w:p w14:paraId="1F12B8D5" w14:textId="1BD794CE" w:rsidR="00A34223" w:rsidRPr="00C10B36" w:rsidRDefault="007D4A46" w:rsidP="001E60F5">
            <w:pPr>
              <w:spacing w:line="240" w:lineRule="atLeast"/>
              <w:jc w:val="right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8564BE">
              <w:rPr>
                <w:rFonts w:ascii="Times New Roman" w:hAnsi="Times New Roman"/>
                <w:sz w:val="24"/>
                <w:szCs w:val="24"/>
              </w:rPr>
              <w:t>проф. д-р Любчо Варамезов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</w:tc>
        <w:tc>
          <w:tcPr>
            <w:tcW w:w="2523" w:type="pct"/>
          </w:tcPr>
          <w:p w14:paraId="2C498611" w14:textId="45C6BBE8" w:rsidR="00A34223" w:rsidRPr="00C10B36" w:rsidRDefault="00621AC0" w:rsidP="00803E86">
            <w:pPr>
              <w:spacing w:line="240" w:lineRule="atLeast"/>
              <w:jc w:val="right"/>
              <w:rPr>
                <w:rFonts w:ascii="Times New Roman" w:hAnsi="Times New Roman"/>
                <w:sz w:val="22"/>
                <w:szCs w:val="22"/>
                <w:lang w:val="bg-BG"/>
              </w:rPr>
            </w:pP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Ф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Протокол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4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26.11.2024</w:t>
            </w:r>
            <w:r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  <w:r w:rsidR="008D3DCC" w:rsidRPr="00C10B36">
              <w:rPr>
                <w:rFonts w:ascii="Times New Roman" w:hAnsi="Times New Roman"/>
                <w:sz w:val="22"/>
                <w:szCs w:val="22"/>
                <w:lang w:val="ru-RU"/>
              </w:rPr>
              <w:br/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Приета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К</w:t>
            </w:r>
            <w:r w:rsidR="00845130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С</w:t>
            </w:r>
            <w:r w:rsidR="00C37CB5" w:rsidRPr="00C32E02">
              <w:rPr>
                <w:rFonts w:ascii="Times New Roman" w:hAnsi="Times New Roman"/>
                <w:sz w:val="22"/>
                <w:szCs w:val="22"/>
                <w:lang w:val="ru-RU"/>
              </w:rPr>
              <w:t>,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Протокол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016AE2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№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5</w:t>
            </w:r>
            <w:r w:rsidR="00A434E6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DD4074" w:rsidRPr="00C10B36">
              <w:rPr>
                <w:rFonts w:ascii="Times New Roman" w:hAnsi="Times New Roman"/>
                <w:sz w:val="22"/>
                <w:szCs w:val="22"/>
                <w:lang w:val="bg-BG"/>
              </w:rPr>
              <w:t>от</w:t>
            </w:r>
            <w:r w:rsidR="00803E8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</w:t>
            </w:r>
            <w:r w:rsidR="008564BE">
              <w:rPr>
                <w:rFonts w:ascii="Times New Roman" w:hAnsi="Times New Roman"/>
                <w:sz w:val="22"/>
                <w:szCs w:val="22"/>
              </w:rPr>
              <w:t>14.11.2024</w:t>
            </w:r>
            <w:r w:rsidR="00A34223" w:rsidRPr="00C10B36">
              <w:rPr>
                <w:rFonts w:ascii="Times New Roman" w:hAnsi="Times New Roman"/>
                <w:sz w:val="22"/>
                <w:szCs w:val="22"/>
                <w:lang w:val="bg-BG"/>
              </w:rPr>
              <w:t xml:space="preserve"> г.</w:t>
            </w:r>
          </w:p>
        </w:tc>
      </w:tr>
      <w:tr w:rsidR="00A34223" w:rsidRPr="00C10B36" w14:paraId="650236CF" w14:textId="77777777" w:rsidTr="00C10B36">
        <w:tc>
          <w:tcPr>
            <w:tcW w:w="5000" w:type="pct"/>
            <w:gridSpan w:val="2"/>
          </w:tcPr>
          <w:p w14:paraId="0A1F758C" w14:textId="77777777" w:rsidR="00DD3041" w:rsidRPr="00C10B36" w:rsidRDefault="00DD3041" w:rsidP="00C37CC3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73ED2584" w14:textId="77777777" w:rsidR="00DD3041" w:rsidRPr="00C10B36" w:rsidRDefault="00DD3041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11ABD868" w14:textId="77777777" w:rsidR="00B22449" w:rsidRDefault="00B22449" w:rsidP="00B22449">
            <w:pPr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21CD1BD5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82305CD" w14:textId="0899BB91" w:rsidR="00A34223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CBD5C7B" w14:textId="57919401" w:rsidR="00B22449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06E7C27C" w14:textId="77777777" w:rsidR="00B22449" w:rsidRPr="00C10B36" w:rsidRDefault="00B22449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2A22DAA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36"/>
                <w:szCs w:val="36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36"/>
                <w:szCs w:val="36"/>
                <w:lang w:val="bg-BG"/>
              </w:rPr>
              <w:t>УЧЕБНА ПРОГРАМА</w:t>
            </w:r>
          </w:p>
          <w:p w14:paraId="62BEA254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46666CF9" w14:textId="77777777" w:rsidR="00A34223" w:rsidRPr="00C10B36" w:rsidRDefault="00865DDB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на</w:t>
            </w:r>
          </w:p>
          <w:p w14:paraId="626F5AF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</w:tr>
      <w:tr w:rsidR="00A34223" w:rsidRPr="00C10B36" w14:paraId="6CF4027D" w14:textId="77777777" w:rsidTr="00C10B36">
        <w:tc>
          <w:tcPr>
            <w:tcW w:w="5000" w:type="pct"/>
            <w:gridSpan w:val="2"/>
          </w:tcPr>
          <w:p w14:paraId="20FD850F" w14:textId="77777777" w:rsidR="00016AE2" w:rsidRPr="00C10B36" w:rsidRDefault="00A34223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36"/>
                <w:szCs w:val="36"/>
              </w:rPr>
              <w:t>Учебна дисциплина</w:t>
            </w:r>
          </w:p>
          <w:p w14:paraId="38E64C78" w14:textId="77777777" w:rsidR="00016AE2" w:rsidRPr="00C10B36" w:rsidRDefault="00016AE2" w:rsidP="00DD3041">
            <w:pPr>
              <w:pStyle w:val="Heading1"/>
              <w:spacing w:line="240" w:lineRule="auto"/>
              <w:rPr>
                <w:sz w:val="28"/>
                <w:szCs w:val="28"/>
              </w:rPr>
            </w:pPr>
          </w:p>
          <w:p w14:paraId="76105E06" w14:textId="7423985B" w:rsidR="00A34223" w:rsidRPr="00C10B36" w:rsidRDefault="00A34223" w:rsidP="00EB040E">
            <w:pPr>
              <w:pStyle w:val="Heading1"/>
              <w:spacing w:line="240" w:lineRule="auto"/>
              <w:rPr>
                <w:sz w:val="28"/>
                <w:szCs w:val="28"/>
              </w:rPr>
            </w:pPr>
            <w:r w:rsidRPr="00C10B36">
              <w:rPr>
                <w:sz w:val="28"/>
                <w:szCs w:val="28"/>
              </w:rPr>
              <w:t>“</w:t>
            </w:r>
            <w:r w:rsidR="008564BE">
              <w:rPr>
                <w:sz w:val="28"/>
                <w:szCs w:val="28"/>
                <w:lang w:val="en-US"/>
              </w:rPr>
              <w:t>Организация на индустриалното предприятие</w:t>
            </w:r>
            <w:r w:rsidRPr="00C10B36">
              <w:rPr>
                <w:sz w:val="28"/>
                <w:szCs w:val="28"/>
              </w:rPr>
              <w:t>”</w:t>
            </w:r>
          </w:p>
        </w:tc>
      </w:tr>
      <w:tr w:rsidR="00A34223" w:rsidRPr="00C32E02" w14:paraId="2478F480" w14:textId="77777777" w:rsidTr="00C10B36">
        <w:tc>
          <w:tcPr>
            <w:tcW w:w="5000" w:type="pct"/>
            <w:gridSpan w:val="2"/>
          </w:tcPr>
          <w:p w14:paraId="68106E6B" w14:textId="77777777" w:rsidR="00A34223" w:rsidRPr="00C10B36" w:rsidRDefault="00A34223" w:rsidP="00DD3041">
            <w:pPr>
              <w:pStyle w:val="Heading1"/>
              <w:spacing w:line="240" w:lineRule="auto"/>
              <w:rPr>
                <w:sz w:val="24"/>
                <w:szCs w:val="24"/>
              </w:rPr>
            </w:pPr>
          </w:p>
          <w:p w14:paraId="5968E632" w14:textId="1498DC8A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ru-RU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Код на дисциплината: 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ФПТБ-КИБП-Б-306</w:t>
            </w:r>
          </w:p>
          <w:p w14:paraId="2853F883" w14:textId="77777777" w:rsidR="00D401A5" w:rsidRPr="00C10B36" w:rsidRDefault="00D401A5" w:rsidP="00D401A5">
            <w:pPr>
              <w:spacing w:line="240" w:lineRule="exact"/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  <w:p w14:paraId="38718618" w14:textId="475148D0" w:rsidR="00D401A5" w:rsidRPr="00C10B36" w:rsidRDefault="00E671AD" w:rsidP="00D401A5">
            <w:pPr>
              <w:spacing w:line="240" w:lineRule="exact"/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Брой кредити по учебен план: (</w:t>
            </w:r>
            <w:r w:rsidR="008564BE">
              <w:rPr>
                <w:rFonts w:ascii="Times New Roman" w:hAnsi="Times New Roman"/>
                <w:b/>
                <w:sz w:val="24"/>
                <w:szCs w:val="24"/>
              </w:rPr>
              <w:t>7</w:t>
            </w:r>
            <w:r w:rsidR="00D401A5"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)</w:t>
            </w:r>
          </w:p>
          <w:p w14:paraId="76320BA6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F5E3B3" w14:textId="77777777" w:rsidR="00845130" w:rsidRPr="00C10B36" w:rsidRDefault="00845130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DBBBB7" w14:textId="77777777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3FEEC97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5C722B1" w14:textId="77777777" w:rsidR="00A34223" w:rsidRPr="00C10B36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8A9EDE" w14:textId="77777777" w:rsidR="0003321F" w:rsidRPr="00C10B36" w:rsidRDefault="0003321F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7829B9AF" w14:textId="77777777" w:rsidR="00A34223" w:rsidRDefault="00A34223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946C3F9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33444493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4AAD795" w14:textId="0998C124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44362811" w14:textId="6CABF189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1B5DFB0D" w14:textId="77777777" w:rsidR="00851011" w:rsidRDefault="00851011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5D35AC72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BA1567E" w14:textId="77777777" w:rsidR="00B22449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  <w:p w14:paraId="01EAB6F1" w14:textId="477FDBF1" w:rsidR="00B22449" w:rsidRPr="00C10B36" w:rsidRDefault="00B22449" w:rsidP="00DD3041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845130" w:rsidRPr="00C32E02" w14:paraId="3DE9AAC9" w14:textId="77777777" w:rsidTr="00C10B36">
        <w:tc>
          <w:tcPr>
            <w:tcW w:w="2477" w:type="pct"/>
          </w:tcPr>
          <w:p w14:paraId="4F4887C7" w14:textId="33E592AC" w:rsidR="00845130" w:rsidRPr="00C10B36" w:rsidRDefault="00845130" w:rsidP="006A2C4B">
            <w:pPr>
              <w:pStyle w:val="Heading2"/>
              <w:spacing w:line="240" w:lineRule="auto"/>
              <w:rPr>
                <w:sz w:val="24"/>
                <w:szCs w:val="24"/>
                <w:lang w:val="en-US"/>
              </w:rPr>
            </w:pPr>
            <w:r w:rsidRPr="00C10B36">
              <w:rPr>
                <w:b w:val="0"/>
                <w:bCs/>
                <w:caps w:val="0"/>
                <w:sz w:val="24"/>
                <w:szCs w:val="24"/>
              </w:rPr>
              <w:t>Образователно-квалификационна степен:</w:t>
            </w:r>
            <w:r w:rsidRPr="00C10B36">
              <w:rPr>
                <w:caps w:val="0"/>
                <w:sz w:val="24"/>
                <w:szCs w:val="24"/>
              </w:rPr>
              <w:t xml:space="preserve"> </w:t>
            </w:r>
            <w:r w:rsidR="008564BE">
              <w:rPr>
                <w:caps w:val="0"/>
                <w:sz w:val="24"/>
                <w:szCs w:val="24"/>
                <w:lang w:val="en-US"/>
              </w:rPr>
              <w:t>БАКАЛАВЪР</w:t>
            </w:r>
          </w:p>
        </w:tc>
        <w:tc>
          <w:tcPr>
            <w:tcW w:w="2523" w:type="pct"/>
          </w:tcPr>
          <w:p w14:paraId="2C8DAD65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Код на документа:</w:t>
            </w:r>
          </w:p>
          <w:p w14:paraId="5241B5D6" w14:textId="146333A0" w:rsidR="00845130" w:rsidRPr="00C10B36" w:rsidRDefault="00E671AD" w:rsidP="00551A85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ru-RU"/>
              </w:rPr>
            </w:pPr>
            <w:r w:rsidRPr="00C10B36">
              <w:rPr>
                <w:caps w:val="0"/>
                <w:sz w:val="24"/>
                <w:szCs w:val="24"/>
              </w:rPr>
              <w:t>УД/УПР-</w:t>
            </w:r>
            <w:r w:rsidR="008564BE">
              <w:rPr>
                <w:caps w:val="0"/>
                <w:sz w:val="24"/>
                <w:szCs w:val="24"/>
                <w:lang w:val="en-US"/>
              </w:rPr>
              <w:t>ФПТБ-КИБП-Б-306</w:t>
            </w:r>
          </w:p>
        </w:tc>
      </w:tr>
      <w:tr w:rsidR="00845130" w:rsidRPr="00C10B36" w14:paraId="6695F67C" w14:textId="77777777" w:rsidTr="00C10B36">
        <w:tc>
          <w:tcPr>
            <w:tcW w:w="2477" w:type="pct"/>
          </w:tcPr>
          <w:p w14:paraId="4849A4E8" w14:textId="09389772" w:rsidR="00845130" w:rsidRPr="00C32E02" w:rsidRDefault="00845130" w:rsidP="00C10B36">
            <w:pPr>
              <w:pStyle w:val="Heading2"/>
              <w:spacing w:line="240" w:lineRule="auto"/>
              <w:rPr>
                <w:b w:val="0"/>
                <w:caps w:val="0"/>
                <w:sz w:val="24"/>
                <w:szCs w:val="24"/>
                <w:lang w:val="ru-RU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 xml:space="preserve">Форма на обучение: </w:t>
            </w:r>
            <w:r w:rsidRPr="00C10B36">
              <w:rPr>
                <w:bCs/>
                <w:caps w:val="0"/>
                <w:sz w:val="24"/>
                <w:szCs w:val="24"/>
              </w:rPr>
              <w:t>РЕДОВНА/ЗАДОЧНА</w:t>
            </w:r>
            <w:r w:rsidR="00C10B36" w:rsidRPr="00C32E02">
              <w:rPr>
                <w:bCs/>
                <w:caps w:val="0"/>
                <w:sz w:val="24"/>
                <w:szCs w:val="24"/>
                <w:lang w:val="ru-RU"/>
              </w:rPr>
              <w:t>/</w:t>
            </w:r>
            <w:r w:rsidR="00C10B36" w:rsidRPr="00C10B36">
              <w:rPr>
                <w:bCs/>
                <w:caps w:val="0"/>
                <w:sz w:val="24"/>
                <w:szCs w:val="24"/>
              </w:rPr>
              <w:t>ДИСТАНЦИОННА</w:t>
            </w:r>
            <w:r w:rsidR="00C10B36" w:rsidRPr="00C10B36">
              <w:rPr>
                <w:bCs/>
                <w:caps w:val="0"/>
                <w:sz w:val="24"/>
                <w:szCs w:val="24"/>
              </w:rPr>
              <w:br/>
            </w:r>
            <w:r w:rsidR="00C10B36" w:rsidRPr="00C10B36">
              <w:rPr>
                <w:b w:val="0"/>
                <w:caps w:val="0"/>
                <w:sz w:val="22"/>
                <w:szCs w:val="22"/>
              </w:rPr>
              <w:t>Език</w:t>
            </w:r>
            <w:r w:rsidR="00C10B36" w:rsidRPr="00C10B36">
              <w:rPr>
                <w:b w:val="0"/>
                <w:caps w:val="0"/>
                <w:color w:val="000000" w:themeColor="text1"/>
                <w:sz w:val="22"/>
                <w:szCs w:val="22"/>
              </w:rPr>
              <w:t>:</w:t>
            </w:r>
            <w:r w:rsidR="006844A7" w:rsidRPr="00C32E02">
              <w:rPr>
                <w:b w:val="0"/>
                <w:caps w:val="0"/>
                <w:color w:val="000000" w:themeColor="text1"/>
                <w:sz w:val="22"/>
                <w:szCs w:val="22"/>
                <w:lang w:val="ru-RU"/>
              </w:rPr>
              <w:t xml:space="preserve"> </w:t>
            </w:r>
            <w:r w:rsidR="008564BE" w:rsidRPr="009D6D2B">
              <w:rPr>
                <w:caps w:val="0"/>
                <w:color w:val="000000" w:themeColor="text1"/>
                <w:sz w:val="22"/>
                <w:szCs w:val="22"/>
                <w:lang w:val="en-US"/>
              </w:rPr>
              <w:t>БЪЛГАРСКИ</w:t>
            </w:r>
          </w:p>
        </w:tc>
        <w:tc>
          <w:tcPr>
            <w:tcW w:w="2523" w:type="pct"/>
          </w:tcPr>
          <w:p w14:paraId="4C48217C" w14:textId="77777777" w:rsidR="0003321F" w:rsidRPr="00C10B36" w:rsidRDefault="00845130" w:rsidP="00845130">
            <w:pPr>
              <w:pStyle w:val="Heading2"/>
              <w:spacing w:line="240" w:lineRule="auto"/>
              <w:jc w:val="right"/>
              <w:rPr>
                <w:b w:val="0"/>
                <w:caps w:val="0"/>
                <w:sz w:val="24"/>
                <w:szCs w:val="24"/>
              </w:rPr>
            </w:pPr>
            <w:r w:rsidRPr="00C10B36">
              <w:rPr>
                <w:b w:val="0"/>
                <w:caps w:val="0"/>
                <w:sz w:val="24"/>
                <w:szCs w:val="24"/>
              </w:rPr>
              <w:t>Версия:</w:t>
            </w:r>
          </w:p>
          <w:p w14:paraId="06397DA6" w14:textId="3CC02F5B" w:rsidR="00845130" w:rsidRPr="00C10B36" w:rsidRDefault="008564BE" w:rsidP="00986671">
            <w:pPr>
              <w:pStyle w:val="Heading2"/>
              <w:spacing w:line="240" w:lineRule="auto"/>
              <w:jc w:val="right"/>
              <w:rPr>
                <w:caps w:val="0"/>
                <w:sz w:val="24"/>
                <w:szCs w:val="24"/>
                <w:lang w:val="en-US"/>
              </w:rPr>
            </w:pPr>
            <w:r>
              <w:rPr>
                <w:caps w:val="0"/>
                <w:sz w:val="24"/>
                <w:szCs w:val="24"/>
                <w:lang w:val="en-US"/>
              </w:rPr>
              <w:t>v.04/2024</w:t>
            </w:r>
          </w:p>
        </w:tc>
      </w:tr>
    </w:tbl>
    <w:p w14:paraId="221DE132" w14:textId="77777777" w:rsidR="00A34223" w:rsidRPr="00C10B36" w:rsidRDefault="00A34223" w:rsidP="00A34223">
      <w:pPr>
        <w:spacing w:line="20" w:lineRule="atLeast"/>
        <w:rPr>
          <w:rFonts w:ascii="Times New Roman" w:hAnsi="Times New Roman"/>
          <w:sz w:val="24"/>
          <w:szCs w:val="24"/>
          <w:lang w:val="bg-BG"/>
        </w:rPr>
      </w:pPr>
    </w:p>
    <w:p w14:paraId="6F54EF16" w14:textId="77777777" w:rsidR="00A34223" w:rsidRPr="00C10B36" w:rsidRDefault="00A34223" w:rsidP="00A34223">
      <w:pPr>
        <w:spacing w:line="240" w:lineRule="exact"/>
        <w:jc w:val="both"/>
        <w:rPr>
          <w:rFonts w:ascii="Times New Roman" w:hAnsi="Times New Roman"/>
          <w:b/>
          <w:bCs/>
          <w:sz w:val="28"/>
          <w:szCs w:val="28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br w:type="page"/>
      </w:r>
      <w:r w:rsidRPr="00C10B36">
        <w:rPr>
          <w:rFonts w:ascii="Times New Roman" w:hAnsi="Times New Roman"/>
          <w:b/>
          <w:bCs/>
          <w:sz w:val="28"/>
          <w:szCs w:val="28"/>
          <w:lang w:val="bg-BG"/>
        </w:rPr>
        <w:lastRenderedPageBreak/>
        <w:t>І. ОРГАНИЗАЦИЯ НА ОБУЧЕНИЕТО</w:t>
      </w:r>
    </w:p>
    <w:p w14:paraId="28651A7A" w14:textId="77777777" w:rsidR="00F01A49" w:rsidRPr="00C10B36" w:rsidRDefault="00F01A49" w:rsidP="00A34223">
      <w:pPr>
        <w:spacing w:line="240" w:lineRule="exact"/>
        <w:jc w:val="right"/>
        <w:rPr>
          <w:rFonts w:ascii="Times New Roman" w:hAnsi="Times New Roman"/>
          <w:b/>
          <w:sz w:val="24"/>
          <w:szCs w:val="24"/>
          <w:lang w:val="bg-BG"/>
        </w:rPr>
      </w:pPr>
    </w:p>
    <w:p w14:paraId="49B57AFC" w14:textId="4E92B2FA" w:rsidR="00E26DC1" w:rsidRPr="00CB45E2" w:rsidRDefault="00E26DC1" w:rsidP="00CB45E2">
      <w:pPr>
        <w:jc w:val="center"/>
        <w:rPr>
          <w:rFonts w:ascii="Times New Roman" w:hAnsi="Times New Roman"/>
          <w:b/>
          <w:sz w:val="28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Часове учебна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 xml:space="preserve"> заетост (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семестър с продължителност </w:t>
      </w:r>
      <w:r w:rsidR="00DC6B74">
        <w:rPr>
          <w:rFonts w:ascii="Times New Roman" w:hAnsi="Times New Roman"/>
          <w:b/>
          <w:sz w:val="28"/>
          <w:szCs w:val="24"/>
        </w:rPr>
        <w:t>14</w:t>
      </w:r>
      <w:r w:rsidR="000075A3" w:rsidRPr="00C10B36">
        <w:rPr>
          <w:rFonts w:ascii="Times New Roman" w:hAnsi="Times New Roman"/>
          <w:b/>
          <w:sz w:val="28"/>
          <w:szCs w:val="24"/>
          <w:lang w:val="bg-BG"/>
        </w:rPr>
        <w:t xml:space="preserve"> седмици</w:t>
      </w:r>
      <w:r w:rsidR="00A34223" w:rsidRPr="00C10B36">
        <w:rPr>
          <w:rFonts w:ascii="Times New Roman" w:hAnsi="Times New Roman"/>
          <w:b/>
          <w:sz w:val="28"/>
          <w:szCs w:val="24"/>
          <w:lang w:val="bg-BG"/>
        </w:rPr>
        <w:t>)</w:t>
      </w:r>
      <w:r w:rsidR="00A74D27">
        <w:rPr>
          <w:rFonts w:ascii="Times New Roman" w:hAnsi="Times New Roman"/>
          <w:b/>
          <w:sz w:val="28"/>
          <w:szCs w:val="24"/>
          <w:lang w:val="bg-BG"/>
        </w:rPr>
        <w:br/>
      </w:r>
    </w:p>
    <w:p w14:paraId="523BE605" w14:textId="77777777" w:rsidR="00A34223" w:rsidRPr="00C10B36" w:rsidRDefault="00301027" w:rsidP="00621AC0">
      <w:pPr>
        <w:jc w:val="right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>Таблица № 1</w:t>
      </w:r>
    </w:p>
    <w:tbl>
      <w:tblPr>
        <w:tblW w:w="4869" w:type="pct"/>
        <w:tblInd w:w="283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5523"/>
        <w:gridCol w:w="1559"/>
        <w:gridCol w:w="1562"/>
        <w:gridCol w:w="1836"/>
      </w:tblGrid>
      <w:tr w:rsidR="00C10B36" w:rsidRPr="00C10B36" w14:paraId="0F7B059C" w14:textId="77777777" w:rsidTr="00F21C6D">
        <w:trPr>
          <w:cantSplit/>
          <w:trHeight w:val="1134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EF42ACD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Учебна заетост</w:t>
            </w:r>
          </w:p>
          <w:p w14:paraId="581AE445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/аудиторна и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/</w:t>
            </w:r>
          </w:p>
        </w:tc>
        <w:tc>
          <w:tcPr>
            <w:tcW w:w="74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1AB41731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Редовна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eastAsia="Calibri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74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9EA6A67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0"/>
                <w:lang w:val="bg-BG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Задочна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  <w:tc>
          <w:tcPr>
            <w:tcW w:w="876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01009C5B" w14:textId="77777777" w:rsidR="00C10B36" w:rsidRPr="00C10B36" w:rsidRDefault="00C10B36" w:rsidP="000075A3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C10B36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C10B36" w:rsidRPr="00C10B36" w14:paraId="13FDED13" w14:textId="77777777" w:rsidTr="00CF40F4">
        <w:trPr>
          <w:cantSplit/>
          <w:trHeight w:val="315"/>
        </w:trPr>
        <w:tc>
          <w:tcPr>
            <w:tcW w:w="2635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top w:w="57" w:type="dxa"/>
              <w:bottom w:w="57" w:type="dxa"/>
            </w:tcMar>
            <w:vAlign w:val="center"/>
          </w:tcPr>
          <w:p w14:paraId="7D92EE23" w14:textId="77777777" w:rsidR="00C10B36" w:rsidRPr="003C3856" w:rsidRDefault="00C10B36" w:rsidP="000075A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Аудиторна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 xml:space="preserve"> (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АЗ</w:t>
            </w:r>
            <w:r w:rsidR="003C3856">
              <w:rPr>
                <w:rFonts w:ascii="Times New Roman" w:hAnsi="Times New Roman"/>
                <w:b/>
                <w:sz w:val="24"/>
                <w:szCs w:val="24"/>
              </w:rPr>
              <w:t>)</w:t>
            </w:r>
          </w:p>
        </w:tc>
        <w:tc>
          <w:tcPr>
            <w:tcW w:w="744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  <w:vAlign w:val="center"/>
          </w:tcPr>
          <w:p w14:paraId="08C6B076" w14:textId="654077C8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84</w:t>
            </w:r>
          </w:p>
        </w:tc>
        <w:tc>
          <w:tcPr>
            <w:tcW w:w="745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96C64C6" w14:textId="7540134D" w:rsidR="00C10B36" w:rsidRPr="00C10B36" w:rsidRDefault="00D80EF8" w:rsidP="00BE4678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42</w:t>
            </w:r>
          </w:p>
        </w:tc>
        <w:tc>
          <w:tcPr>
            <w:tcW w:w="876" w:type="pct"/>
            <w:tcBorders>
              <w:top w:val="single" w:sz="4" w:space="0" w:color="auto"/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E62EBD3" w14:textId="363158D3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84</w:t>
            </w:r>
          </w:p>
        </w:tc>
      </w:tr>
      <w:tr w:rsidR="00C10B36" w:rsidRPr="00C10B36" w14:paraId="324C41B6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F7CA93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1.1. Лекции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C73E551" w14:textId="1E296734" w:rsidR="00C10B36" w:rsidRPr="00C10B36" w:rsidRDefault="00D80EF8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5311B75" w14:textId="16519B5D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7F738D7" w14:textId="554385CF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56</w:t>
            </w:r>
          </w:p>
        </w:tc>
      </w:tr>
      <w:tr w:rsidR="00C10B36" w:rsidRPr="00C10B36" w14:paraId="21E1694A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281A009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1.2. Семинарни занятия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1E54699" w14:textId="3568F37C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3D22071" w14:textId="53C204EB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14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F33661D" w14:textId="1A713942" w:rsidR="00C10B36" w:rsidRPr="00C10B36" w:rsidRDefault="00D80EF8" w:rsidP="0098667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28</w:t>
            </w:r>
          </w:p>
        </w:tc>
      </w:tr>
      <w:tr w:rsidR="00C10B36" w:rsidRPr="00C10B36" w14:paraId="3826982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5F90EE02" w14:textId="77777777" w:rsidR="00C10B36" w:rsidRPr="00C10B36" w:rsidRDefault="00C10B36" w:rsidP="000075A3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2. </w:t>
            </w:r>
            <w:proofErr w:type="spellStart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Извънаудиторна</w:t>
            </w:r>
            <w:proofErr w:type="spellEnd"/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заетост</w:t>
            </w:r>
            <w:r w:rsidR="003C385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(ИАЗ)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607B06C" w14:textId="04AE516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91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007F615" w14:textId="2E758747" w:rsidR="00C10B36" w:rsidRPr="00C10B36" w:rsidRDefault="00D80EF8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133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C7824BF" w14:textId="6DD384BC" w:rsidR="00C10B36" w:rsidRPr="00C10B36" w:rsidRDefault="00D80EF8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91</w:t>
            </w:r>
          </w:p>
        </w:tc>
      </w:tr>
      <w:tr w:rsidR="00C10B36" w:rsidRPr="00C10B36" w14:paraId="60DA9145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BA87680" w14:textId="77777777" w:rsidR="00C10B36" w:rsidRPr="00C10B36" w:rsidRDefault="00C10B36" w:rsidP="00844C87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2.1.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Самостоятелна работа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48D6CDEA" w14:textId="6698073F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3A6536F" w14:textId="715AEBE7" w:rsidR="00C10B36" w:rsidRPr="00C10B36" w:rsidRDefault="00D80EF8" w:rsidP="008D04AA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67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EDBC9D3" w14:textId="4818EBF6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</w:tr>
      <w:tr w:rsidR="00C10B36" w:rsidRPr="00C10B36" w14:paraId="6EE3A9F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C03FA4E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</w:t>
            </w:r>
            <w:r>
              <w:rPr>
                <w:rFonts w:ascii="Times New Roman" w:hAnsi="Times New Roman"/>
                <w:sz w:val="24"/>
                <w:szCs w:val="24"/>
                <w:lang w:val="bg-BG"/>
              </w:rPr>
              <w:t>. Академични задания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7FA64DEF" w14:textId="7F211DB2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A08D498" w14:textId="347D33FF" w:rsidR="00C10B36" w:rsidRPr="00C10B36" w:rsidRDefault="00D80EF8" w:rsidP="00D77BC3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FD08DFB" w14:textId="42407AB4" w:rsidR="00C10B36" w:rsidRPr="00C10B36" w:rsidRDefault="00D80EF8" w:rsidP="00C10B36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45</w:t>
            </w:r>
          </w:p>
        </w:tc>
      </w:tr>
      <w:tr w:rsidR="00C10B36" w:rsidRPr="00C10B36" w14:paraId="006F7758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EFBD25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2.2.1. Курсови разработки и проекти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0DC0AE85" w14:textId="3EB026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3DB2A" w14:textId="06C7B7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46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2D2BB29A" w14:textId="36DD331F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25</w:t>
            </w:r>
          </w:p>
        </w:tc>
      </w:tr>
      <w:tr w:rsidR="00C10B36" w:rsidRPr="00C10B36" w14:paraId="5EDF34F1" w14:textId="77777777" w:rsidTr="00CF40F4">
        <w:trPr>
          <w:cantSplit/>
          <w:trHeight w:val="287"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4F4223B0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2.2.2. Есета/доклади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37600409" w14:textId="5EFF019A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879E30" w14:textId="77ED6CE0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62CC9E3B" w14:textId="6A76B7D9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 0 </w:t>
            </w:r>
          </w:p>
        </w:tc>
      </w:tr>
      <w:tr w:rsidR="00C10B36" w:rsidRPr="00C10B36" w14:paraId="1CBF67C3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FEF6E4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2.2.3. Казуси и делови игри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57524D89" w14:textId="6777DE04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0B757044" w14:textId="7C8D25A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33609EF8" w14:textId="4DEA6E94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83BD6DB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5FC6B3E" w14:textId="77777777" w:rsidR="00C10B36" w:rsidRPr="00C10B36" w:rsidRDefault="00C10B36" w:rsidP="0028174A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2.2.4. </w:t>
            </w:r>
            <w:r w:rsidR="0028174A">
              <w:rPr>
                <w:rFonts w:ascii="Times New Roman" w:hAnsi="Times New Roman"/>
                <w:sz w:val="24"/>
                <w:szCs w:val="24"/>
                <w:lang w:val="bg-BG"/>
              </w:rPr>
              <w:t>Онлайн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тестови и изпитни модули</w:t>
            </w:r>
          </w:p>
        </w:tc>
        <w:tc>
          <w:tcPr>
            <w:tcW w:w="744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tcMar>
              <w:top w:w="57" w:type="dxa"/>
              <w:bottom w:w="57" w:type="dxa"/>
            </w:tcMar>
          </w:tcPr>
          <w:p w14:paraId="6FAB2DB2" w14:textId="509DB327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745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1504EF64" w14:textId="4CEEBD21" w:rsidR="00C10B36" w:rsidRPr="00C10B36" w:rsidRDefault="00D80EF8" w:rsidP="00D77BC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  <w:tc>
          <w:tcPr>
            <w:tcW w:w="876" w:type="pct"/>
            <w:tcBorders>
              <w:left w:val="nil"/>
              <w:bottom w:val="single" w:sz="6" w:space="0" w:color="auto"/>
              <w:right w:val="single" w:sz="4" w:space="0" w:color="auto"/>
            </w:tcBorders>
            <w:tcMar>
              <w:top w:w="57" w:type="dxa"/>
              <w:bottom w:w="57" w:type="dxa"/>
            </w:tcMar>
          </w:tcPr>
          <w:p w14:paraId="79608E31" w14:textId="7DDA6C48" w:rsidR="00C10B36" w:rsidRPr="00C10B36" w:rsidRDefault="00D80EF8" w:rsidP="00C10B36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</w:t>
            </w:r>
          </w:p>
        </w:tc>
      </w:tr>
      <w:tr w:rsidR="00C10B36" w:rsidRPr="00C10B36" w14:paraId="0BADC85D" w14:textId="77777777" w:rsidTr="00CF40F4">
        <w:trPr>
          <w:cantSplit/>
        </w:trPr>
        <w:tc>
          <w:tcPr>
            <w:tcW w:w="2635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7AAE3625" w14:textId="77777777" w:rsidR="00C10B36" w:rsidRPr="00C10B36" w:rsidRDefault="00C10B36" w:rsidP="00DD3041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bCs/>
                <w:sz w:val="24"/>
                <w:szCs w:val="24"/>
                <w:lang w:val="bg-BG"/>
              </w:rPr>
              <w:t>Всичко:</w:t>
            </w:r>
          </w:p>
        </w:tc>
        <w:tc>
          <w:tcPr>
            <w:tcW w:w="744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08601830" w14:textId="1C27BE1E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745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698CAEE5" w14:textId="3BB54C61" w:rsidR="00C10B36" w:rsidRPr="00C10B36" w:rsidRDefault="007C4CC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  <w:tc>
          <w:tcPr>
            <w:tcW w:w="876" w:type="pct"/>
            <w:tcBorders>
              <w:left w:val="nil"/>
              <w:right w:val="single" w:sz="4" w:space="0" w:color="auto"/>
            </w:tcBorders>
            <w:shd w:val="clear" w:color="auto" w:fill="E0E0E0"/>
            <w:tcMar>
              <w:top w:w="57" w:type="dxa"/>
              <w:bottom w:w="57" w:type="dxa"/>
            </w:tcMar>
          </w:tcPr>
          <w:p w14:paraId="551E6FA4" w14:textId="35400A05" w:rsidR="00C10B36" w:rsidRPr="00C10B36" w:rsidRDefault="007C4CC5" w:rsidP="00C10B36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175</w:t>
            </w:r>
          </w:p>
        </w:tc>
      </w:tr>
    </w:tbl>
    <w:p w14:paraId="24EC4CD6" w14:textId="77777777" w:rsidR="00A34223" w:rsidRPr="00C10B36" w:rsidRDefault="00A34223" w:rsidP="00E26DC1">
      <w:pPr>
        <w:ind w:firstLine="708"/>
        <w:jc w:val="both"/>
        <w:rPr>
          <w:rFonts w:ascii="Times New Roman" w:hAnsi="Times New Roman"/>
          <w:sz w:val="18"/>
          <w:szCs w:val="16"/>
          <w:lang w:val="bg-BG"/>
        </w:rPr>
      </w:pPr>
    </w:p>
    <w:p w14:paraId="2CE0F36F" w14:textId="419298F3" w:rsidR="00C32E02" w:rsidRPr="00AB7A25" w:rsidRDefault="00C32E02" w:rsidP="006A52F9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sz w:val="28"/>
          <w:szCs w:val="24"/>
        </w:rPr>
      </w:pPr>
    </w:p>
    <w:p w14:paraId="184C784C" w14:textId="54167109" w:rsidR="00301027" w:rsidRPr="0039729B" w:rsidRDefault="00301027" w:rsidP="0039729B">
      <w:pPr>
        <w:jc w:val="center"/>
        <w:rPr>
          <w:rFonts w:ascii="Times New Roman" w:hAnsi="Times New Roman"/>
          <w:b/>
          <w:i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4"/>
          <w:lang w:val="bg-BG"/>
        </w:rPr>
        <w:t>Схема за формиране на крайната оценка по дисциплина</w:t>
      </w:r>
    </w:p>
    <w:p w14:paraId="48AFCB2F" w14:textId="77777777" w:rsidR="0007480B" w:rsidRPr="00C10B36" w:rsidRDefault="0007480B" w:rsidP="00301027">
      <w:pPr>
        <w:jc w:val="center"/>
        <w:rPr>
          <w:rFonts w:ascii="Times New Roman" w:hAnsi="Times New Roman"/>
          <w:b/>
          <w:sz w:val="24"/>
          <w:szCs w:val="24"/>
          <w:lang w:val="bg-BG"/>
        </w:rPr>
      </w:pPr>
    </w:p>
    <w:p w14:paraId="1B12A02B" w14:textId="77777777" w:rsidR="00301027" w:rsidRPr="0039729B" w:rsidRDefault="00301027" w:rsidP="00301027">
      <w:pPr>
        <w:jc w:val="right"/>
        <w:rPr>
          <w:rFonts w:ascii="Times New Roman" w:hAnsi="Times New Roman"/>
          <w:b/>
          <w:i/>
          <w:sz w:val="24"/>
          <w:szCs w:val="24"/>
        </w:rPr>
      </w:pPr>
      <w:r w:rsidRPr="00C10B36">
        <w:rPr>
          <w:rFonts w:ascii="Times New Roman" w:hAnsi="Times New Roman"/>
          <w:b/>
          <w:i/>
          <w:sz w:val="24"/>
          <w:szCs w:val="24"/>
          <w:lang w:val="bg-BG"/>
        </w:rPr>
        <w:t xml:space="preserve">Таблица № </w:t>
      </w:r>
      <w:r w:rsidR="0039729B">
        <w:rPr>
          <w:rFonts w:ascii="Times New Roman" w:hAnsi="Times New Roman"/>
          <w:b/>
          <w:i/>
          <w:sz w:val="24"/>
          <w:szCs w:val="24"/>
        </w:rPr>
        <w:t>2</w:t>
      </w:r>
    </w:p>
    <w:tbl>
      <w:tblPr>
        <w:tblW w:w="4873" w:type="pct"/>
        <w:tblInd w:w="279" w:type="dxa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ayout w:type="fixed"/>
        <w:tblLook w:val="0000" w:firstRow="0" w:lastRow="0" w:firstColumn="0" w:lastColumn="0" w:noHBand="0" w:noVBand="0"/>
      </w:tblPr>
      <w:tblGrid>
        <w:gridCol w:w="6092"/>
        <w:gridCol w:w="1278"/>
        <w:gridCol w:w="1275"/>
        <w:gridCol w:w="1844"/>
      </w:tblGrid>
      <w:tr w:rsidR="0007480B" w:rsidRPr="00C10B36" w14:paraId="5A8F9508" w14:textId="77777777" w:rsidTr="00F21C6D">
        <w:trPr>
          <w:cantSplit/>
          <w:trHeight w:val="510"/>
        </w:trPr>
        <w:tc>
          <w:tcPr>
            <w:tcW w:w="2904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14:paraId="34976026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Критерий </w:t>
            </w:r>
          </w:p>
        </w:tc>
        <w:tc>
          <w:tcPr>
            <w:tcW w:w="2096" w:type="pct"/>
            <w:gridSpan w:val="3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2E505312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Тежест на критерия</w:t>
            </w:r>
          </w:p>
        </w:tc>
      </w:tr>
      <w:tr w:rsidR="0007480B" w:rsidRPr="00C10B36" w14:paraId="3F4668B3" w14:textId="77777777" w:rsidTr="00F21C6D">
        <w:trPr>
          <w:cantSplit/>
          <w:trHeight w:val="510"/>
        </w:trPr>
        <w:tc>
          <w:tcPr>
            <w:tcW w:w="2904" w:type="pct"/>
            <w:vMerge/>
            <w:tcBorders>
              <w:left w:val="single" w:sz="4" w:space="0" w:color="auto"/>
              <w:bottom w:val="nil"/>
              <w:right w:val="single" w:sz="4" w:space="0" w:color="auto"/>
            </w:tcBorders>
            <w:shd w:val="clear" w:color="auto" w:fill="E0E0E0"/>
            <w:vAlign w:val="center"/>
          </w:tcPr>
          <w:p w14:paraId="51553649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4D107B5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Редовн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  <w:vAlign w:val="center"/>
          </w:tcPr>
          <w:p w14:paraId="0C57A261" w14:textId="77777777" w:rsidR="0007480B" w:rsidRPr="00C10B36" w:rsidRDefault="0007480B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Задочн</w:t>
            </w:r>
            <w:r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а форма на </w:t>
            </w: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 обучение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E0E0E0"/>
          </w:tcPr>
          <w:p w14:paraId="18FD0F73" w14:textId="77777777" w:rsidR="0007480B" w:rsidRPr="00C10B36" w:rsidRDefault="0007480B" w:rsidP="00301027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Дистанционна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форма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на</w:t>
            </w:r>
            <w:proofErr w:type="spellEnd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proofErr w:type="spellStart"/>
            <w:r w:rsidRPr="0007480B">
              <w:rPr>
                <w:rFonts w:ascii="Times New Roman" w:hAnsi="Times New Roman"/>
                <w:b/>
                <w:sz w:val="24"/>
                <w:szCs w:val="24"/>
              </w:rPr>
              <w:t>обучение</w:t>
            </w:r>
            <w:proofErr w:type="spellEnd"/>
          </w:p>
        </w:tc>
      </w:tr>
      <w:tr w:rsidR="0007480B" w:rsidRPr="00C10B36" w14:paraId="3D352123" w14:textId="77777777" w:rsidTr="00F21C6D">
        <w:trPr>
          <w:cantSplit/>
          <w:trHeight w:val="636"/>
        </w:trPr>
        <w:tc>
          <w:tcPr>
            <w:tcW w:w="2904" w:type="pct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0B2B5E2B" w14:textId="77777777" w:rsidR="0007480B" w:rsidRPr="00C10B36" w:rsidRDefault="0007480B" w:rsidP="00301027">
            <w:pPr>
              <w:ind w:left="360" w:hanging="360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1. Изпълнение на ангажименти през семестъра, в т.ч.:</w:t>
            </w:r>
          </w:p>
        </w:tc>
        <w:tc>
          <w:tcPr>
            <w:tcW w:w="609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9C84182" w14:textId="1BB66C2D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3285E04F" w14:textId="4060AFD9" w:rsidR="0007480B" w:rsidRPr="00E31CB3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14:paraId="54FB067F" w14:textId="5846E5D5" w:rsidR="0007480B" w:rsidRPr="00E31CB3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616E9B07" w14:textId="77777777" w:rsidTr="00F21C6D">
        <w:trPr>
          <w:cantSplit/>
          <w:trHeight w:val="590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3A44FDE1" w14:textId="77777777" w:rsidR="0007480B" w:rsidRPr="00C10B36" w:rsidRDefault="0007480B" w:rsidP="00301027">
            <w:pPr>
              <w:numPr>
                <w:ilvl w:val="1"/>
                <w:numId w:val="5"/>
              </w:num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Посещение на учебни занятия</w:t>
            </w:r>
          </w:p>
          <w:p w14:paraId="03CC6321" w14:textId="77777777" w:rsidR="0007480B" w:rsidRPr="00C10B36" w:rsidRDefault="0007480B" w:rsidP="00301027">
            <w:pPr>
              <w:ind w:firstLine="37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b/>
                <w:i/>
                <w:sz w:val="24"/>
                <w:szCs w:val="24"/>
                <w:lang w:val="bg-BG"/>
              </w:rPr>
              <w:t xml:space="preserve"> </w:t>
            </w: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530399EA" w14:textId="32EBF997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C34974D" w14:textId="21D2EE33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9D3107" w14:textId="3408D3EC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29F9FA5C" w14:textId="77777777" w:rsidTr="00F21C6D">
        <w:trPr>
          <w:cantSplit/>
          <w:trHeight w:val="708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6B3E524D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lastRenderedPageBreak/>
              <w:t xml:space="preserve">1.2. Семестриални контролни </w:t>
            </w:r>
          </w:p>
          <w:p w14:paraId="50E8505A" w14:textId="77777777" w:rsidR="0007480B" w:rsidRPr="00C10B36" w:rsidRDefault="0007480B" w:rsidP="00301027">
            <w:pPr>
              <w:ind w:firstLine="476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7B5F7A9D" w14:textId="51B6E3D1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18EFC4C9" w14:textId="704EB605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15D0E4A" w14:textId="16A9C9A4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0%</w:t>
            </w:r>
          </w:p>
        </w:tc>
      </w:tr>
      <w:tr w:rsidR="0007480B" w:rsidRPr="00C10B36" w14:paraId="6EB790B7" w14:textId="77777777" w:rsidTr="00F21C6D">
        <w:trPr>
          <w:cantSplit/>
          <w:trHeight w:val="686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76066E37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1.3. Академични задания </w:t>
            </w:r>
          </w:p>
          <w:p w14:paraId="6FBF292A" w14:textId="77777777" w:rsidR="0007480B" w:rsidRPr="00C10B36" w:rsidRDefault="0007480B" w:rsidP="00301027">
            <w:pPr>
              <w:ind w:firstLine="504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 xml:space="preserve"> (% от комплексната оценка)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auto"/>
            <w:vAlign w:val="center"/>
          </w:tcPr>
          <w:p w14:paraId="139B33C3" w14:textId="0AA95ABE" w:rsidR="0007480B" w:rsidRPr="00C10B36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sz w:val="19"/>
                <w:szCs w:val="19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441D6AEC" w14:textId="1E0AED6A" w:rsidR="0007480B" w:rsidRPr="00C10B36" w:rsidRDefault="00CF40F4" w:rsidP="009E68EC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9BCA95" w14:textId="2442AC70" w:rsidR="0007480B" w:rsidRPr="00C10B36" w:rsidRDefault="00CF40F4" w:rsidP="0007480B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50%</w:t>
            </w:r>
          </w:p>
        </w:tc>
      </w:tr>
      <w:tr w:rsidR="0007480B" w:rsidRPr="00C10B36" w14:paraId="31CA375E" w14:textId="77777777" w:rsidTr="00F21C6D">
        <w:trPr>
          <w:cantSplit/>
          <w:trHeight w:val="721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14:paraId="1337AD7A" w14:textId="77777777" w:rsidR="0007480B" w:rsidRPr="00C10B36" w:rsidRDefault="0007480B" w:rsidP="00301027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2. Семестриален изпит</w:t>
            </w:r>
          </w:p>
          <w:p w14:paraId="5A06D17F" w14:textId="77777777" w:rsidR="0007480B" w:rsidRPr="00C10B36" w:rsidRDefault="0007480B" w:rsidP="00301027">
            <w:pPr>
              <w:ind w:firstLine="280"/>
              <w:jc w:val="both"/>
              <w:rPr>
                <w:rFonts w:ascii="Times New Roman" w:hAnsi="Times New Roman"/>
                <w:i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4"/>
                <w:szCs w:val="24"/>
                <w:lang w:val="bg-BG"/>
              </w:rPr>
              <w:t>(% от комплексната оценка)</w:t>
            </w:r>
          </w:p>
          <w:p w14:paraId="086954C1" w14:textId="77777777" w:rsidR="00DD55D6" w:rsidRDefault="0007480B" w:rsidP="006E7E61">
            <w:pPr>
              <w:overflowPunct/>
              <w:textAlignment w:val="auto"/>
              <w:rPr>
                <w:rFonts w:ascii="Times New Roman" w:hAnsi="Times New Roman"/>
                <w:i/>
                <w:sz w:val="20"/>
                <w:lang w:val="bg-BG"/>
              </w:rPr>
            </w:pPr>
            <w:r w:rsidRPr="00C10B36">
              <w:rPr>
                <w:rFonts w:ascii="Times New Roman" w:hAnsi="Times New Roman"/>
                <w:i/>
                <w:sz w:val="20"/>
                <w:lang w:val="ru-RU"/>
              </w:rPr>
              <w:t xml:space="preserve">     </w:t>
            </w:r>
            <w:r w:rsidR="00A24778" w:rsidRPr="00143328">
              <w:rPr>
                <w:rFonts w:ascii="Times New Roman" w:hAnsi="Times New Roman"/>
                <w:i/>
                <w:sz w:val="20"/>
                <w:lang w:val="bg-BG"/>
              </w:rPr>
              <w:t>Форма на провеждане:</w:t>
            </w:r>
          </w:p>
          <w:p w14:paraId="5C6609DB" w14:textId="30214BE5" w:rsidR="0007480B" w:rsidRPr="00C10B36" w:rsidRDefault="006E7E61" w:rsidP="00DD55D6">
            <w:pPr>
              <w:overflowPunct/>
              <w:ind w:left="319"/>
              <w:textAlignment w:val="auto"/>
              <w:rPr>
                <w:rFonts w:ascii="Times New Roman" w:hAnsi="Times New Roman"/>
                <w:i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0"/>
              </w:rPr>
              <w:t>Тест.</w:t>
            </w:r>
          </w:p>
        </w:tc>
        <w:tc>
          <w:tcPr>
            <w:tcW w:w="609" w:type="pct"/>
            <w:tcBorders>
              <w:left w:val="nil"/>
              <w:bottom w:val="single" w:sz="6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4FAA9" w14:textId="2CDE0F9E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370945FB" w14:textId="5E09EC73" w:rsidR="0007480B" w:rsidRPr="00E31CB3" w:rsidRDefault="00CF40F4" w:rsidP="009E68EC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vAlign w:val="center"/>
          </w:tcPr>
          <w:p w14:paraId="0378DD87" w14:textId="3DC0DFA1" w:rsidR="0007480B" w:rsidRPr="00E31CB3" w:rsidRDefault="00CF40F4" w:rsidP="0007480B">
            <w:pPr>
              <w:overflowPunct/>
              <w:jc w:val="center"/>
              <w:textAlignment w:val="auto"/>
              <w:rPr>
                <w:rFonts w:ascii="Times New Roman" w:hAnsi="Times New Roman"/>
                <w:b/>
                <w:sz w:val="19"/>
                <w:szCs w:val="19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50%</w:t>
            </w:r>
          </w:p>
        </w:tc>
      </w:tr>
      <w:tr w:rsidR="0007480B" w:rsidRPr="00C10B36" w14:paraId="065188B6" w14:textId="77777777" w:rsidTr="00F21C6D">
        <w:trPr>
          <w:cantSplit/>
          <w:trHeight w:val="349"/>
        </w:trPr>
        <w:tc>
          <w:tcPr>
            <w:tcW w:w="2904" w:type="pct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shd w:val="clear" w:color="auto" w:fill="D9D9D9"/>
          </w:tcPr>
          <w:p w14:paraId="35BAEA3D" w14:textId="77777777" w:rsidR="0007480B" w:rsidRPr="00C10B36" w:rsidRDefault="0007480B" w:rsidP="00301027">
            <w:pPr>
              <w:jc w:val="right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Общо за дисциплината</w:t>
            </w:r>
          </w:p>
        </w:tc>
        <w:tc>
          <w:tcPr>
            <w:tcW w:w="609" w:type="pct"/>
            <w:tcBorders>
              <w:left w:val="nil"/>
              <w:right w:val="single" w:sz="4" w:space="0" w:color="auto"/>
            </w:tcBorders>
            <w:shd w:val="clear" w:color="auto" w:fill="D9D9D9"/>
            <w:vAlign w:val="center"/>
          </w:tcPr>
          <w:p w14:paraId="5EB8FEE0" w14:textId="2B4FF3E3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60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7A16B39C" w14:textId="354C217C" w:rsidR="0007480B" w:rsidRPr="00C10B36" w:rsidRDefault="00CF40F4" w:rsidP="009E68EC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  <w:tc>
          <w:tcPr>
            <w:tcW w:w="878" w:type="pct"/>
            <w:tcBorders>
              <w:top w:val="single" w:sz="6" w:space="0" w:color="auto"/>
              <w:left w:val="nil"/>
              <w:bottom w:val="single" w:sz="6" w:space="0" w:color="auto"/>
              <w:right w:val="single" w:sz="4" w:space="0" w:color="auto"/>
            </w:tcBorders>
            <w:shd w:val="clear" w:color="auto" w:fill="D9D9D9"/>
            <w:vAlign w:val="center"/>
          </w:tcPr>
          <w:p w14:paraId="53F55883" w14:textId="44AD599A" w:rsidR="0007480B" w:rsidRPr="00C10B36" w:rsidRDefault="00CF40F4" w:rsidP="0007480B">
            <w:pPr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100%</w:t>
            </w:r>
            <w:proofErr w:type="gramEnd"/>
          </w:p>
        </w:tc>
      </w:tr>
    </w:tbl>
    <w:p w14:paraId="00F66FE9" w14:textId="77777777" w:rsidR="00FB0784" w:rsidRDefault="00FB0784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0C456657" w14:textId="77777777" w:rsidR="00502F92" w:rsidRPr="000A31B2" w:rsidRDefault="00A34223" w:rsidP="000A31B2">
      <w:pPr>
        <w:overflowPunct/>
        <w:autoSpaceDE/>
        <w:autoSpaceDN/>
        <w:adjustRightInd/>
        <w:textAlignment w:val="auto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>II. 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Анотация</w:t>
      </w:r>
    </w:p>
    <w:p w14:paraId="5D73C5CC" w14:textId="77777777" w:rsidR="00922E7B" w:rsidRPr="00C10B36" w:rsidRDefault="00922E7B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3D780F6B" w14:textId="77777777" w:rsidR="00243F93" w:rsidRPr="00C10B36" w:rsidRDefault="00243F93" w:rsidP="00F44C88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2.1. Цел на курса</w:t>
      </w:r>
    </w:p>
    <w:p w14:paraId="4366F864" w14:textId="161C108E" w:rsidR="00106549" w:rsidRDefault="00106549" w:rsidP="00106549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Целта на обучението по учебната дисциплина "Организация на индустриалното предприятие" е чрез систематизирано изложение студентите не само да се запознаят с теоретико-методологическите основи на организацията на индустриалното предприятие, но и да се формират у тях необходимите умения за самостоятелно изследване, анализ, оценка и решаване на конкретни организационни проблеми в практиката на индустриалното предприятие.</w:t>
      </w:r>
    </w:p>
    <w:p w14:paraId="5D440962" w14:textId="77777777" w:rsidR="0077675E" w:rsidRPr="00C10B36" w:rsidRDefault="0077675E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1628CE72" w14:textId="77777777" w:rsidR="006B1565" w:rsidRPr="00C10B36" w:rsidRDefault="00936B63" w:rsidP="002B255E">
      <w:pPr>
        <w:shd w:val="clear" w:color="auto" w:fill="FFFFFF"/>
        <w:spacing w:line="240" w:lineRule="atLeast"/>
        <w:rPr>
          <w:rFonts w:ascii="Times New Roman" w:hAnsi="Times New Roman"/>
          <w:i/>
          <w:color w:val="232323"/>
          <w:spacing w:val="-13"/>
          <w:sz w:val="28"/>
          <w:szCs w:val="28"/>
          <w:u w:val="single"/>
          <w:lang w:val="bg-BG"/>
        </w:rPr>
      </w:pPr>
      <w:r>
        <w:rPr>
          <w:rFonts w:ascii="Times New Roman" w:hAnsi="Times New Roman"/>
          <w:b/>
          <w:sz w:val="28"/>
          <w:szCs w:val="28"/>
          <w:lang w:val="bg-BG"/>
        </w:rPr>
        <w:t xml:space="preserve">2.2. </w:t>
      </w:r>
      <w:r w:rsidR="00243F93" w:rsidRPr="00C10B36">
        <w:rPr>
          <w:rFonts w:ascii="Times New Roman" w:hAnsi="Times New Roman"/>
          <w:b/>
          <w:sz w:val="28"/>
          <w:szCs w:val="28"/>
          <w:lang w:val="bg-BG"/>
        </w:rPr>
        <w:t>Предварителни изисквания</w:t>
      </w:r>
    </w:p>
    <w:p w14:paraId="57BEE9B4" w14:textId="77777777" w:rsidR="007A3150" w:rsidRDefault="007A3150" w:rsidP="007A3150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Учебният курс се базира на знания, получени от студентите при изучаване учебни дисциплини като Икономика на предприятието, Индустриална икономика, Управление на човешките ресурси, Предприемачество, Финанси и др.</w:t>
      </w:r>
    </w:p>
    <w:p w14:paraId="19648BCF" w14:textId="77777777" w:rsidR="006B1565" w:rsidRPr="00C10B36" w:rsidRDefault="006B1565" w:rsidP="006B1565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</w:p>
    <w:p w14:paraId="41544FF4" w14:textId="4DD74866" w:rsidR="00936B63" w:rsidRPr="00EE74FD" w:rsidRDefault="00243F93" w:rsidP="00936B63">
      <w:pPr>
        <w:shd w:val="clear" w:color="auto" w:fill="FFFFFF"/>
        <w:spacing w:line="240" w:lineRule="atLeast"/>
        <w:rPr>
          <w:i/>
          <w:color w:val="232323"/>
          <w:spacing w:val="-13"/>
          <w:u w:val="single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2.3. Изпол</w:t>
      </w:r>
      <w:r w:rsidR="002D6839" w:rsidRPr="00C10B36">
        <w:rPr>
          <w:rFonts w:ascii="Times New Roman" w:hAnsi="Times New Roman"/>
          <w:b/>
          <w:sz w:val="28"/>
          <w:szCs w:val="28"/>
          <w:lang w:val="bg-BG"/>
        </w:rPr>
        <w:t>звани методи на преподаване</w:t>
      </w:r>
    </w:p>
    <w:p w14:paraId="5A8C0F9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2.3.1 Редовна </w:t>
      </w:r>
      <w:r w:rsidR="000C4516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 xml:space="preserve"> и задочна </w:t>
      </w: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форма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практически умения в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рамките на учебния курс се използват лекции, дискусии, казуси,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демонстрации, директни инструкции, ролеви игри, симулации, мозъчни атаки,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разработване на индивидуални и групови проекти  и др. В съответствие с</w:t>
      </w:r>
    </w:p>
    <w:p w14:paraId="3EFBF371" w14:textId="5BCB3AD9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тенденциите за дигитализация широко приложение намират Интернет базираните информационни технологии (Distance Learning платформа, социални мрежи и сайтове за комуникиране и обучение), както и редица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402CF17E" w14:textId="77777777" w:rsidR="00337FFB" w:rsidRPr="00A5520E" w:rsidRDefault="00337FFB" w:rsidP="00337FFB">
      <w:pPr>
        <w:shd w:val="clear" w:color="auto" w:fill="FFFFFF"/>
        <w:spacing w:line="240" w:lineRule="atLeast"/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</w:pPr>
      <w:r w:rsidRPr="00A5520E">
        <w:rPr>
          <w:rFonts w:ascii="Times New Roman" w:hAnsi="Times New Roman"/>
          <w:b/>
          <w:i/>
          <w:color w:val="232323"/>
          <w:spacing w:val="-13"/>
          <w:sz w:val="24"/>
          <w:szCs w:val="24"/>
          <w:u w:val="single"/>
          <w:lang w:val="bg-BG"/>
        </w:rPr>
        <w:t>2.3.2 Дистанционна форма</w:t>
      </w:r>
    </w:p>
    <w:p w14:paraId="0510FAB4" w14:textId="488C766D" w:rsidR="006D3B5D" w:rsidRDefault="006D3B5D" w:rsidP="00BA4B91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За усвояване на теоретичните знания и придобиване на съответните практически умения,  насочени към ефективното организиране на производствените и трудовите процеси в индустриалното предприятие, в учебния курс се използват интернет базирани информационни технологии (Distance Learning платформа, социални мрежи и сайтове за комуникиране и обучение) с прилагане на иновативни синхронни и асинхронни методи за обучение (интерактивно обучение, инцидентно обучение, проблемно ориентирано обучение, казусно обучение, ролеви и игрови тип обучение, кооперативно/съвместно обучение) и др.</w:t>
      </w:r>
    </w:p>
    <w:p w14:paraId="096D3A30" w14:textId="5378640A" w:rsidR="002D6839" w:rsidRPr="00C10B36" w:rsidRDefault="002D6839" w:rsidP="00143328">
      <w:pPr>
        <w:ind w:firstLine="709"/>
        <w:jc w:val="both"/>
        <w:rPr>
          <w:rFonts w:ascii="Times New Roman" w:hAnsi="Times New Roman"/>
          <w:lang w:val="bg-BG"/>
        </w:rPr>
      </w:pPr>
    </w:p>
    <w:p w14:paraId="3E5DFCAF" w14:textId="77777777" w:rsidR="006B1565" w:rsidRPr="00C10B36" w:rsidRDefault="002D6839" w:rsidP="006B1565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bg-BG"/>
        </w:rPr>
        <w:t>2.4. Очаквани резултати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Очакваните резултати са: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Знания: за елементите на организацията, за функционирането и развитието на индустриалното предприятие чрез изучаване на взаимовръзките между елементите му на основата на системния подход и теорията на равновесието.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Умения: за вземане на рационални решения и избор на варианти в областта на организацията на индустриалното предприятие.</w:t>
      </w:r>
    </w:p>
    <w:p w14:paraId="36B396B9" w14:textId="75A71586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Компетенции: да излагат ясно и разбираемо собствени идеи относно въпросите свързани с организацията на индустриалното предприятие.</w:t>
      </w:r>
    </w:p>
    <w:p w14:paraId="6FBBFDC8" w14:textId="77777777" w:rsidR="00A34223" w:rsidRPr="00C10B36" w:rsidRDefault="00A34223" w:rsidP="00A34223">
      <w:pPr>
        <w:shd w:val="clear" w:color="auto" w:fill="FFFFFF"/>
        <w:spacing w:line="240" w:lineRule="atLeast"/>
        <w:jc w:val="both"/>
        <w:rPr>
          <w:rFonts w:ascii="Times New Roman" w:hAnsi="Times New Roman"/>
          <w:color w:val="232323"/>
          <w:spacing w:val="-1"/>
          <w:sz w:val="24"/>
          <w:szCs w:val="24"/>
          <w:lang w:val="bg-BG"/>
        </w:rPr>
      </w:pPr>
    </w:p>
    <w:p w14:paraId="1A03D127" w14:textId="77777777" w:rsidR="00A34223" w:rsidRPr="00C10B36" w:rsidRDefault="002D6839" w:rsidP="00A34223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olor w:val="232323"/>
          <w:spacing w:val="-13"/>
          <w:sz w:val="28"/>
          <w:szCs w:val="28"/>
        </w:rPr>
        <w:t>III</w:t>
      </w:r>
      <w:r w:rsidR="00A34223" w:rsidRPr="00C10B36"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  <w:t xml:space="preserve">. 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разпространение на дисциплината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УНСС - София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Икономически университет - Варна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Budapest University of Technology and Economics (Hungary)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Cologne (Germany)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>University of Leicester (UK)</w:t>
      </w:r>
    </w:p>
    <w:p w14:paraId="1F7B8370" w14:textId="2021FB3A" w:rsidR="002B255E" w:rsidRPr="00C10B36" w:rsidRDefault="009A2BE9" w:rsidP="00143328">
      <w:pPr>
        <w:ind w:firstLine="709"/>
        <w:jc w:val="both"/>
        <w:rPr>
          <w:rFonts w:ascii="Times New Roman" w:hAnsi="Times New Roman"/>
          <w:lang w:val="bg-BG"/>
        </w:rPr>
      </w:pPr>
      <w:r>
        <w:rPr>
          <w:rFonts w:ascii="Times New Roman" w:hAnsi="Times New Roman"/>
        </w:rPr>
        <w:t/>
      </w:r>
    </w:p>
    <w:p w14:paraId="798EA7AD" w14:textId="77777777" w:rsidR="00E52EDC" w:rsidRPr="00C10B36" w:rsidRDefault="00E52EDC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</w:p>
    <w:p w14:paraId="1FF80AEC" w14:textId="2E37B82C" w:rsidR="00E52EDC" w:rsidRDefault="002D6839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</w:rPr>
        <w:t>I</w:t>
      </w:r>
      <w:r w:rsidR="00A34223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 Учебно съдържание</w:t>
      </w:r>
      <w:r w:rsidR="00154C52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tbl>
      <w:tblPr>
        <w:tblW w:w="10773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820"/>
        <w:gridCol w:w="992"/>
        <w:gridCol w:w="992"/>
        <w:gridCol w:w="993"/>
        <w:gridCol w:w="992"/>
        <w:gridCol w:w="992"/>
        <w:gridCol w:w="992"/>
      </w:tblGrid>
      <w:tr w:rsidR="00A56E5C" w:rsidRPr="00C10B36" w14:paraId="1AEEED1E" w14:textId="77777777" w:rsidTr="00795473">
        <w:trPr>
          <w:trHeight w:val="592"/>
        </w:trPr>
        <w:tc>
          <w:tcPr>
            <w:tcW w:w="4820" w:type="dxa"/>
            <w:vMerge w:val="restart"/>
            <w:shd w:val="clear" w:color="auto" w:fill="D9D9D9"/>
            <w:vAlign w:val="center"/>
          </w:tcPr>
          <w:p w14:paraId="08075BE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lastRenderedPageBreak/>
              <w:t>ТемИ</w:t>
            </w:r>
          </w:p>
        </w:tc>
        <w:tc>
          <w:tcPr>
            <w:tcW w:w="1984" w:type="dxa"/>
            <w:gridSpan w:val="2"/>
            <w:shd w:val="clear" w:color="auto" w:fill="D9D9D9"/>
            <w:vAlign w:val="center"/>
          </w:tcPr>
          <w:p w14:paraId="1D5E321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Р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едовна форма на обучение</w:t>
            </w:r>
          </w:p>
        </w:tc>
        <w:tc>
          <w:tcPr>
            <w:tcW w:w="1985" w:type="dxa"/>
            <w:gridSpan w:val="2"/>
            <w:shd w:val="clear" w:color="auto" w:fill="D9D9D9"/>
            <w:vAlign w:val="center"/>
          </w:tcPr>
          <w:p w14:paraId="41B58A6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З</w:t>
            </w:r>
            <w:r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>адочна форма на обучение</w:t>
            </w:r>
          </w:p>
        </w:tc>
        <w:tc>
          <w:tcPr>
            <w:tcW w:w="1984" w:type="dxa"/>
            <w:gridSpan w:val="2"/>
            <w:shd w:val="clear" w:color="auto" w:fill="D9D9D9"/>
          </w:tcPr>
          <w:p w14:paraId="6C8A912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4070DE">
              <w:rPr>
                <w:rFonts w:ascii="Times New Roman" w:hAnsi="Times New Roman" w:hint="eastAsia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Д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истанционна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форма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на</w:t>
            </w:r>
            <w:r w:rsidRPr="004070DE"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  <w:t xml:space="preserve"> </w:t>
            </w:r>
            <w:r w:rsidRPr="004070DE">
              <w:rPr>
                <w:rFonts w:ascii="Times New Roman" w:hAnsi="Times New Roman" w:hint="eastAsia"/>
                <w:b/>
                <w:color w:val="232323"/>
                <w:spacing w:val="-17"/>
                <w:sz w:val="24"/>
                <w:szCs w:val="24"/>
                <w:lang w:val="bg-BG"/>
              </w:rPr>
              <w:t>обучение</w:t>
            </w:r>
          </w:p>
        </w:tc>
      </w:tr>
      <w:tr w:rsidR="00A56E5C" w:rsidRPr="00C10B36" w14:paraId="3FEC74E8" w14:textId="77777777" w:rsidTr="00795473">
        <w:trPr>
          <w:trHeight w:val="289"/>
        </w:trPr>
        <w:tc>
          <w:tcPr>
            <w:tcW w:w="4820" w:type="dxa"/>
            <w:vMerge/>
            <w:shd w:val="clear" w:color="auto" w:fill="D9D9D9"/>
          </w:tcPr>
          <w:p w14:paraId="5B0B660C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shd w:val="clear" w:color="auto" w:fill="D9D9D9"/>
            <w:vAlign w:val="center"/>
          </w:tcPr>
          <w:p w14:paraId="5F56C581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1EE3DC54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3" w:type="dxa"/>
            <w:shd w:val="clear" w:color="auto" w:fill="D9D9D9"/>
            <w:vAlign w:val="center"/>
          </w:tcPr>
          <w:p w14:paraId="26883CA9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  <w:vAlign w:val="center"/>
          </w:tcPr>
          <w:p w14:paraId="538BF76F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  <w:tc>
          <w:tcPr>
            <w:tcW w:w="992" w:type="dxa"/>
            <w:shd w:val="clear" w:color="auto" w:fill="D9D9D9"/>
          </w:tcPr>
          <w:p w14:paraId="3BA04793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Л</w:t>
            </w:r>
          </w:p>
        </w:tc>
        <w:tc>
          <w:tcPr>
            <w:tcW w:w="992" w:type="dxa"/>
            <w:shd w:val="clear" w:color="auto" w:fill="D9D9D9"/>
          </w:tcPr>
          <w:p w14:paraId="0EE69B9C" w14:textId="77777777" w:rsidR="00A56E5C" w:rsidRPr="00C10B36" w:rsidRDefault="00A56E5C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  <w:t>У</w:t>
            </w: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I. ПРОИЗВОДСТВЕНА СТРУКТУРА НА ИНДУСТРИАЛНОТО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производствената структура. Видове звена на индустриалното предприятие. Пространствено разположение на производствените звена. Фактори, влияещи на производствената структура.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II. ПРОИЗВОДСТВЕН ПРОЦЕС В ИНДУСТРИАЛНОТО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класификация на производствения процес. Структура на производствения процес. Проектиране на производствения процес. Организация на производствения процес във времето.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III. ФОРМИ НА ОРГАНИЗАЦИЯ НА ПРОИЗВОДСТВЕНИЯ ПРОЦЕС В ИНДУСТРИАЛНОТО ПРЕДПРИЯТИЕ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Типове производство. Индивидуална организация на производствения процес групова форма на организация на производствения процес. Предметна организация на производствения процес.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IV. ПОТОЧНА И ДРУГИ ФОРМА НА РОГАНИЗАЦИЯ НА ПРОИЗВОДСТВЕНИЯ ПРОЦЕС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Поточна форма на организация на производствения процес. Други форми на организация на производството.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V. ИНФРАСТРУКТУРНИ ПРОЦЕСИ В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инфраструктурните процеси. Ремонтни процеси. Енергийни процеси. Транспортни процеси. Складови процеси.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VI. ОРГАНИЗАЦИЯ НА ТРУДА В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съдържание и задачи на организацията на труда. Разделение и коопериране на труда. Индивидуална и групова форми на организация на труда. Други форми на организация на труда.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VII. ОРГАНИЗАЦИЯ НА РАБОТНОТО МЯСТО В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Същност, елементи и изисквания на организацията на работното място. Обзавеждане на работното място. Планировка на работното място. Обслужване на работното място.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VIII. УСЛОВИЯ НА ТРУД В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1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на условията на труд. Здравословни и безопасни условия на труд. Фактори на условията на труд. Режим на труд и почивка.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IX. МЕТОДИ НА ИЗУЧАВАНЕ НА РАЗХОДИТЕ НА РАБОТНО ВРЕМЕ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5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Обща характеристика на методите за изучаване на работното време. Класификация на разходите на работно време. Снимка на работното време. Хронометраж. Метод на моментните наблюдения.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46607339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6D4DBBD3" w14:textId="1BBF5CDE" w:rsidR="00A56E5C" w:rsidRPr="00C10B36" w:rsidRDefault="00B17BC0" w:rsidP="00795473">
            <w:pPr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Тема X. НОРМИРАНЕ НА ТРУДА В ПРЕДПРИЯТИЕТО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A2B7BCC" w14:textId="49C086B5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51391B8C" w14:textId="79FCABC9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3" w:type="dxa"/>
            <w:vMerge w:val="restart"/>
            <w:shd w:val="clear" w:color="auto" w:fill="auto"/>
            <w:vAlign w:val="center"/>
          </w:tcPr>
          <w:p w14:paraId="16E2ACEB" w14:textId="6D573CA5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  <w:tc>
          <w:tcPr>
            <w:tcW w:w="992" w:type="dxa"/>
            <w:vMerge w:val="restart"/>
            <w:shd w:val="clear" w:color="auto" w:fill="auto"/>
            <w:vAlign w:val="center"/>
          </w:tcPr>
          <w:p w14:paraId="11106BCC" w14:textId="46BE853F" w:rsidR="00A56E5C" w:rsidRPr="00805FB6" w:rsidRDefault="00B17BC0" w:rsidP="00795473">
            <w:pPr>
              <w:spacing w:line="240" w:lineRule="atLeast"/>
              <w:jc w:val="center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2</w:t>
            </w:r>
          </w:p>
        </w:tc>
        <w:tc>
          <w:tcPr>
            <w:tcW w:w="992" w:type="dxa"/>
            <w:vMerge w:val="restart"/>
            <w:vAlign w:val="center"/>
          </w:tcPr>
          <w:p w14:paraId="3E041BF8" w14:textId="160A8CBE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6</w:t>
            </w:r>
          </w:p>
        </w:tc>
        <w:tc>
          <w:tcPr>
            <w:tcW w:w="992" w:type="dxa"/>
            <w:vMerge w:val="restart"/>
            <w:vAlign w:val="center"/>
          </w:tcPr>
          <w:p w14:paraId="3EB1CF09" w14:textId="2DC61A1C" w:rsidR="00A56E5C" w:rsidRPr="00805FB6" w:rsidRDefault="00B17BC0" w:rsidP="00795473">
            <w:pPr>
              <w:overflowPunct/>
              <w:jc w:val="center"/>
              <w:textAlignment w:val="auto"/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caps/>
                <w:color w:val="232323"/>
                <w:spacing w:val="-17"/>
                <w:sz w:val="24"/>
                <w:szCs w:val="24"/>
              </w:rPr>
              <w:t>3</w:t>
            </w:r>
          </w:p>
        </w:tc>
      </w:tr>
      <w:tr w:rsidR="00A56E5C" w:rsidRPr="00C10B36" w14:paraId="7F45978A" w14:textId="77777777" w:rsidTr="00795473">
        <w:trPr>
          <w:trHeight w:val="289"/>
        </w:trPr>
        <w:tc>
          <w:tcPr>
            <w:tcW w:w="4820" w:type="dxa"/>
            <w:shd w:val="clear" w:color="auto" w:fill="auto"/>
          </w:tcPr>
          <w:p w14:paraId="7D311B35" w14:textId="6156607D" w:rsidR="00B17BC0" w:rsidRPr="00C10B36" w:rsidRDefault="00B17BC0" w:rsidP="00B17BC0">
            <w:pPr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i/>
                <w:sz w:val="24"/>
                <w:szCs w:val="24"/>
              </w:rPr>
              <w:t>Същност и значение на нормирането на труда. Трудови норми. Методи на нормиране на труда. Обосновка на трудовите норми. </w:t>
            </w:r>
          </w:p>
          <w:p w14:paraId="5FEDC7B9" w14:textId="4449E610" w:rsidR="00A56E5C" w:rsidRPr="00C10B36" w:rsidRDefault="00A56E5C" w:rsidP="00795473">
            <w:pPr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013EDA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7902921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5086C98E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5DEF1C02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3912673F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  <w:tc>
          <w:tcPr>
            <w:tcW w:w="992" w:type="dxa"/>
            <w:vMerge/>
          </w:tcPr>
          <w:p w14:paraId="120FB2A8" w14:textId="77777777" w:rsidR="00A56E5C" w:rsidRPr="00C10B36" w:rsidRDefault="00A56E5C" w:rsidP="00795473">
            <w:pPr>
              <w:spacing w:line="240" w:lineRule="atLeast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  <w:lang w:val="bg-BG"/>
              </w:rPr>
            </w:pPr>
          </w:p>
        </w:tc>
      </w:tr>
      <w:tr w:rsidR="00A56E5C" w:rsidRPr="00C10B36" w14:paraId="273C6FBE" w14:textId="77777777" w:rsidTr="00795473">
        <w:trPr>
          <w:trHeight w:val="289"/>
        </w:trPr>
        <w:tc>
          <w:tcPr>
            <w:tcW w:w="4820" w:type="dxa"/>
            <w:shd w:val="clear" w:color="auto" w:fill="D9D9D9"/>
          </w:tcPr>
          <w:p w14:paraId="2BD39866" w14:textId="5258464F" w:rsidR="00A56E5C" w:rsidRPr="002F782E" w:rsidRDefault="002F782E" w:rsidP="00795473">
            <w:pPr>
              <w:spacing w:line="240" w:lineRule="atLeast"/>
              <w:jc w:val="right"/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</w:pPr>
            <w:r>
              <w:rPr>
                <w:rFonts w:ascii="Times New Roman" w:hAnsi="Times New Roman"/>
                <w:b/>
                <w:color w:val="232323"/>
                <w:spacing w:val="-17"/>
                <w:sz w:val="28"/>
                <w:szCs w:val="28"/>
              </w:rPr>
              <w:t>Общо:</w:t>
            </w:r>
          </w:p>
        </w:tc>
        <w:tc>
          <w:tcPr>
            <w:tcW w:w="992" w:type="dxa"/>
            <w:shd w:val="clear" w:color="auto" w:fill="D9D9D9"/>
          </w:tcPr>
          <w:p w14:paraId="6F8A3FEB" w14:textId="7D583657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992" w:type="dxa"/>
            <w:shd w:val="clear" w:color="auto" w:fill="D9D9D9"/>
          </w:tcPr>
          <w:p w14:paraId="25C3036C" w14:textId="58E956B0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3" w:type="dxa"/>
            <w:shd w:val="clear" w:color="auto" w:fill="D9D9D9"/>
          </w:tcPr>
          <w:p w14:paraId="45671330" w14:textId="4E8BF9D6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  <w:tc>
          <w:tcPr>
            <w:tcW w:w="992" w:type="dxa"/>
            <w:shd w:val="clear" w:color="auto" w:fill="D9D9D9"/>
          </w:tcPr>
          <w:p w14:paraId="1E57E0D2" w14:textId="56E05F7A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caps/>
                <w:color w:val="232323"/>
                <w:spacing w:val="-17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14</w:t>
            </w:r>
          </w:p>
        </w:tc>
        <w:tc>
          <w:tcPr>
            <w:tcW w:w="992" w:type="dxa"/>
            <w:shd w:val="clear" w:color="auto" w:fill="D9D9D9"/>
          </w:tcPr>
          <w:p w14:paraId="2C589D99" w14:textId="0EA6C27C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56</w:t>
            </w:r>
          </w:p>
        </w:tc>
        <w:tc>
          <w:tcPr>
            <w:tcW w:w="992" w:type="dxa"/>
            <w:shd w:val="clear" w:color="auto" w:fill="D9D9D9"/>
          </w:tcPr>
          <w:p w14:paraId="5EA2D118" w14:textId="6BF655D2" w:rsidR="00A56E5C" w:rsidRPr="00C10B36" w:rsidRDefault="002F782E" w:rsidP="00795473">
            <w:pPr>
              <w:spacing w:line="240" w:lineRule="atLeast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28</w:t>
            </w:r>
          </w:p>
        </w:tc>
      </w:tr>
    </w:tbl>
    <w:p w14:paraId="2AA14601" w14:textId="77777777" w:rsidR="00A56E5C" w:rsidRPr="00154C52" w:rsidRDefault="00A56E5C" w:rsidP="009558B1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6BDE8B60" w14:textId="77777777" w:rsidR="00065D0C" w:rsidRPr="00410F15" w:rsidRDefault="00065D0C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4F077B35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V. ИЗПОЛЗВАНИ УЧЕБНО-ТЕХНИЧЕСКИ СРЕДСТВА</w:t>
      </w:r>
    </w:p>
    <w:p w14:paraId="6D0E8C73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tbl>
      <w:tblPr>
        <w:tblW w:w="5004" w:type="pct"/>
        <w:tblBorders>
          <w:top w:val="single" w:sz="6" w:space="0" w:color="auto"/>
          <w:left w:val="single" w:sz="6" w:space="0" w:color="auto"/>
          <w:bottom w:val="single" w:sz="6" w:space="0" w:color="auto"/>
          <w:right w:val="single" w:sz="6" w:space="0" w:color="auto"/>
          <w:insideH w:val="single" w:sz="6" w:space="0" w:color="auto"/>
          <w:insideV w:val="single" w:sz="6" w:space="0" w:color="auto"/>
        </w:tblBorders>
        <w:tblLook w:val="0000" w:firstRow="0" w:lastRow="0" w:firstColumn="0" w:lastColumn="0" w:noHBand="0" w:noVBand="0"/>
      </w:tblPr>
      <w:tblGrid>
        <w:gridCol w:w="5800"/>
        <w:gridCol w:w="2353"/>
        <w:gridCol w:w="2612"/>
      </w:tblGrid>
      <w:tr w:rsidR="00A34223" w:rsidRPr="00C32E02" w14:paraId="517A2B96" w14:textId="77777777" w:rsidTr="00BE0A81">
        <w:trPr>
          <w:cantSplit/>
        </w:trPr>
        <w:tc>
          <w:tcPr>
            <w:tcW w:w="2722" w:type="pct"/>
            <w:vMerge w:val="restart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shd w:val="clear" w:color="auto" w:fill="E0E0E0"/>
            <w:vAlign w:val="center"/>
          </w:tcPr>
          <w:p w14:paraId="622EFCB4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 xml:space="preserve">Наименование на </w:t>
            </w:r>
          </w:p>
          <w:p w14:paraId="3FA17901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Учебно-техническото средство</w:t>
            </w:r>
          </w:p>
        </w:tc>
        <w:tc>
          <w:tcPr>
            <w:tcW w:w="2278" w:type="pct"/>
            <w:gridSpan w:val="2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30ABFF9E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Използвани учебно-технически средства по вид на занятията</w:t>
            </w:r>
          </w:p>
        </w:tc>
      </w:tr>
      <w:tr w:rsidR="00A34223" w:rsidRPr="00C10B36" w14:paraId="4C264F89" w14:textId="77777777" w:rsidTr="00BE0A81">
        <w:trPr>
          <w:cantSplit/>
        </w:trPr>
        <w:tc>
          <w:tcPr>
            <w:tcW w:w="2722" w:type="pct"/>
            <w:vMerge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14:paraId="56E6F581" w14:textId="77777777" w:rsidR="00A34223" w:rsidRPr="00432DDA" w:rsidRDefault="00A34223" w:rsidP="00DD3041">
            <w:pPr>
              <w:jc w:val="both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</w:p>
        </w:tc>
        <w:tc>
          <w:tcPr>
            <w:tcW w:w="1037" w:type="pc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756531CC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Лекции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vAlign w:val="center"/>
          </w:tcPr>
          <w:p w14:paraId="46345A71" w14:textId="77777777" w:rsidR="00A34223" w:rsidRPr="00432DDA" w:rsidRDefault="006B1565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Семинарни</w:t>
            </w:r>
          </w:p>
          <w:p w14:paraId="617E7A4A" w14:textId="77777777" w:rsidR="00A34223" w:rsidRPr="00432DDA" w:rsidRDefault="00A34223" w:rsidP="00DD3041">
            <w:pPr>
              <w:jc w:val="center"/>
              <w:rPr>
                <w:rFonts w:ascii="Times New Roman" w:hAnsi="Times New Roman"/>
                <w:b/>
                <w:sz w:val="24"/>
                <w:szCs w:val="24"/>
                <w:lang w:val="bg-BG"/>
              </w:rPr>
            </w:pPr>
            <w:r w:rsidRPr="00432DDA">
              <w:rPr>
                <w:rFonts w:ascii="Times New Roman" w:hAnsi="Times New Roman"/>
                <w:b/>
                <w:sz w:val="24"/>
                <w:szCs w:val="24"/>
                <w:lang w:val="bg-BG"/>
              </w:rPr>
              <w:t>занятия</w:t>
            </w:r>
          </w:p>
        </w:tc>
      </w:tr>
      <w:tr w:rsidR="00A34223" w:rsidRPr="00C10B36" w14:paraId="297912E8" w14:textId="77777777" w:rsidTr="00BE0A81">
        <w:tc>
          <w:tcPr>
            <w:tcW w:w="2722" w:type="pct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4C60EC3" w14:textId="77777777" w:rsidR="00A34223" w:rsidRPr="00C10B36" w:rsidRDefault="00A34223" w:rsidP="006B1565">
            <w:pPr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1. Мултимедийни </w:t>
            </w:r>
            <w:r w:rsidR="006B1565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системи за презентиране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31406E" w14:textId="367E0914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81A3E4" w14:textId="1C2F094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00662993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4D72726" w14:textId="77777777" w:rsidR="00A34223" w:rsidRPr="00C10B36" w:rsidRDefault="006B1565" w:rsidP="00DD3041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2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>. Интернет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05A09D" w14:textId="5383A76F" w:rsidR="00A34223" w:rsidRPr="00C10B36" w:rsidRDefault="000E0E06" w:rsidP="00E52EDC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BEF8FA3" w14:textId="7CBB2177" w:rsidR="00A34223" w:rsidRPr="00C10B36" w:rsidRDefault="000E0E06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X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</w:t>
            </w:r>
          </w:p>
        </w:tc>
      </w:tr>
      <w:tr w:rsidR="00A34223" w:rsidRPr="00C10B36" w14:paraId="7DD4281D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A559935" w14:textId="77777777" w:rsidR="00A34223" w:rsidRPr="00C10B36" w:rsidRDefault="006B1565" w:rsidP="006B1565">
            <w:pPr>
              <w:jc w:val="both"/>
              <w:rPr>
                <w:rFonts w:ascii="Times New Roman" w:hAnsi="Times New Roman"/>
                <w:sz w:val="24"/>
                <w:szCs w:val="24"/>
                <w:lang w:val="bg-BG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3</w:t>
            </w:r>
            <w:r w:rsidR="00A34223"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. </w:t>
            </w: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>Специализирани програмни продукти: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E377EB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17C6FA6" w14:textId="77777777" w:rsidR="00A34223" w:rsidRPr="00C10B36" w:rsidRDefault="00A34223" w:rsidP="00DD3041">
            <w:pPr>
              <w:jc w:val="center"/>
              <w:rPr>
                <w:rFonts w:ascii="Times New Roman" w:hAnsi="Times New Roman"/>
                <w:sz w:val="24"/>
                <w:szCs w:val="24"/>
                <w:lang w:val="bg-BG"/>
              </w:rPr>
            </w:pPr>
          </w:p>
        </w:tc>
      </w:tr>
      <w:tr w:rsidR="00A34223" w:rsidRPr="00C10B36" w14:paraId="09989D87" w14:textId="77777777" w:rsidTr="00BE0A81">
        <w:tc>
          <w:tcPr>
            <w:tcW w:w="2722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13E78E" w14:textId="631CD6A5" w:rsidR="00A34223" w:rsidRPr="00C10B36" w:rsidRDefault="006B1565" w:rsidP="00D4186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  <w:lang w:val="bg-BG"/>
              </w:rPr>
              <w:t xml:space="preserve">       3.</w:t>
            </w:r>
            <w:r w:rsidR="00261DFD">
              <w:rPr>
                <w:rFonts w:ascii="Times New Roman" w:hAnsi="Times New Roman"/>
                <w:sz w:val="24"/>
                <w:szCs w:val="24"/>
                <w:lang w:val="bg-BG"/>
              </w:rPr>
              <w:t>1</w:t>
            </w:r>
            <w:r w:rsidR="00275D25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261DFD">
              <w:rPr>
                <w:rFonts w:ascii="Times New Roman" w:hAnsi="Times New Roman"/>
                <w:sz w:val="24"/>
                <w:szCs w:val="24"/>
              </w:rPr>
              <w:t> Microsoft Office: Word, Excel, PowerPoint.</w:t>
            </w:r>
          </w:p>
        </w:tc>
        <w:tc>
          <w:tcPr>
            <w:tcW w:w="1037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9A718B7" w14:textId="77777777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  <w:tc>
          <w:tcPr>
            <w:tcW w:w="1241" w:type="pc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A6BEE10" w14:textId="52E19579" w:rsidR="00A34223" w:rsidRPr="00C10B36" w:rsidRDefault="0059344B" w:rsidP="00DD304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sz w:val="24"/>
                <w:szCs w:val="24"/>
              </w:rPr>
              <w:t>X</w:t>
            </w:r>
          </w:p>
        </w:tc>
      </w:tr>
    </w:tbl>
    <w:p w14:paraId="3EE002FC" w14:textId="77777777" w:rsidR="00A34223" w:rsidRPr="00C10B36" w:rsidRDefault="00A34223" w:rsidP="00A34223">
      <w:pPr>
        <w:rPr>
          <w:rFonts w:ascii="Times New Roman" w:hAnsi="Times New Roman"/>
          <w:sz w:val="24"/>
          <w:szCs w:val="24"/>
          <w:lang w:val="bg-BG"/>
        </w:rPr>
      </w:pPr>
    </w:p>
    <w:p w14:paraId="32DF4734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aps/>
          <w:color w:val="232323"/>
          <w:spacing w:val="-17"/>
          <w:sz w:val="24"/>
          <w:szCs w:val="24"/>
          <w:lang w:val="bg-BG"/>
        </w:rPr>
      </w:pPr>
    </w:p>
    <w:p w14:paraId="3ABB5E92" w14:textId="77777777" w:rsidR="00A34223" w:rsidRPr="00C10B36" w:rsidRDefault="00A34223" w:rsidP="00A34223">
      <w:pPr>
        <w:shd w:val="clear" w:color="auto" w:fill="FFFFFF"/>
        <w:spacing w:line="240" w:lineRule="atLeast"/>
        <w:rPr>
          <w:rFonts w:ascii="Times New Roman" w:hAnsi="Times New Roman"/>
          <w:b/>
          <w:color w:val="232323"/>
          <w:spacing w:val="-13"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 xml:space="preserve">VI. </w:t>
      </w:r>
      <w:r w:rsidR="002B00E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ПреПОРЪЧИТ</w:t>
      </w:r>
      <w:r w:rsidR="00EA4EB2"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t>ЕЛНИ МАТЕРИАЛИ И НОРМАТИВНИ ИЗТОЧНИЦИ</w:t>
      </w:r>
      <w:r w:rsidRPr="00C10B36">
        <w:rPr>
          <w:rFonts w:ascii="Times New Roman" w:hAnsi="Times New Roman"/>
          <w:b/>
          <w:caps/>
          <w:color w:val="232323"/>
          <w:spacing w:val="-17"/>
          <w:sz w:val="28"/>
          <w:szCs w:val="28"/>
          <w:lang w:val="bg-BG"/>
        </w:rPr>
        <w:br/>
      </w:r>
    </w:p>
    <w:p w14:paraId="4127E839" w14:textId="77777777" w:rsidR="00CA1B74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  <w:lang w:val="ru-RU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A34223" w:rsidRPr="00C10B36">
        <w:rPr>
          <w:rFonts w:ascii="Times New Roman" w:hAnsi="Times New Roman"/>
          <w:b/>
          <w:sz w:val="28"/>
          <w:szCs w:val="28"/>
          <w:lang w:val="bg-BG"/>
        </w:rPr>
        <w:t>.1.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 xml:space="preserve"> Основна литература</w:t>
      </w:r>
    </w:p>
    <w:tbl>
      <w:tblPr>
        <w:tblStyle w:val="TableGrid"/>
        <w:tblW w:w="107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68"/>
      </w:tblGrid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1.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Учебен курс "Организация на индустриалното предприятие" в Платформата за дистанционно и електронно обучение на СА “Д. А. Ценов“, https://dl.uni-svishtov.bg/course/view.php?id=5185</w:t>
            </w:r>
          </w:p>
        </w:tc>
      </w:tr>
      <w:tr w:rsidR="007C6374" w:rsidRPr="00C10B36" w14:paraId="6C4E1BDD" w14:textId="77777777" w:rsidTr="00634A7D">
        <w:tc>
          <w:tcPr>
            <w:tcW w:w="10768" w:type="dxa"/>
          </w:tcPr>
          <w:p w14:paraId="33049CBD" w14:textId="073E23DE" w:rsidR="007C6374" w:rsidRPr="00C10B36" w:rsidRDefault="007B7AB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2. </w:t>
            </w:r>
            <w:r w:rsidR="007C6374"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 (2009). Организация на предприятието (трето преработено и допълнено издание). В. Търново: Фабер.</w:t>
            </w:r>
          </w:p>
        </w:tc>
      </w:tr>
    </w:tbl>
    <w:p w14:paraId="0B8FDF8E" w14:textId="77777777" w:rsidR="00CA1B74" w:rsidRPr="00C10B36" w:rsidRDefault="00CA1B74" w:rsidP="00CA1B74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297FFE37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.2. Допълнителна литература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Адамчук, В. &amp; др. (2015). Организация и нормирование труда. Москва: Финстатинформ.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Байда, Е. &amp; Авадэни, Ю. (2015). Производственный менеджмент. Омск: СибАДИ.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Варамезов, Л. &amp; Гуцев, Г. (2016). Организация на предприятието (методическо ръководство - I част). Свищов: АИ "Ценов".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Глухов, В. (2008). Производственный менеджмент. Анатомия резервов.  Lean production. Санкт Петербург: Лань.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Горелик, О. (2007). Производственный менеджмент: принятие и реализация управленческий решений. Москва: Кнорус.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Даскалова, Т. (2000). Управление на инфраструктурната база. София: АИ “Стопанство”.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Джурабаев, К. (2005). Производственный менеджмент. Москва: Кнорус.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Евгениев, Е. (2015). Основи на здравословните и безопасни условия на труд. София: Издателски комплекс УНСС.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Зубкова, А. (2011). Организация нормирования труда на предприятиях. Москва: Финстатинформ.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И. (2013). Производственный менеджмент. Москва: Юрайт.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Иванова, И. &amp; Благоева, С. (2010). Организация на производството и труда в индустриалното предприятие. Варна: Наука и икономика.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Илиев, Й. (1993). Производствен мениджмънт в индустриалната фирма. София: GRACIK AMAT LTD.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Илиев, Й., Ненова, П. &amp; Маринова, Ю. (2002). Организация на индустриалната фирма. София: УИ “Стопанство”.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Казанцев, А.  (2002). Основы производственного менеджмента. Москва: ИНФРА-М.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Калигоров, Хр. (1984). Организация на производството и труда в промишленото предприятие. Варна.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16.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Марущак, Т. (2016). Производственный менеджмент. Екатеринбург: УрГУПС.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17.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Хартмут, Б. (2010). Управление организациями и производством. Москва: Альпина Пъблишерз.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18.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Юрчик, М. (2014). Нормирование труда: методические рекомендации. Ровно: НУВХП.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19.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Stevenson, W. (2020). Operations Management. - 14th edition. - McGraw-Hill Education</w:t>
            </w:r>
          </w:p>
        </w:tc>
      </w:tr>
      <w:tr w:rsidR="007100FF" w:rsidRPr="00C10B36" w14:paraId="51F25251" w14:textId="77777777" w:rsidTr="00F555CE">
        <w:tc>
          <w:tcPr>
            <w:tcW w:w="10773" w:type="dxa"/>
          </w:tcPr>
          <w:p w14:paraId="2E483D3A" w14:textId="77843128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20.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Slack, N. (2019). Operations Management. -19 edition. - Pearson. 776 p.</w:t>
            </w:r>
          </w:p>
        </w:tc>
      </w:tr>
    </w:tbl>
    <w:p w14:paraId="584CD87F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171A6FA2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.3. Нормативни документи</w:t>
      </w:r>
    </w:p>
    <w:tbl>
      <w:tblPr>
        <w:tblStyle w:val="TableGrid"/>
        <w:tblW w:w="10632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632"/>
      </w:tblGrid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безопасни и здравословни условия на труд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Кодекс на труда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Закон за защита от шума в околната среда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за минималните изисквания за микроклимата на работните места</w:t>
            </w:r>
          </w:p>
        </w:tc>
      </w:tr>
      <w:tr w:rsidR="007100FF" w:rsidRPr="00C10B36" w14:paraId="7A30D83B" w14:textId="77777777" w:rsidTr="007100FF">
        <w:tc>
          <w:tcPr>
            <w:tcW w:w="10632" w:type="dxa"/>
          </w:tcPr>
          <w:p w14:paraId="6C39581D" w14:textId="205B8977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5.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Наредба за условията, реда и изискванията за разработване и въвеждане на физиологични режими на труд и почивка по време на работа</w:t>
            </w:r>
          </w:p>
        </w:tc>
      </w:tr>
    </w:tbl>
    <w:p w14:paraId="3EE43B41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/>
          <w:sz w:val="28"/>
          <w:szCs w:val="28"/>
          <w:lang w:val="bg-BG"/>
        </w:rPr>
      </w:pPr>
    </w:p>
    <w:p w14:paraId="54C21523" w14:textId="77777777" w:rsidR="00EA4EB2" w:rsidRPr="00C10B36" w:rsidRDefault="002B792A" w:rsidP="002B792A">
      <w:pPr>
        <w:shd w:val="clear" w:color="auto" w:fill="FFFFFF"/>
        <w:spacing w:line="240" w:lineRule="atLeast"/>
        <w:rPr>
          <w:rFonts w:ascii="Times New Roman" w:hAnsi="Times New Roman"/>
          <w:b/>
          <w:sz w:val="28"/>
          <w:szCs w:val="28"/>
          <w:lang w:val="bg-BG"/>
        </w:rPr>
      </w:pPr>
      <w:r w:rsidRPr="00C10B36">
        <w:rPr>
          <w:rFonts w:ascii="Times New Roman" w:hAnsi="Times New Roman"/>
          <w:b/>
          <w:sz w:val="28"/>
          <w:szCs w:val="28"/>
        </w:rPr>
        <w:t xml:space="preserve">   </w:t>
      </w:r>
      <w:r w:rsidR="002D6839" w:rsidRPr="00C10B36">
        <w:rPr>
          <w:rFonts w:ascii="Times New Roman" w:hAnsi="Times New Roman"/>
          <w:b/>
          <w:sz w:val="28"/>
          <w:szCs w:val="28"/>
        </w:rPr>
        <w:t>6</w:t>
      </w:r>
      <w:r w:rsidR="00EA4EB2" w:rsidRPr="00C10B36">
        <w:rPr>
          <w:rFonts w:ascii="Times New Roman" w:hAnsi="Times New Roman"/>
          <w:b/>
          <w:sz w:val="28"/>
          <w:szCs w:val="28"/>
          <w:lang w:val="bg-BG"/>
        </w:rPr>
        <w:t>.4. Интернет ресурси</w:t>
      </w:r>
    </w:p>
    <w:tbl>
      <w:tblPr>
        <w:tblStyle w:val="TableGrid"/>
        <w:tblW w:w="10773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773"/>
      </w:tblGrid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1.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Ръководство по безопасни и здравословни условия на труд. http://pgaz.org/uploads/wysiwyg/vks/ZBUT%20U4EBNIK%2010klas.pdf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2.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Осигуряване на здравословни и безопасни условия на труд (ЗБУТ) в предприятията. https://www.mlsp.government.bg/index.php?section=POLICIESI&amp;I=620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3.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Какво трябва да знаем за физиологичните режими на труд и почивка. https://otgovori.info/fiziologichen-rejim-na-trud-i-pochivka/</w:t>
            </w:r>
          </w:p>
        </w:tc>
      </w:tr>
      <w:tr w:rsidR="007100FF" w:rsidRPr="00C10B36" w14:paraId="5B0B639B" w14:textId="77777777" w:rsidTr="007100FF">
        <w:tc>
          <w:tcPr>
            <w:tcW w:w="10773" w:type="dxa"/>
          </w:tcPr>
          <w:p w14:paraId="34B1C877" w14:textId="5B213113" w:rsidR="007100FF" w:rsidRPr="00C10B36" w:rsidRDefault="007100FF" w:rsidP="006A2D5D">
            <w:pPr>
              <w:spacing w:line="240" w:lineRule="atLeast"/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 xml:space="preserve">   4. </w:t>
            </w:r>
            <w:r>
              <w:rPr>
                <w:rFonts w:ascii="Times New Roman" w:hAnsi="Times New Roman"/>
                <w:bCs/>
                <w:color w:val="222222"/>
                <w:spacing w:val="-7"/>
                <w:sz w:val="24"/>
                <w:szCs w:val="24"/>
              </w:rPr>
              <w:t>ЗБУТ Норми и практика. Ръководства и добри практики. https://zbut.eu/guides/</w:t>
            </w:r>
          </w:p>
        </w:tc>
      </w:tr>
    </w:tbl>
    <w:p w14:paraId="5EF923B9" w14:textId="77777777" w:rsidR="00EA4EB2" w:rsidRPr="00C10B36" w:rsidRDefault="00EA4EB2" w:rsidP="00EA4EB2">
      <w:pPr>
        <w:shd w:val="clear" w:color="auto" w:fill="FFFFFF"/>
        <w:spacing w:line="240" w:lineRule="atLeast"/>
        <w:ind w:left="720"/>
        <w:rPr>
          <w:rFonts w:ascii="Times New Roman" w:hAnsi="Times New Roman"/>
          <w:bCs/>
          <w:color w:val="222222"/>
          <w:spacing w:val="-7"/>
          <w:sz w:val="24"/>
          <w:szCs w:val="24"/>
          <w:lang w:val="bg-BG"/>
        </w:rPr>
      </w:pPr>
    </w:p>
    <w:p w14:paraId="16DC580F" w14:textId="77777777" w:rsidR="00EA4EB2" w:rsidRPr="00C10B36" w:rsidRDefault="00EA4EB2" w:rsidP="006C63AD">
      <w:pPr>
        <w:shd w:val="clear" w:color="auto" w:fill="FFFFFF"/>
        <w:spacing w:line="240" w:lineRule="atLeast"/>
        <w:rPr>
          <w:rFonts w:ascii="Times New Roman" w:hAnsi="Times New Roman"/>
          <w:bCs/>
          <w:color w:val="222222"/>
          <w:sz w:val="24"/>
          <w:szCs w:val="24"/>
          <w:lang w:val="bg-BG"/>
        </w:rPr>
      </w:pPr>
    </w:p>
    <w:p w14:paraId="1E2B07DA" w14:textId="77777777" w:rsidR="005E5DF5" w:rsidRPr="00C10B36" w:rsidRDefault="007744A3" w:rsidP="00143328">
      <w:pPr>
        <w:shd w:val="clear" w:color="auto" w:fill="FFFFFF"/>
        <w:spacing w:line="240" w:lineRule="atLeast"/>
        <w:ind w:left="3828"/>
        <w:rPr>
          <w:rFonts w:ascii="Times New Roman" w:hAnsi="Times New Roman"/>
          <w:bCs/>
          <w:color w:val="222222"/>
          <w:sz w:val="24"/>
          <w:szCs w:val="24"/>
          <w:lang w:val="bg-BG"/>
        </w:rPr>
      </w:pP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Съставил/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и</w:t>
      </w:r>
      <w:r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/</w:t>
      </w:r>
      <w:r w:rsidR="00A34223" w:rsidRPr="00C10B36">
        <w:rPr>
          <w:rFonts w:ascii="Times New Roman" w:hAnsi="Times New Roman"/>
          <w:bCs/>
          <w:color w:val="222222"/>
          <w:sz w:val="24"/>
          <w:szCs w:val="24"/>
          <w:lang w:val="bg-BG"/>
        </w:rPr>
        <w:t>:</w:t>
      </w:r>
    </w:p>
    <w:tbl>
      <w:tblPr>
        <w:tblStyle w:val="TableGrid"/>
        <w:tblW w:w="4111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</w:tblGrid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проф. д-р Любчо Варамезов)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  <w:tr w:rsidR="000976B6" w:rsidRPr="00C10B36" w14:paraId="422ACA31" w14:textId="77777777" w:rsidTr="00D7125E">
        <w:tc>
          <w:tcPr>
            <w:tcW w:w="4111" w:type="dxa"/>
          </w:tcPr>
          <w:p w14:paraId="73D8E5D9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62F6A3C0" w14:textId="14351B0C" w:rsidR="000976B6" w:rsidRPr="00C10B36" w:rsidRDefault="000976B6" w:rsidP="00447CA9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(</w:t>
            </w:r>
            <w:r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гл. ас. д-р Емил Николов)</w:t>
            </w:r>
          </w:p>
          <w:p w14:paraId="2AF4E893" w14:textId="77777777" w:rsidR="000976B6" w:rsidRPr="00C10B36" w:rsidRDefault="000976B6" w:rsidP="00BA07BC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9B9536" w14:textId="77777777" w:rsidR="00BA07BC" w:rsidRPr="00C10B36" w:rsidRDefault="00BA07BC" w:rsidP="00BA07BC">
      <w:pPr>
        <w:ind w:left="4253"/>
        <w:jc w:val="both"/>
        <w:rPr>
          <w:rFonts w:ascii="Times New Roman" w:hAnsi="Times New Roman"/>
          <w:sz w:val="24"/>
          <w:szCs w:val="24"/>
          <w:lang w:val="bg-BG"/>
        </w:rPr>
      </w:pPr>
    </w:p>
    <w:p w14:paraId="31B82989" w14:textId="77777777" w:rsidR="00BD7FEE" w:rsidRPr="00C10B36" w:rsidRDefault="006C63AD" w:rsidP="00143328">
      <w:pPr>
        <w:ind w:left="3969"/>
        <w:jc w:val="both"/>
        <w:rPr>
          <w:rFonts w:ascii="Times New Roman" w:hAnsi="Times New Roman"/>
          <w:sz w:val="24"/>
          <w:szCs w:val="24"/>
          <w:lang w:val="bg-BG"/>
        </w:rPr>
      </w:pPr>
      <w:r w:rsidRPr="00C10B36">
        <w:rPr>
          <w:rFonts w:ascii="Times New Roman" w:hAnsi="Times New Roman"/>
          <w:sz w:val="24"/>
          <w:szCs w:val="24"/>
          <w:lang w:val="bg-BG"/>
        </w:rPr>
        <w:t>Ръководител катедра:</w:t>
      </w:r>
    </w:p>
    <w:tbl>
      <w:tblPr>
        <w:tblStyle w:val="TableGrid"/>
        <w:tblW w:w="5103" w:type="dxa"/>
        <w:tblInd w:w="566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111"/>
        <w:gridCol w:w="992"/>
      </w:tblGrid>
      <w:tr w:rsidR="00447CA9" w:rsidRPr="00C10B36" w14:paraId="763B754D" w14:textId="77777777" w:rsidTr="00447CA9">
        <w:tc>
          <w:tcPr>
            <w:tcW w:w="4111" w:type="dxa"/>
          </w:tcPr>
          <w:p w14:paraId="011E3C6C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 xml:space="preserve">          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…………………………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</w:rPr>
              <w:t>……</w:t>
            </w:r>
            <w:r w:rsidRPr="00C10B36">
              <w:rPr>
                <w:rFonts w:ascii="Times New Roman" w:hAnsi="Times New Roman"/>
                <w:bCs/>
                <w:color w:val="222222"/>
                <w:sz w:val="24"/>
                <w:szCs w:val="24"/>
                <w:lang w:val="bg-BG"/>
              </w:rPr>
              <w:t>…</w:t>
            </w:r>
          </w:p>
          <w:p w14:paraId="0000B1F0" w14:textId="1B87D244" w:rsidR="00447CA9" w:rsidRPr="00C10B36" w:rsidRDefault="0049505A" w:rsidP="005E448E">
            <w:pPr>
              <w:spacing w:line="240" w:lineRule="atLeast"/>
              <w:jc w:val="righ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(</w:t>
            </w:r>
            <w:r w:rsidR="00D7125E">
              <w:rPr>
                <w:rFonts w:ascii="Times New Roman" w:hAnsi="Times New Roman"/>
                <w:sz w:val="24"/>
                <w:szCs w:val="24"/>
              </w:rPr>
              <w:t>доц. д-р Сергей Найденов</w:t>
            </w:r>
            <w:r>
              <w:rPr>
                <w:rFonts w:ascii="Times New Roman" w:hAnsi="Times New Roman"/>
                <w:sz w:val="24"/>
                <w:szCs w:val="24"/>
              </w:rPr>
              <w:t>)</w:t>
            </w:r>
          </w:p>
          <w:p w14:paraId="35B6E83B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  <w:tc>
          <w:tcPr>
            <w:tcW w:w="992" w:type="dxa"/>
          </w:tcPr>
          <w:p w14:paraId="44F7EC92" w14:textId="77777777" w:rsidR="00447CA9" w:rsidRPr="00C10B36" w:rsidRDefault="00447CA9" w:rsidP="005E448E">
            <w:pPr>
              <w:spacing w:line="240" w:lineRule="atLeast"/>
              <w:rPr>
                <w:rFonts w:ascii="Times New Roman" w:hAnsi="Times New Roman"/>
                <w:bCs/>
                <w:color w:val="222222"/>
                <w:sz w:val="24"/>
                <w:szCs w:val="24"/>
              </w:rPr>
            </w:pPr>
          </w:p>
        </w:tc>
      </w:tr>
    </w:tbl>
    <w:p w14:paraId="7E8D1278" w14:textId="77777777" w:rsidR="006C63AD" w:rsidRPr="00C10B36" w:rsidRDefault="006C63AD" w:rsidP="00D7125E">
      <w:pPr>
        <w:jc w:val="both"/>
        <w:rPr>
          <w:rFonts w:ascii="Times New Roman" w:hAnsi="Times New Roman"/>
          <w:sz w:val="24"/>
          <w:szCs w:val="24"/>
          <w:lang w:val="bg-BG"/>
        </w:rPr>
      </w:pPr>
    </w:p>
    <w:sectPr w:rsidR="006C63AD" w:rsidRPr="00C10B36" w:rsidSect="00C32E02"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134" w:right="567" w:bottom="1418" w:left="56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F53F737" w14:textId="77777777" w:rsidR="00AE28E2" w:rsidRDefault="00AE28E2">
      <w:r>
        <w:separator/>
      </w:r>
    </w:p>
  </w:endnote>
  <w:endnote w:type="continuationSeparator" w:id="0">
    <w:p w14:paraId="474A5D34" w14:textId="77777777" w:rsidR="00AE28E2" w:rsidRDefault="00AE28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Opal">
    <w:altName w:val="Courier New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B3FD52" w14:textId="77777777" w:rsidR="005E448E" w:rsidRDefault="005E448E" w:rsidP="00CA1B74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60A3709" w14:textId="77777777" w:rsidR="005E448E" w:rsidRDefault="005E448E" w:rsidP="00CA1B74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EFFF66" w14:textId="07FE6174" w:rsidR="005E448E" w:rsidRDefault="005E448E" w:rsidP="00CA1B74">
    <w:pPr>
      <w:pStyle w:val="Footer"/>
      <w:ind w:right="360"/>
      <w:rPr>
        <w:rStyle w:val="PageNumber"/>
        <w:rFonts w:ascii="Times New Roman" w:hAnsi="Times New Roman"/>
        <w:sz w:val="20"/>
      </w:rPr>
    </w:pPr>
  </w:p>
  <w:p w14:paraId="44ED4E92" w14:textId="77777777" w:rsidR="00F8638C" w:rsidRPr="00F8638C" w:rsidRDefault="00F8638C" w:rsidP="00CA1B74">
    <w:pPr>
      <w:pStyle w:val="Footer"/>
      <w:ind w:right="360"/>
      <w:rPr>
        <w:rFonts w:asciiTheme="minorHAnsi" w:hAnsiTheme="minorHAnsi"/>
        <w:lang w:val="ru-RU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0A03AFC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2"/>
        <w:szCs w:val="22"/>
        <w:lang w:val="ru-RU"/>
      </w:rPr>
    </w:pPr>
    <w:r w:rsidRPr="00C32E02">
      <w:rPr>
        <w:rFonts w:ascii="Times New Roman" w:hAnsi="Times New Roman"/>
        <w:i/>
        <w:sz w:val="22"/>
        <w:szCs w:val="22"/>
        <w:lang w:val="ru-RU"/>
      </w:rPr>
      <w:t xml:space="preserve">------------------------------------------------------ </w:t>
    </w:r>
    <w:hyperlink r:id="rId1" w:history="1">
      <w:r w:rsidRPr="00C32E02">
        <w:rPr>
          <w:rStyle w:val="Hyperlink"/>
          <w:rFonts w:ascii="Times New Roman" w:hAnsi="Times New Roman"/>
          <w:i/>
          <w:sz w:val="22"/>
          <w:szCs w:val="22"/>
        </w:rPr>
        <w:t>www</w:t>
      </w:r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eufunds</w:t>
      </w:r>
      <w:proofErr w:type="spellEnd"/>
      <w:r w:rsidRPr="00C32E02">
        <w:rPr>
          <w:rStyle w:val="Hyperlink"/>
          <w:rFonts w:ascii="Times New Roman" w:hAnsi="Times New Roman"/>
          <w:i/>
          <w:sz w:val="22"/>
          <w:szCs w:val="22"/>
          <w:lang w:val="ru-RU"/>
        </w:rPr>
        <w:t>.</w:t>
      </w:r>
      <w:proofErr w:type="spellStart"/>
      <w:r w:rsidRPr="00C32E02">
        <w:rPr>
          <w:rStyle w:val="Hyperlink"/>
          <w:rFonts w:ascii="Times New Roman" w:hAnsi="Times New Roman"/>
          <w:i/>
          <w:sz w:val="22"/>
          <w:szCs w:val="22"/>
        </w:rPr>
        <w:t>bg</w:t>
      </w:r>
      <w:proofErr w:type="spellEnd"/>
    </w:hyperlink>
    <w:r w:rsidRPr="00C32E02">
      <w:rPr>
        <w:rFonts w:ascii="Times New Roman" w:hAnsi="Times New Roman"/>
        <w:i/>
        <w:sz w:val="22"/>
        <w:szCs w:val="22"/>
        <w:lang w:val="ru-RU"/>
      </w:rPr>
      <w:t xml:space="preserve"> ------------------------------------------------------</w:t>
    </w:r>
  </w:p>
  <w:p w14:paraId="6E038C04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</w:p>
  <w:p w14:paraId="191F77AE" w14:textId="77777777" w:rsidR="005E448E" w:rsidRPr="00C32E02" w:rsidRDefault="005E448E" w:rsidP="00C32E02">
    <w:pPr>
      <w:pStyle w:val="Footer"/>
      <w:jc w:val="center"/>
      <w:rPr>
        <w:rFonts w:ascii="Times New Roman" w:hAnsi="Times New Roman"/>
        <w:i/>
        <w:sz w:val="20"/>
        <w:lang w:val="ru-RU"/>
      </w:rPr>
    </w:pPr>
    <w:r w:rsidRPr="00C32E02">
      <w:rPr>
        <w:rFonts w:ascii="Times New Roman" w:hAnsi="Times New Roman"/>
        <w:i/>
        <w:sz w:val="20"/>
        <w:lang w:val="ru-RU"/>
      </w:rPr>
      <w:t xml:space="preserve">Проект </w:t>
    </w:r>
    <w:r w:rsidRPr="00C32E02">
      <w:rPr>
        <w:rFonts w:ascii="Times New Roman" w:hAnsi="Times New Roman"/>
        <w:i/>
        <w:sz w:val="20"/>
      </w:rPr>
      <w:t>BGO</w:t>
    </w:r>
    <w:r w:rsidRPr="00C32E02">
      <w:rPr>
        <w:rFonts w:ascii="Times New Roman" w:hAnsi="Times New Roman"/>
        <w:i/>
        <w:sz w:val="20"/>
        <w:lang w:val="ru-RU"/>
      </w:rPr>
      <w:t>5</w:t>
    </w:r>
    <w:r w:rsidRPr="00C32E02">
      <w:rPr>
        <w:rFonts w:ascii="Times New Roman" w:hAnsi="Times New Roman"/>
        <w:i/>
        <w:sz w:val="20"/>
      </w:rPr>
      <w:t>M</w:t>
    </w:r>
    <w:r w:rsidRPr="00C32E02">
      <w:rPr>
        <w:rFonts w:ascii="Times New Roman" w:hAnsi="Times New Roman"/>
        <w:i/>
        <w:sz w:val="20"/>
        <w:lang w:val="ru-RU"/>
      </w:rPr>
      <w:t>2</w:t>
    </w:r>
    <w:r w:rsidRPr="00C32E02">
      <w:rPr>
        <w:rFonts w:ascii="Times New Roman" w:hAnsi="Times New Roman"/>
        <w:i/>
        <w:sz w:val="20"/>
      </w:rPr>
      <w:t>OP</w:t>
    </w:r>
    <w:r w:rsidRPr="00C32E02">
      <w:rPr>
        <w:rFonts w:ascii="Times New Roman" w:hAnsi="Times New Roman"/>
        <w:i/>
        <w:sz w:val="20"/>
        <w:lang w:val="ru-RU"/>
      </w:rPr>
      <w:t>001-2.016-0004-C01 „</w:t>
    </w:r>
    <w:proofErr w:type="spellStart"/>
    <w:r w:rsidRPr="00C32E02">
      <w:rPr>
        <w:rFonts w:ascii="Times New Roman" w:hAnsi="Times New Roman"/>
        <w:i/>
        <w:sz w:val="20"/>
        <w:lang w:val="ru-RU"/>
      </w:rPr>
      <w:t>Икономическото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образование в </w:t>
    </w:r>
    <w:proofErr w:type="spellStart"/>
    <w:r w:rsidRPr="00C32E02">
      <w:rPr>
        <w:rFonts w:ascii="Times New Roman" w:hAnsi="Times New Roman"/>
        <w:i/>
        <w:sz w:val="20"/>
        <w:lang w:val="ru-RU"/>
      </w:rPr>
      <w:t>България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2030“, </w:t>
    </w:r>
    <w:proofErr w:type="spellStart"/>
    <w:r w:rsidRPr="00C32E02">
      <w:rPr>
        <w:rFonts w:ascii="Times New Roman" w:hAnsi="Times New Roman"/>
        <w:i/>
        <w:sz w:val="20"/>
        <w:lang w:val="ru-RU"/>
      </w:rPr>
      <w:t>финансиран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Оперативна </w:t>
    </w:r>
    <w:proofErr w:type="spellStart"/>
    <w:r w:rsidRPr="00C32E02">
      <w:rPr>
        <w:rFonts w:ascii="Times New Roman" w:hAnsi="Times New Roman"/>
        <w:i/>
        <w:sz w:val="20"/>
        <w:lang w:val="ru-RU"/>
      </w:rPr>
      <w:t>програма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„Наука и образование за </w:t>
    </w:r>
    <w:proofErr w:type="spellStart"/>
    <w:r w:rsidRPr="00C32E02">
      <w:rPr>
        <w:rFonts w:ascii="Times New Roman" w:hAnsi="Times New Roman"/>
        <w:i/>
        <w:sz w:val="20"/>
        <w:lang w:val="ru-RU"/>
      </w:rPr>
      <w:t>интелигентен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растеж</w:t>
    </w:r>
    <w:proofErr w:type="spellEnd"/>
    <w:r w:rsidRPr="00C32E02">
      <w:rPr>
        <w:rFonts w:ascii="Times New Roman" w:hAnsi="Times New Roman"/>
        <w:i/>
        <w:sz w:val="20"/>
        <w:lang w:val="ru-RU"/>
      </w:rPr>
      <w:t>“</w:t>
    </w:r>
    <w:r w:rsidRPr="00C32E02">
      <w:rPr>
        <w:rFonts w:ascii="Times New Roman" w:hAnsi="Times New Roman"/>
        <w:i/>
        <w:sz w:val="20"/>
        <w:lang w:val="bg-BG"/>
      </w:rPr>
      <w:t>,</w:t>
    </w:r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съфинансирана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от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Европейския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съюз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чрез </w:t>
    </w:r>
    <w:proofErr w:type="spellStart"/>
    <w:r w:rsidRPr="00C32E02">
      <w:rPr>
        <w:rFonts w:ascii="Times New Roman" w:hAnsi="Times New Roman"/>
        <w:i/>
        <w:sz w:val="20"/>
        <w:lang w:val="ru-RU"/>
      </w:rPr>
      <w:t>Европейските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структурни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и </w:t>
    </w:r>
    <w:proofErr w:type="spellStart"/>
    <w:r w:rsidRPr="00C32E02">
      <w:rPr>
        <w:rFonts w:ascii="Times New Roman" w:hAnsi="Times New Roman"/>
        <w:i/>
        <w:sz w:val="20"/>
        <w:lang w:val="ru-RU"/>
      </w:rPr>
      <w:t>инвестиционни</w:t>
    </w:r>
    <w:proofErr w:type="spellEnd"/>
    <w:r w:rsidRPr="00C32E02">
      <w:rPr>
        <w:rFonts w:ascii="Times New Roman" w:hAnsi="Times New Roman"/>
        <w:i/>
        <w:sz w:val="20"/>
        <w:lang w:val="ru-RU"/>
      </w:rPr>
      <w:t xml:space="preserve"> </w:t>
    </w:r>
    <w:proofErr w:type="spellStart"/>
    <w:r w:rsidRPr="00C32E02">
      <w:rPr>
        <w:rFonts w:ascii="Times New Roman" w:hAnsi="Times New Roman"/>
        <w:i/>
        <w:sz w:val="20"/>
        <w:lang w:val="ru-RU"/>
      </w:rPr>
      <w:t>фондове</w:t>
    </w:r>
    <w:proofErr w:type="spellEnd"/>
    <w:r w:rsidRPr="00C32E02">
      <w:rPr>
        <w:rFonts w:ascii="Times New Roman" w:hAnsi="Times New Roman"/>
        <w:i/>
        <w:sz w:val="20"/>
        <w:lang w:val="ru-RU"/>
      </w:rPr>
      <w:t>.</w:t>
    </w:r>
  </w:p>
  <w:p w14:paraId="19342668" w14:textId="77777777" w:rsidR="005E448E" w:rsidRPr="00C32E02" w:rsidRDefault="005E448E" w:rsidP="00C32E02">
    <w:pPr>
      <w:pStyle w:val="Footer"/>
      <w:rPr>
        <w:rFonts w:ascii="Times New Roman" w:hAnsi="Times New Roman"/>
        <w:sz w:val="20"/>
        <w:lang w:val="ru-RU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E817757" w14:textId="77777777" w:rsidR="00AE28E2" w:rsidRDefault="00AE28E2">
      <w:r>
        <w:separator/>
      </w:r>
    </w:p>
  </w:footnote>
  <w:footnote w:type="continuationSeparator" w:id="0">
    <w:p w14:paraId="1A40698A" w14:textId="77777777" w:rsidR="00AE28E2" w:rsidRDefault="00AE28E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86B694" w14:textId="0ACACB4F" w:rsidR="005E448E" w:rsidRDefault="005E448E" w:rsidP="00F8638C">
    <w:pPr>
      <w:tabs>
        <w:tab w:val="center" w:pos="4536"/>
        <w:tab w:val="right" w:pos="9072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7BC45FA" w14:textId="77777777" w:rsidR="005E448E" w:rsidRDefault="005E448E" w:rsidP="00C32E02">
    <w:pPr>
      <w:pStyle w:val="Header"/>
      <w:tabs>
        <w:tab w:val="center" w:pos="4421"/>
        <w:tab w:val="left" w:pos="7725"/>
      </w:tabs>
      <w:rPr>
        <w:b/>
        <w:lang w:val="bg-BG"/>
      </w:rPr>
    </w:pPr>
    <w:r>
      <w:rPr>
        <w:noProof/>
        <w:lang w:val="bg-BG" w:eastAsia="bg-BG"/>
      </w:rPr>
      <w:drawing>
        <wp:anchor distT="0" distB="0" distL="114300" distR="114300" simplePos="0" relativeHeight="251659264" behindDoc="0" locked="0" layoutInCell="1" allowOverlap="1" wp14:anchorId="537E522D" wp14:editId="30235A52">
          <wp:simplePos x="0" y="0"/>
          <wp:positionH relativeFrom="margin">
            <wp:align>right</wp:align>
          </wp:positionH>
          <wp:positionV relativeFrom="paragraph">
            <wp:posOffset>-22225</wp:posOffset>
          </wp:positionV>
          <wp:extent cx="2301240" cy="723900"/>
          <wp:effectExtent l="0" t="0" r="3810" b="0"/>
          <wp:wrapNone/>
          <wp:docPr id="3" name="Picture 3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01240" cy="723900"/>
                  </a:xfrm>
                  <a:prstGeom prst="rect">
                    <a:avLst/>
                  </a:prstGeom>
                  <a:noFill/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val="bg-BG" w:eastAsia="bg-BG"/>
      </w:rPr>
      <w:drawing>
        <wp:anchor distT="0" distB="0" distL="114300" distR="114300" simplePos="0" relativeHeight="251660288" behindDoc="0" locked="0" layoutInCell="1" allowOverlap="1" wp14:anchorId="574CCAB0" wp14:editId="3808A60B">
          <wp:simplePos x="0" y="0"/>
          <wp:positionH relativeFrom="column">
            <wp:posOffset>2540</wp:posOffset>
          </wp:positionH>
          <wp:positionV relativeFrom="paragraph">
            <wp:posOffset>-3175</wp:posOffset>
          </wp:positionV>
          <wp:extent cx="2318385" cy="805815"/>
          <wp:effectExtent l="0" t="0" r="0" b="0"/>
          <wp:wrapNone/>
          <wp:docPr id="4" name="Picture 4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318385" cy="8058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b/>
        <w:lang w:val="bg-BG"/>
      </w:rPr>
      <w:t xml:space="preserve">                                                                              </w:t>
    </w:r>
  </w:p>
  <w:p w14:paraId="3CD585A0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667423FD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10958B16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6"/>
        <w:szCs w:val="16"/>
        <w:lang w:val="bg-BG"/>
      </w:rPr>
    </w:pPr>
  </w:p>
  <w:p w14:paraId="54058D3A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20"/>
        <w:lang w:val="bg-BG"/>
      </w:rPr>
    </w:pPr>
  </w:p>
  <w:p w14:paraId="7407D9C9" w14:textId="77777777" w:rsidR="005E448E" w:rsidRPr="00C32E02" w:rsidRDefault="005E448E" w:rsidP="00C32E02">
    <w:pPr>
      <w:pStyle w:val="Header"/>
      <w:tabs>
        <w:tab w:val="center" w:pos="4421"/>
        <w:tab w:val="left" w:pos="7725"/>
      </w:tabs>
      <w:jc w:val="center"/>
      <w:rPr>
        <w:rFonts w:ascii="Times New Roman" w:hAnsi="Times New Roman"/>
        <w:b/>
        <w:i/>
        <w:sz w:val="18"/>
        <w:szCs w:val="18"/>
        <w:lang w:val="bg-BG"/>
      </w:rPr>
    </w:pPr>
    <w:r w:rsidRPr="00C32E02">
      <w:rPr>
        <w:rFonts w:ascii="Times New Roman" w:hAnsi="Times New Roman"/>
        <w:b/>
        <w:i/>
        <w:sz w:val="18"/>
        <w:szCs w:val="18"/>
        <w:lang w:val="bg-BG"/>
      </w:rPr>
      <w:t>ПРОЕКТ</w:t>
    </w:r>
    <w:r w:rsidRPr="00C32E02">
      <w:rPr>
        <w:rFonts w:ascii="Times New Roman" w:hAnsi="Times New Roman"/>
        <w:i/>
        <w:sz w:val="18"/>
        <w:szCs w:val="18"/>
        <w:lang w:val="ru-RU"/>
      </w:rPr>
      <w:t xml:space="preserve"> BG05M2OP001-2.016-0004-C01</w:t>
    </w:r>
  </w:p>
  <w:p w14:paraId="6C3AED8D" w14:textId="77777777" w:rsidR="005E448E" w:rsidRPr="00111B7A" w:rsidRDefault="005E448E" w:rsidP="00C32E02">
    <w:pPr>
      <w:pStyle w:val="Footer"/>
      <w:jc w:val="center"/>
      <w:rPr>
        <w:i/>
        <w:sz w:val="18"/>
        <w:szCs w:val="18"/>
        <w:lang w:val="ru-RU"/>
      </w:rPr>
    </w:pPr>
    <w:r w:rsidRPr="00C32E02">
      <w:rPr>
        <w:rFonts w:ascii="Times New Roman" w:hAnsi="Times New Roman"/>
        <w:b/>
        <w:i/>
        <w:sz w:val="20"/>
        <w:lang w:val="ru-RU"/>
      </w:rPr>
      <w:t>“</w:t>
    </w:r>
    <w:r w:rsidRPr="00C32E02">
      <w:rPr>
        <w:rFonts w:ascii="Times New Roman" w:hAnsi="Times New Roman"/>
        <w:b/>
        <w:i/>
        <w:sz w:val="20"/>
        <w:lang w:val="bg-BG"/>
      </w:rPr>
      <w:t>ИКОНОМИЧЕСКОТО ОБРАЗОВАНИЕ В БЪЛГАРИЯ 2030“ (EconEd2030)</w:t>
    </w:r>
  </w:p>
  <w:p w14:paraId="5ADEA1DB" w14:textId="2BB82C0A" w:rsidR="005E448E" w:rsidRDefault="00AE28E2" w:rsidP="00C32E02">
    <w:pPr>
      <w:pStyle w:val="Header"/>
    </w:pPr>
    <w:r>
      <w:rPr>
        <w:rFonts w:ascii="Monotype Corsiva" w:hAnsi="Monotype Corsiva"/>
        <w:b/>
        <w:sz w:val="24"/>
        <w:szCs w:val="24"/>
        <w:lang w:val="bg-BG"/>
      </w:rPr>
      <w:pict w14:anchorId="7C551966">
        <v:rect id="_x0000_i1025" style="width:453.5pt;height:1.5pt" o:hralign="center" o:hrstd="t" o:hr="t" fillcolor="#aca899" stroked="f"/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5EF4D6B"/>
    <w:multiLevelType w:val="hybridMultilevel"/>
    <w:tmpl w:val="AAAABD6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9786B9C"/>
    <w:multiLevelType w:val="hybridMultilevel"/>
    <w:tmpl w:val="09348F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FB07611"/>
    <w:multiLevelType w:val="hybridMultilevel"/>
    <w:tmpl w:val="F370B544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3846693"/>
    <w:multiLevelType w:val="hybridMultilevel"/>
    <w:tmpl w:val="B90EF36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2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484A0F93"/>
    <w:multiLevelType w:val="hybridMultilevel"/>
    <w:tmpl w:val="726AD2C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BC46EA7"/>
    <w:multiLevelType w:val="hybridMultilevel"/>
    <w:tmpl w:val="FE0E068C"/>
    <w:lvl w:ilvl="0" w:tplc="86643656">
      <w:start w:val="1"/>
      <w:numFmt w:val="decimal"/>
      <w:lvlText w:val="%1."/>
      <w:lvlJc w:val="left"/>
      <w:pPr>
        <w:ind w:left="432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152" w:hanging="360"/>
      </w:pPr>
    </w:lvl>
    <w:lvl w:ilvl="2" w:tplc="0402001B" w:tentative="1">
      <w:start w:val="1"/>
      <w:numFmt w:val="lowerRoman"/>
      <w:lvlText w:val="%3."/>
      <w:lvlJc w:val="right"/>
      <w:pPr>
        <w:ind w:left="1872" w:hanging="180"/>
      </w:pPr>
    </w:lvl>
    <w:lvl w:ilvl="3" w:tplc="0402000F" w:tentative="1">
      <w:start w:val="1"/>
      <w:numFmt w:val="decimal"/>
      <w:lvlText w:val="%4."/>
      <w:lvlJc w:val="left"/>
      <w:pPr>
        <w:ind w:left="2592" w:hanging="360"/>
      </w:pPr>
    </w:lvl>
    <w:lvl w:ilvl="4" w:tplc="04020019" w:tentative="1">
      <w:start w:val="1"/>
      <w:numFmt w:val="lowerLetter"/>
      <w:lvlText w:val="%5."/>
      <w:lvlJc w:val="left"/>
      <w:pPr>
        <w:ind w:left="3312" w:hanging="360"/>
      </w:pPr>
    </w:lvl>
    <w:lvl w:ilvl="5" w:tplc="0402001B" w:tentative="1">
      <w:start w:val="1"/>
      <w:numFmt w:val="lowerRoman"/>
      <w:lvlText w:val="%6."/>
      <w:lvlJc w:val="right"/>
      <w:pPr>
        <w:ind w:left="4032" w:hanging="180"/>
      </w:pPr>
    </w:lvl>
    <w:lvl w:ilvl="6" w:tplc="0402000F" w:tentative="1">
      <w:start w:val="1"/>
      <w:numFmt w:val="decimal"/>
      <w:lvlText w:val="%7."/>
      <w:lvlJc w:val="left"/>
      <w:pPr>
        <w:ind w:left="4752" w:hanging="360"/>
      </w:pPr>
    </w:lvl>
    <w:lvl w:ilvl="7" w:tplc="04020019" w:tentative="1">
      <w:start w:val="1"/>
      <w:numFmt w:val="lowerLetter"/>
      <w:lvlText w:val="%8."/>
      <w:lvlJc w:val="left"/>
      <w:pPr>
        <w:ind w:left="5472" w:hanging="360"/>
      </w:pPr>
    </w:lvl>
    <w:lvl w:ilvl="8" w:tplc="0402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6" w15:restartNumberingAfterBreak="0">
    <w:nsid w:val="5B1A4955"/>
    <w:multiLevelType w:val="multilevel"/>
    <w:tmpl w:val="B90EF3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" w15:restartNumberingAfterBreak="0">
    <w:nsid w:val="5D01280C"/>
    <w:multiLevelType w:val="multilevel"/>
    <w:tmpl w:val="3D7A0418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"/>
  </w:num>
  <w:num w:numId="2">
    <w:abstractNumId w:val="3"/>
  </w:num>
  <w:num w:numId="3">
    <w:abstractNumId w:val="6"/>
  </w:num>
  <w:num w:numId="4">
    <w:abstractNumId w:val="0"/>
  </w:num>
  <w:num w:numId="5">
    <w:abstractNumId w:val="7"/>
  </w:num>
  <w:num w:numId="6">
    <w:abstractNumId w:val="2"/>
  </w:num>
  <w:num w:numId="7">
    <w:abstractNumId w:val="4"/>
  </w:num>
  <w:num w:numId="8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87"/>
  <w:displayVerticalDrawingGridEvery w:val="2"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5809"/>
    <w:rsid w:val="000075A3"/>
    <w:rsid w:val="00016AE2"/>
    <w:rsid w:val="00017556"/>
    <w:rsid w:val="00017732"/>
    <w:rsid w:val="00021F20"/>
    <w:rsid w:val="000233BE"/>
    <w:rsid w:val="000263E5"/>
    <w:rsid w:val="0003321F"/>
    <w:rsid w:val="00041883"/>
    <w:rsid w:val="00046D3F"/>
    <w:rsid w:val="00047C78"/>
    <w:rsid w:val="00051E3D"/>
    <w:rsid w:val="00061F75"/>
    <w:rsid w:val="00062272"/>
    <w:rsid w:val="00065D0C"/>
    <w:rsid w:val="00067779"/>
    <w:rsid w:val="00072006"/>
    <w:rsid w:val="0007480B"/>
    <w:rsid w:val="00083C18"/>
    <w:rsid w:val="0008741E"/>
    <w:rsid w:val="00087710"/>
    <w:rsid w:val="00092B1D"/>
    <w:rsid w:val="000950DD"/>
    <w:rsid w:val="000976B6"/>
    <w:rsid w:val="000A31B2"/>
    <w:rsid w:val="000A53BB"/>
    <w:rsid w:val="000A6BF9"/>
    <w:rsid w:val="000B0D4F"/>
    <w:rsid w:val="000B46BD"/>
    <w:rsid w:val="000B5FC1"/>
    <w:rsid w:val="000C4516"/>
    <w:rsid w:val="000C62BD"/>
    <w:rsid w:val="000D300C"/>
    <w:rsid w:val="000E0E06"/>
    <w:rsid w:val="000E417B"/>
    <w:rsid w:val="000E5C55"/>
    <w:rsid w:val="000F08F2"/>
    <w:rsid w:val="00103C65"/>
    <w:rsid w:val="00106549"/>
    <w:rsid w:val="00111E28"/>
    <w:rsid w:val="00114A2E"/>
    <w:rsid w:val="001154E9"/>
    <w:rsid w:val="0012481B"/>
    <w:rsid w:val="0013041D"/>
    <w:rsid w:val="00142900"/>
    <w:rsid w:val="00143328"/>
    <w:rsid w:val="001532D8"/>
    <w:rsid w:val="00154C52"/>
    <w:rsid w:val="0015697D"/>
    <w:rsid w:val="00172B93"/>
    <w:rsid w:val="001741F7"/>
    <w:rsid w:val="0018038C"/>
    <w:rsid w:val="00182C25"/>
    <w:rsid w:val="0018771C"/>
    <w:rsid w:val="00192F76"/>
    <w:rsid w:val="001940B3"/>
    <w:rsid w:val="00196903"/>
    <w:rsid w:val="001B309F"/>
    <w:rsid w:val="001B5B74"/>
    <w:rsid w:val="001B6AB0"/>
    <w:rsid w:val="001C4E31"/>
    <w:rsid w:val="001D3223"/>
    <w:rsid w:val="001D4979"/>
    <w:rsid w:val="001D4D57"/>
    <w:rsid w:val="001E57B0"/>
    <w:rsid w:val="001E60F5"/>
    <w:rsid w:val="001E7592"/>
    <w:rsid w:val="001F2061"/>
    <w:rsid w:val="001F6ECF"/>
    <w:rsid w:val="00200FC2"/>
    <w:rsid w:val="00202DC9"/>
    <w:rsid w:val="00204BF2"/>
    <w:rsid w:val="0021299A"/>
    <w:rsid w:val="00223C67"/>
    <w:rsid w:val="00224D9B"/>
    <w:rsid w:val="0023036F"/>
    <w:rsid w:val="002406BE"/>
    <w:rsid w:val="00240B4F"/>
    <w:rsid w:val="00241829"/>
    <w:rsid w:val="00243F93"/>
    <w:rsid w:val="00244CED"/>
    <w:rsid w:val="0024610D"/>
    <w:rsid w:val="0024729C"/>
    <w:rsid w:val="00253DB4"/>
    <w:rsid w:val="00261031"/>
    <w:rsid w:val="00261DFD"/>
    <w:rsid w:val="002638CE"/>
    <w:rsid w:val="002654EC"/>
    <w:rsid w:val="00275D25"/>
    <w:rsid w:val="00276FFA"/>
    <w:rsid w:val="00277B73"/>
    <w:rsid w:val="0028174A"/>
    <w:rsid w:val="0028299B"/>
    <w:rsid w:val="002844DC"/>
    <w:rsid w:val="0028710D"/>
    <w:rsid w:val="002944F7"/>
    <w:rsid w:val="00295F94"/>
    <w:rsid w:val="002A706D"/>
    <w:rsid w:val="002A7805"/>
    <w:rsid w:val="002B00E2"/>
    <w:rsid w:val="002B255E"/>
    <w:rsid w:val="002B792A"/>
    <w:rsid w:val="002D6839"/>
    <w:rsid w:val="002E1408"/>
    <w:rsid w:val="002E4701"/>
    <w:rsid w:val="002E64BB"/>
    <w:rsid w:val="002F0EBB"/>
    <w:rsid w:val="002F5E66"/>
    <w:rsid w:val="002F782E"/>
    <w:rsid w:val="00300102"/>
    <w:rsid w:val="00301027"/>
    <w:rsid w:val="00312E78"/>
    <w:rsid w:val="00315250"/>
    <w:rsid w:val="003173C5"/>
    <w:rsid w:val="00317E3B"/>
    <w:rsid w:val="00327CA4"/>
    <w:rsid w:val="00332CA2"/>
    <w:rsid w:val="00337FFB"/>
    <w:rsid w:val="00345DFE"/>
    <w:rsid w:val="003474A8"/>
    <w:rsid w:val="00354F43"/>
    <w:rsid w:val="003753DC"/>
    <w:rsid w:val="00382F94"/>
    <w:rsid w:val="00390CF2"/>
    <w:rsid w:val="0039729B"/>
    <w:rsid w:val="00397EEA"/>
    <w:rsid w:val="003C2930"/>
    <w:rsid w:val="003C3856"/>
    <w:rsid w:val="003C69C4"/>
    <w:rsid w:val="003D31E5"/>
    <w:rsid w:val="003E2F94"/>
    <w:rsid w:val="003F1C20"/>
    <w:rsid w:val="00402BCE"/>
    <w:rsid w:val="0040529B"/>
    <w:rsid w:val="004070DE"/>
    <w:rsid w:val="00410F15"/>
    <w:rsid w:val="00422F60"/>
    <w:rsid w:val="00432DDA"/>
    <w:rsid w:val="0043659A"/>
    <w:rsid w:val="00436A1E"/>
    <w:rsid w:val="004428AB"/>
    <w:rsid w:val="00442CB3"/>
    <w:rsid w:val="00443970"/>
    <w:rsid w:val="00446E2E"/>
    <w:rsid w:val="00447CA9"/>
    <w:rsid w:val="00456D3C"/>
    <w:rsid w:val="00460DBD"/>
    <w:rsid w:val="00464ECE"/>
    <w:rsid w:val="004717AB"/>
    <w:rsid w:val="00481151"/>
    <w:rsid w:val="00484FB8"/>
    <w:rsid w:val="00485DF3"/>
    <w:rsid w:val="0049505A"/>
    <w:rsid w:val="004A429B"/>
    <w:rsid w:val="004B7895"/>
    <w:rsid w:val="004C1D7D"/>
    <w:rsid w:val="004C5867"/>
    <w:rsid w:val="004C6C66"/>
    <w:rsid w:val="004E2D45"/>
    <w:rsid w:val="004F1F56"/>
    <w:rsid w:val="004F4845"/>
    <w:rsid w:val="00501470"/>
    <w:rsid w:val="00502E97"/>
    <w:rsid w:val="00502F92"/>
    <w:rsid w:val="005030C8"/>
    <w:rsid w:val="0050391F"/>
    <w:rsid w:val="00527CA0"/>
    <w:rsid w:val="0053190A"/>
    <w:rsid w:val="00541760"/>
    <w:rsid w:val="00546B7B"/>
    <w:rsid w:val="00551402"/>
    <w:rsid w:val="00551A85"/>
    <w:rsid w:val="0056470F"/>
    <w:rsid w:val="00580D4A"/>
    <w:rsid w:val="00591FF0"/>
    <w:rsid w:val="0059344B"/>
    <w:rsid w:val="005A0423"/>
    <w:rsid w:val="005B0871"/>
    <w:rsid w:val="005B5C50"/>
    <w:rsid w:val="005D2229"/>
    <w:rsid w:val="005D25B2"/>
    <w:rsid w:val="005D6DE9"/>
    <w:rsid w:val="005E37FF"/>
    <w:rsid w:val="005E448E"/>
    <w:rsid w:val="005E5DF5"/>
    <w:rsid w:val="00603B07"/>
    <w:rsid w:val="0061322A"/>
    <w:rsid w:val="00614B0F"/>
    <w:rsid w:val="00616C41"/>
    <w:rsid w:val="00621AC0"/>
    <w:rsid w:val="006255AB"/>
    <w:rsid w:val="006279EC"/>
    <w:rsid w:val="00634A7D"/>
    <w:rsid w:val="00643E0A"/>
    <w:rsid w:val="0065348E"/>
    <w:rsid w:val="00666980"/>
    <w:rsid w:val="00672596"/>
    <w:rsid w:val="006844A7"/>
    <w:rsid w:val="00686248"/>
    <w:rsid w:val="00692A4B"/>
    <w:rsid w:val="006A2964"/>
    <w:rsid w:val="006A2C4B"/>
    <w:rsid w:val="006A2D5D"/>
    <w:rsid w:val="006A52F9"/>
    <w:rsid w:val="006A70B9"/>
    <w:rsid w:val="006B1565"/>
    <w:rsid w:val="006C2AA3"/>
    <w:rsid w:val="006C4008"/>
    <w:rsid w:val="006C4DB0"/>
    <w:rsid w:val="006C63AD"/>
    <w:rsid w:val="006C6CC2"/>
    <w:rsid w:val="006D3363"/>
    <w:rsid w:val="006D3426"/>
    <w:rsid w:val="006D3B5D"/>
    <w:rsid w:val="006D6E33"/>
    <w:rsid w:val="006E339B"/>
    <w:rsid w:val="006E5DA0"/>
    <w:rsid w:val="006E6693"/>
    <w:rsid w:val="006E7E61"/>
    <w:rsid w:val="006F4072"/>
    <w:rsid w:val="007014F6"/>
    <w:rsid w:val="0070220D"/>
    <w:rsid w:val="0070699F"/>
    <w:rsid w:val="0070732D"/>
    <w:rsid w:val="007100FF"/>
    <w:rsid w:val="00717E5D"/>
    <w:rsid w:val="00726128"/>
    <w:rsid w:val="00726579"/>
    <w:rsid w:val="00727A60"/>
    <w:rsid w:val="007312F5"/>
    <w:rsid w:val="00740D8D"/>
    <w:rsid w:val="00741765"/>
    <w:rsid w:val="00747AC0"/>
    <w:rsid w:val="007504D2"/>
    <w:rsid w:val="00751EC8"/>
    <w:rsid w:val="007744A3"/>
    <w:rsid w:val="0077675E"/>
    <w:rsid w:val="00776AA9"/>
    <w:rsid w:val="00780AA5"/>
    <w:rsid w:val="007954D3"/>
    <w:rsid w:val="007A0072"/>
    <w:rsid w:val="007A30AA"/>
    <w:rsid w:val="007A3150"/>
    <w:rsid w:val="007B7AB9"/>
    <w:rsid w:val="007C0E3A"/>
    <w:rsid w:val="007C29C4"/>
    <w:rsid w:val="007C4CC5"/>
    <w:rsid w:val="007C6374"/>
    <w:rsid w:val="007D2C39"/>
    <w:rsid w:val="007D3568"/>
    <w:rsid w:val="007D4A46"/>
    <w:rsid w:val="007E3520"/>
    <w:rsid w:val="007F0307"/>
    <w:rsid w:val="007F4FD7"/>
    <w:rsid w:val="00800506"/>
    <w:rsid w:val="00803E86"/>
    <w:rsid w:val="00805FB6"/>
    <w:rsid w:val="0081137A"/>
    <w:rsid w:val="00811FF2"/>
    <w:rsid w:val="00814CCC"/>
    <w:rsid w:val="00815DF7"/>
    <w:rsid w:val="00817652"/>
    <w:rsid w:val="00817C67"/>
    <w:rsid w:val="008308C4"/>
    <w:rsid w:val="008318C5"/>
    <w:rsid w:val="00831D30"/>
    <w:rsid w:val="00844C87"/>
    <w:rsid w:val="00845130"/>
    <w:rsid w:val="00850B67"/>
    <w:rsid w:val="00850D27"/>
    <w:rsid w:val="00851011"/>
    <w:rsid w:val="008564BE"/>
    <w:rsid w:val="00861C59"/>
    <w:rsid w:val="00865DDB"/>
    <w:rsid w:val="0087237F"/>
    <w:rsid w:val="00872565"/>
    <w:rsid w:val="008742B5"/>
    <w:rsid w:val="00880DFD"/>
    <w:rsid w:val="00883BC3"/>
    <w:rsid w:val="008A501D"/>
    <w:rsid w:val="008D04AA"/>
    <w:rsid w:val="008D2878"/>
    <w:rsid w:val="008D3DCC"/>
    <w:rsid w:val="008D41D4"/>
    <w:rsid w:val="008E0990"/>
    <w:rsid w:val="008E0FEA"/>
    <w:rsid w:val="008E17D5"/>
    <w:rsid w:val="008E3D57"/>
    <w:rsid w:val="008E5C3A"/>
    <w:rsid w:val="008E75E0"/>
    <w:rsid w:val="008F41DA"/>
    <w:rsid w:val="008F588D"/>
    <w:rsid w:val="00900E7A"/>
    <w:rsid w:val="00901DFB"/>
    <w:rsid w:val="00906926"/>
    <w:rsid w:val="00914ACA"/>
    <w:rsid w:val="00922E7B"/>
    <w:rsid w:val="009275F0"/>
    <w:rsid w:val="00936B63"/>
    <w:rsid w:val="009419F8"/>
    <w:rsid w:val="009558B1"/>
    <w:rsid w:val="009643BB"/>
    <w:rsid w:val="00966196"/>
    <w:rsid w:val="00972B59"/>
    <w:rsid w:val="00976C2C"/>
    <w:rsid w:val="00981013"/>
    <w:rsid w:val="00986671"/>
    <w:rsid w:val="00991D89"/>
    <w:rsid w:val="009A0D5C"/>
    <w:rsid w:val="009A2BE9"/>
    <w:rsid w:val="009A5E3B"/>
    <w:rsid w:val="009A78F9"/>
    <w:rsid w:val="009B4214"/>
    <w:rsid w:val="009C5AF9"/>
    <w:rsid w:val="009D66F6"/>
    <w:rsid w:val="009D6D2B"/>
    <w:rsid w:val="009E5797"/>
    <w:rsid w:val="009E68EC"/>
    <w:rsid w:val="009F4314"/>
    <w:rsid w:val="00A008E9"/>
    <w:rsid w:val="00A02BA8"/>
    <w:rsid w:val="00A063F6"/>
    <w:rsid w:val="00A108A1"/>
    <w:rsid w:val="00A246E6"/>
    <w:rsid w:val="00A24778"/>
    <w:rsid w:val="00A31045"/>
    <w:rsid w:val="00A31A9E"/>
    <w:rsid w:val="00A34223"/>
    <w:rsid w:val="00A35488"/>
    <w:rsid w:val="00A37388"/>
    <w:rsid w:val="00A42670"/>
    <w:rsid w:val="00A434E6"/>
    <w:rsid w:val="00A52BA8"/>
    <w:rsid w:val="00A53C75"/>
    <w:rsid w:val="00A56E5C"/>
    <w:rsid w:val="00A60611"/>
    <w:rsid w:val="00A628BC"/>
    <w:rsid w:val="00A63694"/>
    <w:rsid w:val="00A704BB"/>
    <w:rsid w:val="00A73914"/>
    <w:rsid w:val="00A74D27"/>
    <w:rsid w:val="00A86953"/>
    <w:rsid w:val="00A97C2E"/>
    <w:rsid w:val="00AA2C67"/>
    <w:rsid w:val="00AA7D82"/>
    <w:rsid w:val="00AB7A25"/>
    <w:rsid w:val="00AB7B02"/>
    <w:rsid w:val="00AC6C1E"/>
    <w:rsid w:val="00AD18D2"/>
    <w:rsid w:val="00AE28E2"/>
    <w:rsid w:val="00AE7381"/>
    <w:rsid w:val="00AE7443"/>
    <w:rsid w:val="00AF457B"/>
    <w:rsid w:val="00AF6AE2"/>
    <w:rsid w:val="00B13F26"/>
    <w:rsid w:val="00B1776E"/>
    <w:rsid w:val="00B17BC0"/>
    <w:rsid w:val="00B22449"/>
    <w:rsid w:val="00B25C9C"/>
    <w:rsid w:val="00B30503"/>
    <w:rsid w:val="00B30F00"/>
    <w:rsid w:val="00B3285A"/>
    <w:rsid w:val="00B45F2A"/>
    <w:rsid w:val="00B56852"/>
    <w:rsid w:val="00B62DE5"/>
    <w:rsid w:val="00B72EAE"/>
    <w:rsid w:val="00B73795"/>
    <w:rsid w:val="00B76904"/>
    <w:rsid w:val="00B87C9A"/>
    <w:rsid w:val="00B910D4"/>
    <w:rsid w:val="00B964B2"/>
    <w:rsid w:val="00BA07A0"/>
    <w:rsid w:val="00BA07BC"/>
    <w:rsid w:val="00BA26D7"/>
    <w:rsid w:val="00BA4233"/>
    <w:rsid w:val="00BA4B09"/>
    <w:rsid w:val="00BA4B91"/>
    <w:rsid w:val="00BA4D35"/>
    <w:rsid w:val="00BA5D44"/>
    <w:rsid w:val="00BB1C4C"/>
    <w:rsid w:val="00BC01C8"/>
    <w:rsid w:val="00BC040F"/>
    <w:rsid w:val="00BC0651"/>
    <w:rsid w:val="00BC7C94"/>
    <w:rsid w:val="00BD3F02"/>
    <w:rsid w:val="00BD7FEE"/>
    <w:rsid w:val="00BE0A81"/>
    <w:rsid w:val="00BE0AEA"/>
    <w:rsid w:val="00BE45CA"/>
    <w:rsid w:val="00BE4678"/>
    <w:rsid w:val="00BE643C"/>
    <w:rsid w:val="00BF6C26"/>
    <w:rsid w:val="00C10B36"/>
    <w:rsid w:val="00C1148B"/>
    <w:rsid w:val="00C15E13"/>
    <w:rsid w:val="00C21444"/>
    <w:rsid w:val="00C25BD1"/>
    <w:rsid w:val="00C25E37"/>
    <w:rsid w:val="00C26572"/>
    <w:rsid w:val="00C32E02"/>
    <w:rsid w:val="00C37CB5"/>
    <w:rsid w:val="00C37CC3"/>
    <w:rsid w:val="00C63F56"/>
    <w:rsid w:val="00C717EB"/>
    <w:rsid w:val="00C7528F"/>
    <w:rsid w:val="00C92FDD"/>
    <w:rsid w:val="00C972BD"/>
    <w:rsid w:val="00C978FC"/>
    <w:rsid w:val="00CA0962"/>
    <w:rsid w:val="00CA1B74"/>
    <w:rsid w:val="00CA5ED6"/>
    <w:rsid w:val="00CB45E2"/>
    <w:rsid w:val="00CC13FE"/>
    <w:rsid w:val="00CC314D"/>
    <w:rsid w:val="00CD4B6A"/>
    <w:rsid w:val="00CD789C"/>
    <w:rsid w:val="00CD7D1D"/>
    <w:rsid w:val="00CF40F4"/>
    <w:rsid w:val="00D00320"/>
    <w:rsid w:val="00D009C5"/>
    <w:rsid w:val="00D016AB"/>
    <w:rsid w:val="00D01C01"/>
    <w:rsid w:val="00D04801"/>
    <w:rsid w:val="00D0577B"/>
    <w:rsid w:val="00D06A7F"/>
    <w:rsid w:val="00D113BD"/>
    <w:rsid w:val="00D17B43"/>
    <w:rsid w:val="00D21AF3"/>
    <w:rsid w:val="00D24906"/>
    <w:rsid w:val="00D362F7"/>
    <w:rsid w:val="00D37899"/>
    <w:rsid w:val="00D401A5"/>
    <w:rsid w:val="00D41868"/>
    <w:rsid w:val="00D459E6"/>
    <w:rsid w:val="00D51C4C"/>
    <w:rsid w:val="00D612A5"/>
    <w:rsid w:val="00D7125E"/>
    <w:rsid w:val="00D77BC3"/>
    <w:rsid w:val="00D80EF8"/>
    <w:rsid w:val="00D841F2"/>
    <w:rsid w:val="00D84D15"/>
    <w:rsid w:val="00D935B9"/>
    <w:rsid w:val="00DB001C"/>
    <w:rsid w:val="00DC22A5"/>
    <w:rsid w:val="00DC2803"/>
    <w:rsid w:val="00DC6B74"/>
    <w:rsid w:val="00DD2465"/>
    <w:rsid w:val="00DD3041"/>
    <w:rsid w:val="00DD3B16"/>
    <w:rsid w:val="00DD4074"/>
    <w:rsid w:val="00DD55D6"/>
    <w:rsid w:val="00DD7FC8"/>
    <w:rsid w:val="00DE6F40"/>
    <w:rsid w:val="00E04213"/>
    <w:rsid w:val="00E25809"/>
    <w:rsid w:val="00E26DC1"/>
    <w:rsid w:val="00E31CB3"/>
    <w:rsid w:val="00E3292D"/>
    <w:rsid w:val="00E36754"/>
    <w:rsid w:val="00E44433"/>
    <w:rsid w:val="00E44EE8"/>
    <w:rsid w:val="00E51552"/>
    <w:rsid w:val="00E52EDC"/>
    <w:rsid w:val="00E55045"/>
    <w:rsid w:val="00E55385"/>
    <w:rsid w:val="00E664B3"/>
    <w:rsid w:val="00E671AD"/>
    <w:rsid w:val="00E82D16"/>
    <w:rsid w:val="00E83C1A"/>
    <w:rsid w:val="00E865B7"/>
    <w:rsid w:val="00E9610B"/>
    <w:rsid w:val="00E96CE6"/>
    <w:rsid w:val="00EA3242"/>
    <w:rsid w:val="00EA3CB6"/>
    <w:rsid w:val="00EA4EB2"/>
    <w:rsid w:val="00EA4FD2"/>
    <w:rsid w:val="00EB040E"/>
    <w:rsid w:val="00EB2E7B"/>
    <w:rsid w:val="00EB3BB8"/>
    <w:rsid w:val="00EB6093"/>
    <w:rsid w:val="00EC22C4"/>
    <w:rsid w:val="00EC6D64"/>
    <w:rsid w:val="00EC7734"/>
    <w:rsid w:val="00ED719E"/>
    <w:rsid w:val="00EF1BC2"/>
    <w:rsid w:val="00EF53CE"/>
    <w:rsid w:val="00F01A49"/>
    <w:rsid w:val="00F06804"/>
    <w:rsid w:val="00F07B5E"/>
    <w:rsid w:val="00F10E9E"/>
    <w:rsid w:val="00F21C6D"/>
    <w:rsid w:val="00F258F9"/>
    <w:rsid w:val="00F30DDA"/>
    <w:rsid w:val="00F44C88"/>
    <w:rsid w:val="00F46A9E"/>
    <w:rsid w:val="00F555CE"/>
    <w:rsid w:val="00F63D9E"/>
    <w:rsid w:val="00F70126"/>
    <w:rsid w:val="00F72C6F"/>
    <w:rsid w:val="00F76B7C"/>
    <w:rsid w:val="00F83B86"/>
    <w:rsid w:val="00F8638C"/>
    <w:rsid w:val="00F8768F"/>
    <w:rsid w:val="00FA03AB"/>
    <w:rsid w:val="00FB0784"/>
    <w:rsid w:val="00FB4A23"/>
    <w:rsid w:val="00FB7B3C"/>
    <w:rsid w:val="00FC0F1B"/>
    <w:rsid w:val="00FC3C75"/>
    <w:rsid w:val="00FD240A"/>
    <w:rsid w:val="00FD4766"/>
    <w:rsid w:val="00FE4900"/>
    <w:rsid w:val="00FF02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BE5F83E"/>
  <w15:chartTrackingRefBased/>
  <w15:docId w15:val="{83A617C0-4A4F-4B75-BB0E-06BC60C952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uiPriority="9" w:qFormat="1"/>
    <w:lsdException w:name="heading 6" w:uiPriority="9" w:qFormat="1"/>
    <w:lsdException w:name="heading 7" w:uiPriority="9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6D3B5D"/>
    <w:pPr>
      <w:overflowPunct w:val="0"/>
      <w:autoSpaceDE w:val="0"/>
      <w:autoSpaceDN w:val="0"/>
      <w:adjustRightInd w:val="0"/>
      <w:textAlignment w:val="baseline"/>
    </w:pPr>
    <w:rPr>
      <w:rFonts w:ascii="Opal" w:hAnsi="Opal"/>
      <w:sz w:val="26"/>
    </w:rPr>
  </w:style>
  <w:style w:type="paragraph" w:styleId="Heading1">
    <w:name w:val="heading 1"/>
    <w:basedOn w:val="Normal"/>
    <w:next w:val="Normal"/>
    <w:qFormat/>
    <w:rsid w:val="00A34223"/>
    <w:pPr>
      <w:keepNext/>
      <w:spacing w:line="340" w:lineRule="exact"/>
      <w:jc w:val="center"/>
      <w:outlineLvl w:val="0"/>
    </w:pPr>
    <w:rPr>
      <w:rFonts w:ascii="Times New Roman" w:hAnsi="Times New Roman"/>
      <w:b/>
      <w:sz w:val="40"/>
      <w:lang w:val="bg-BG"/>
    </w:rPr>
  </w:style>
  <w:style w:type="paragraph" w:styleId="Heading2">
    <w:name w:val="heading 2"/>
    <w:basedOn w:val="Normal"/>
    <w:next w:val="Normal"/>
    <w:qFormat/>
    <w:rsid w:val="00A34223"/>
    <w:pPr>
      <w:keepNext/>
      <w:spacing w:line="240" w:lineRule="atLeast"/>
      <w:outlineLvl w:val="1"/>
    </w:pPr>
    <w:rPr>
      <w:rFonts w:ascii="Times New Roman" w:hAnsi="Times New Roman"/>
      <w:b/>
      <w:caps/>
      <w:sz w:val="40"/>
      <w:lang w:val="bg-BG"/>
    </w:rPr>
  </w:style>
  <w:style w:type="paragraph" w:styleId="Heading3">
    <w:name w:val="heading 3"/>
    <w:basedOn w:val="Normal"/>
    <w:next w:val="Normal"/>
    <w:qFormat/>
    <w:rsid w:val="00A34223"/>
    <w:pPr>
      <w:keepNext/>
      <w:spacing w:line="240" w:lineRule="atLeast"/>
      <w:jc w:val="center"/>
      <w:outlineLvl w:val="2"/>
    </w:pPr>
    <w:rPr>
      <w:rFonts w:ascii="Times New Roman" w:hAnsi="Times New Roman"/>
      <w:b/>
      <w:sz w:val="32"/>
      <w:lang w:val="bg-BG"/>
    </w:rPr>
  </w:style>
  <w:style w:type="paragraph" w:styleId="Heading5">
    <w:name w:val="heading 5"/>
    <w:basedOn w:val="Normal"/>
    <w:next w:val="Normal"/>
    <w:qFormat/>
    <w:rsid w:val="00A34223"/>
    <w:pPr>
      <w:keepNext/>
      <w:jc w:val="right"/>
      <w:outlineLvl w:val="4"/>
    </w:pPr>
    <w:rPr>
      <w:rFonts w:ascii="Times New Roman" w:hAnsi="Times New Roman"/>
      <w:b/>
      <w:sz w:val="32"/>
      <w:lang w:val="bg-BG"/>
    </w:rPr>
  </w:style>
  <w:style w:type="paragraph" w:styleId="Heading6">
    <w:name w:val="heading 6"/>
    <w:basedOn w:val="Normal"/>
    <w:next w:val="Normal"/>
    <w:qFormat/>
    <w:rsid w:val="00A34223"/>
    <w:pPr>
      <w:keepNext/>
      <w:spacing w:line="240" w:lineRule="atLeast"/>
      <w:jc w:val="right"/>
      <w:outlineLvl w:val="5"/>
    </w:pPr>
    <w:rPr>
      <w:rFonts w:ascii="Times New Roman" w:hAnsi="Times New Roman"/>
      <w:b/>
      <w:bCs/>
      <w:lang w:val="bg-BG"/>
    </w:rPr>
  </w:style>
  <w:style w:type="paragraph" w:styleId="Heading7">
    <w:name w:val="heading 7"/>
    <w:basedOn w:val="Normal"/>
    <w:next w:val="Normal"/>
    <w:qFormat/>
    <w:rsid w:val="00A34223"/>
    <w:pPr>
      <w:keepNext/>
      <w:spacing w:line="240" w:lineRule="atLeast"/>
      <w:outlineLvl w:val="6"/>
    </w:pPr>
    <w:rPr>
      <w:rFonts w:ascii="Times New Roman" w:hAnsi="Times New Roman"/>
      <w:b/>
      <w:bCs/>
      <w:lang w:val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34223"/>
    <w:pPr>
      <w:spacing w:line="240" w:lineRule="atLeast"/>
      <w:jc w:val="center"/>
    </w:pPr>
    <w:rPr>
      <w:rFonts w:ascii="Times New Roman" w:hAnsi="Times New Roman"/>
      <w:b/>
      <w:lang w:val="bg-BG"/>
    </w:rPr>
  </w:style>
  <w:style w:type="paragraph" w:styleId="Footer">
    <w:name w:val="footer"/>
    <w:basedOn w:val="Normal"/>
    <w:link w:val="FooterChar"/>
    <w:uiPriority w:val="99"/>
    <w:rsid w:val="00CA1B74"/>
    <w:pPr>
      <w:tabs>
        <w:tab w:val="center" w:pos="4536"/>
        <w:tab w:val="right" w:pos="9072"/>
      </w:tabs>
    </w:pPr>
  </w:style>
  <w:style w:type="character" w:styleId="PageNumber">
    <w:name w:val="page number"/>
    <w:basedOn w:val="DefaultParagraphFont"/>
    <w:rsid w:val="00CA1B74"/>
  </w:style>
  <w:style w:type="paragraph" w:styleId="Header">
    <w:name w:val="header"/>
    <w:basedOn w:val="Normal"/>
    <w:link w:val="HeaderChar"/>
    <w:uiPriority w:val="99"/>
    <w:rsid w:val="00CC13FE"/>
    <w:pPr>
      <w:tabs>
        <w:tab w:val="center" w:pos="4536"/>
        <w:tab w:val="right" w:pos="9072"/>
      </w:tabs>
    </w:pPr>
  </w:style>
  <w:style w:type="table" w:styleId="TableGrid">
    <w:name w:val="Table Grid"/>
    <w:basedOn w:val="TableNormal"/>
    <w:uiPriority w:val="39"/>
    <w:rsid w:val="006B156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erChar">
    <w:name w:val="Header Char"/>
    <w:basedOn w:val="DefaultParagraphFont"/>
    <w:link w:val="Header"/>
    <w:uiPriority w:val="99"/>
    <w:rsid w:val="00C32E02"/>
    <w:rPr>
      <w:rFonts w:ascii="Opal" w:hAnsi="Opal"/>
      <w:sz w:val="26"/>
    </w:rPr>
  </w:style>
  <w:style w:type="character" w:customStyle="1" w:styleId="FooterChar">
    <w:name w:val="Footer Char"/>
    <w:basedOn w:val="DefaultParagraphFont"/>
    <w:link w:val="Footer"/>
    <w:uiPriority w:val="99"/>
    <w:rsid w:val="00C32E02"/>
    <w:rPr>
      <w:rFonts w:ascii="Opal" w:hAnsi="Opal"/>
      <w:sz w:val="26"/>
    </w:rPr>
  </w:style>
  <w:style w:type="character" w:styleId="Hyperlink">
    <w:name w:val="Hyperlink"/>
    <w:basedOn w:val="DefaultParagraphFont"/>
    <w:uiPriority w:val="99"/>
    <w:unhideWhenUsed/>
    <w:rsid w:val="00C32E02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241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19603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804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46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75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0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313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877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409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311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719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424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9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174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4568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5020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footer" Target="footer2.xml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hyperlink" Target="http://www.eufunds.bg" TargetMode="Externa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4420</TotalTime>
  <Pages>4</Pages>
  <Words>601</Words>
  <Characters>3432</Characters>
  <Application>Microsoft Office Word</Application>
  <DocSecurity>0</DocSecurity>
  <Lines>28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РЕПУБЛИКА БЪЛГАРИЯ</vt:lpstr>
    </vt:vector>
  </TitlesOfParts>
  <Company>.</Company>
  <LinksUpToDate>false</LinksUpToDate>
  <CharactersWithSpaces>4025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РЕПУБЛИКА БЪЛГАРИЯ</dc:title>
  <dc:subject/>
  <dc:creator>~</dc:creator>
  <cp:keywords/>
  <dc:description/>
  <cp:lastModifiedBy>User</cp:lastModifiedBy>
  <cp:revision>103</cp:revision>
  <cp:lastPrinted>2008-05-31T10:14:00Z</cp:lastPrinted>
  <dcterms:created xsi:type="dcterms:W3CDTF">2022-10-17T08:46:00Z</dcterms:created>
  <dcterms:modified xsi:type="dcterms:W3CDTF">2024-11-13T06:37:00Z</dcterms:modified>
</cp:coreProperties>
</file>