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растениевъдството и животновъдството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под формата на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"Основи на растениевъдството и животновъдството" е студентите от специалност "Аграрна икономика" да получат теоретична основа за производството на растителна продукция и отглеждането на селскостопански животни, без които трудно биха могли ефективно да използват икономическите си познания за усъвършенстване на производството в сектора. Курсът от лекции е съобразен  с общата цел на обучение на студентите от тази специалност. С провеждане на семинарните занятия студентите придобиват практически умения за проектиране, организиране, оптимизиране, контролиране и управляване на технологичните процеси в основните клонове на растениевъдната наука и практика (полевъдство, зеленчукопроизводство, овощарство и лозарство), както и основните изисквания при отглеждане и хранене на селскостопанските животни. Задачата на обучаването на студентите е създаване на знания и умения за разработване и прилагане на средства за икономическо въздействие върху комплекса от агрономически и зооинженерни мероприятия, с цел получаването на повече, по-качествена и по-евтина продукция от растениевъдството и животновъдството.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 се необходимият минимум от знания по фундаменталните икономически дисциплини, като висша математика, микроикономика, макроикономика, основи на управлението, основи на правото, биснес информатика и други.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дебати, дискусии, демонстрации, казуси, индивидуални проекти, групови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online тестове,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знания и умения по основните дейности в растениевъдството и животновъдството и успешното им прилагане в практиката.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1.Университет за Национално и Световно Стопанство -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Academy of Agrobusiness in Lonza,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Warsaw Agricultural University (SGGW) - Полша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Natural Resources and Applied Life Sciences (BOKU) – Vienna, Австрия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ПОЧВА. ОБЩИ ПОНЯТИЯ, ПОЧВООБРАЗУВАНЕ И ПЛОДОРОДИЕ НА ПОЧВАТА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Почвообразуване и фактори на почвообразуването</w:t>
              <w:br/>
              <w:t xml:space="preserve">2. Състав и свойства на почвата. Продуктивност на почвата</w:t>
              <w:br/>
              <w:t xml:space="preserve">3. Ерозия на почвата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ВЕГЕТАЦИОННИ ФАКТОРИ ЗА РАЗВИТИЕ НА ЗЕМЕДЕЛСКИТЕ РАСТЕНИЯ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Водата като вегетационен фактор за растенията</w:t>
              <w:br/>
              <w:t xml:space="preserve">2. Светлината като вегетационен фактор за растенията</w:t>
              <w:br/>
              <w:t xml:space="preserve">3. Топлината като вегетационен фактор за растенията</w:t>
              <w:br/>
              <w:t xml:space="preserve">4. Хранителните вещества като вегетационен фактор за растенията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ТЕХНОЛОГИЧНИ УСЛОВИЯ ЗА ОТГЛЕЖДАНЕ НА ЗЕМЕДЕЛСКИТЕ РАСТЕНИЯ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Сеитбообращение</w:t>
              <w:br/>
              <w:t xml:space="preserve">2. Обработка на почвата</w:t>
              <w:br/>
              <w:t xml:space="preserve">3. Торове и торене</w:t>
              <w:br/>
              <w:t xml:space="preserve">4. Плевели </w:t>
              <w:br/>
              <w:t xml:space="preserve">5. Семена, сеитба и засаждане.</w:t>
              <w:br/>
              <w:t xml:space="preserve">6. Напояване. </w:t>
              <w:br/>
              <w:t xml:space="preserve"/>
              <w:br/>
              <w:t xml:space="preserve"/>
              <w:br/>
              <w:t xml:space="preserve">				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ОТГЛЕЖДАНЕ НА ПОЛСКИ КУЛТУРИ. ОБЩА ХАРАКТЕРИСТИКА И АГРОТЕХНИКА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Зърнени култури</w:t>
              <w:br/>
              <w:t xml:space="preserve">2. Технически култури</w:t>
              <w:br/>
              <w:t xml:space="preserve">3. Фуражни култури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ЗЕЛЕНЧУКОВИ КУЛТУРИ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Значение, особености и направления в зеленчукопроизводството</w:t>
              <w:br/>
              <w:t xml:space="preserve">2. Изисквания на зеленчуковите култури към климатичните и почвените условия</w:t>
              <w:br/>
              <w:t xml:space="preserve">3. Размножаване и сеитба на зеленчуковите култури</w:t>
              <w:br/>
              <w:t xml:space="preserve">4. Отглеждане на разсад и засаждане</w:t>
              <w:br/>
              <w:t xml:space="preserve">5. Отглеждане на основни зеленчукови култури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ОВОЩНИ КУЛТУРИ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Овощни видове. Размножаване на овощните културил Овощен разсадник</w:t>
              <w:br/>
              <w:t xml:space="preserve">2. Създаване на овощни насаждения</w:t>
              <w:br/>
              <w:t xml:space="preserve">3. Агротехнически мероприятия при отглеждането на овощни култури</w:t>
              <w:br/>
              <w:t xml:space="preserve">4. Отглеждане на основни овощни видове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ЛОЗА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Жизнен и годишен цикъл в развитието на лозата</w:t>
              <w:br/>
              <w:t xml:space="preserve">2. Размножаване на лозата</w:t>
              <w:br/>
              <w:t xml:space="preserve">3. Технология на производството на лозов посадъчен материал</w:t>
              <w:br/>
              <w:t xml:space="preserve">4. Създаване на лозови насаждения</w:t>
              <w:br/>
              <w:t xml:space="preserve">5. Агротехнически мероприятия при отглеждането на лозата</w:t>
              <w:br/>
              <w:t xml:space="preserve">6. Формировки и системи на резитби при лозата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CЪЩНОСТ И ЗНАЧЕНИЕ НА ЖИВОТНОВЪДСТВОТО И ПРОИЗХОД НА ДОМАШНИТЕ ЖИВОТНИ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животновъдството</w:t>
              <w:br/>
              <w:t xml:space="preserve">2. Значение на животновъдството</w:t>
              <w:br/>
              <w:t xml:space="preserve">3. Прародители  на домашните животни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 ПОРОДА, ПОРОДООБРАЗУВАНЕ И РАЗВЪЖДАНЕ В ЖИВОТНОВЪДСТВОТО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Елементи и структура на породата.</w:t>
              <w:br/>
              <w:t xml:space="preserve">2.  Фактори влияещи на породообразуването в животновъдството.</w:t>
              <w:br/>
              <w:t xml:space="preserve">3. Методи на развъждане. </w:t>
              <w:br/>
              <w:t xml:space="preserve">4.  Техника на развъждане.</w:t>
              <w:br/>
              <w:t xml:space="preserve">5.  Отбор и подбор и изкуствено осеменяване и трансплантация в животновъдството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ХРАНЕНЕ НА СЕЛСКОСТОПАНСКИТЕ ЖИВОТНИ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хранителни вещества във фуражите и храните.</w:t>
              <w:br/>
              <w:t xml:space="preserve">2.  Нормирано храненe - норми и дажби в животновъдството.</w:t>
              <w:br/>
              <w:t xml:space="preserve">3.  Класификация на фуражите и видове фуражи.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ПРОДУКТИВНОСТ НА СЕЛСКОСТОПАНСКИТЕ ЖИВОТНИ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Млечна продуктивност.</w:t>
              <w:br/>
              <w:t xml:space="preserve">2. Месодайност.</w:t>
              <w:br/>
              <w:t xml:space="preserve">3. Вълнодайност.</w:t>
              <w:br/>
              <w:t xml:space="preserve">4. Носливост.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ГЛАВНИ ПОДОТРАСЛИ В ЖИВОТНОВЪДСТВОТО - ПРЕЖИВНИ ЖИВОТНИ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1.Говедовъдство</w:t>
              <w:br/>
              <w:t xml:space="preserve">2. Биологични особености и стопански качества на говедата</w:t>
              <w:br/>
              <w:t xml:space="preserve">3. Породи говеда в основните продуктивни направления</w:t>
              <w:br/>
              <w:t xml:space="preserve">4. Овцевъдство</w:t>
              <w:br/>
              <w:t xml:space="preserve">5.  Биологични особености и стопански качества на овцете</w:t>
              <w:br/>
              <w:t xml:space="preserve">6. Породи овце в основните продуктивни направления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ГЛАВНИ ПОДОТРАСЛИ В ЖИВОТНОВЪДСТВОТО - НЕПРЕЖИВНИ ЖИВОТНИ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Свиневъдство</w:t>
              <w:br/>
              <w:t xml:space="preserve">2.  Биологични особености и стопански качества на свинете</w:t>
              <w:br/>
              <w:t xml:space="preserve">3.  Породи и хибриди свине </w:t>
              <w:br/>
              <w:t xml:space="preserve">4. Птицевъдство</w:t>
              <w:br/>
              <w:t xml:space="preserve">5.  Биологични особености и стопански качества на домашните птици</w:t>
              <w:br/>
              <w:t xml:space="preserve">6.  Породи кокошки, пуйки, патици и гъски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ДОПЪЛНИТЕЛНИ ПОДОТРАСЛИ В ЖИВОТНОВЪДСТВОТО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Коневъдство</w:t>
              <w:br/>
              <w:t xml:space="preserve">2. Зайцевъдство.</w:t>
              <w:br/>
              <w:t xml:space="preserve">3. Рибовъдство.</w:t>
              <w:br/>
              <w:t xml:space="preserve">4. Пчеларство.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Основи на растениевъдство, АИ „ Ценов “, Свищов,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Ръководство по основи на растениевъдството, АИ „ Ценов“, Свищов,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Н., Наръчник за добрите практики в млечното говедовъдство, Матком,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Сотиров, Л., В. Семерджиев, Частно животновъдство, Матком,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Колектив, Справочник по свиневъдство, , Дионис,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Рангелов, А., И. Иванов, Интензивно и свободно отглеждане на пуйки, кокошки и бройлери за яйца и месо, Еньовче,2010.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О. Хубенов, Технологии на селскостопанските производства, АИ „ Ценов “, Свищов,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"Икономика и управление на селското стопанство"иодично издание.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"Растениевъдни науки"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аренда в земеделието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растенията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животновъдството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www.fermer.bg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www.agro.bg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www.agronet.bg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Николай Марков)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