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Публична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ФММ-КСП-М-903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ФММ-КСП-М-903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350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държавния изпит за Магистърска програма "Публична администрация" е свързана със стремежа да се отговори на актуалните европейски критерии и стандарти при подготовката на висококвалифицирани специалисти, които да знаят и могат да администрират и управляват процеси и дейности в публичния сектор, както и да предоставят качествени услуги на потребителите на публични услуги.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Условие за явяване на Държавен изпит е студентите да са положили успешно всички изпити по дисциплините от учебния план на магистърската програма и провели Магистърски практикум. Усвояването на дисциплината изисква знания, умения и компетентности по всички дисциплини, включени в учебния план на Магистърска програма "Публична администрация", както и теоретичните аспекти на икономическите изследвания.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Магистърска програма "Публична администрация" имат възможност да покажат знанията си в писмена форма. Изпитваните демонстрират теоретични знания в областта на публичната администрация чрез отговорите си на зададени към тях тестови въпроси. Изпитът е писмен.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Дисципината е финала на обучението по Магистърска програма "Публична администрация".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явяване на Държавен изпит студентите ще формират комплекс от фундаментални знания по териториална админастрация и административен капацитет, проектно управление в публичния сектор, управление на бизнес процеси, етични стандарти и антикорупционни практики в публичната администрация, софтуер за управление на проекти, разработване и оценка на публични политики и програми, необходими за професионална подготовка в областта на публичната администрация.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Подготовката за изпита ще спомогне за създаване на умения за непрекъснато учене и опознаване на световния и европейски опит в управлението и администрирането на процеси в публичния сектор, прилагане на модерни методи за ефективно и ефикасно обслужване на населението и бизнеса, изграждане на административен капацитет и самооценка на качеството на административната дейност. Знанията, придобити в процеса на обучение и подготовка, ще формират добра организационно-управленска и правна култура на обучаваните като специалисти с развито чувство за организираност, дисциплинираност, инициативност, етичност, коректност и отговорност към своите колеги, към гражданите и обществото, като цяло.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подготовката и явяването на държавен изпит студентите ще придобият компетенции последователно да оценяват собствената си квалификация чрез преценка на придобитите до момента знания и умения по управление и администриране в организациите от публичния сектор и планират необходимостта от разширяване и актуализиране на професионалната си квалификация, като следят водещи световни постижения в областта. Ще придобият комуникативни и социални компетенции, чрез които ще формулират и излагат ясно и разбираемо идеи, проблеми и решения пред специалисти и неспециалисти; изразяват отношение и разбиране по въпроси чрез използване на методи, основани на качествени и количествени описания и оценки на проблеми в организациите от публичния, в разбиране и солидарност с другите сектори. По отношение на професионалните компетентности, подготовката и явяването на Държавен изпит ще помогне на обучаваните да събират, класифицират, оценяват и интерпретират данни от областта на публичния мениджмънт с цел решаване на конкретни задачи; да прилагат придобитите знания и умения в нови и непознати условия. Студентите ще проявяват способност да анализират проблеми и решения в областта на публичния сектор в по-широк, интердисциплинарен контекст; да използват нови стратегически подходи, а също да формират и изразяват собствено мнение по проблеми от обществен и етичен характер, възникващи в процеса на управлението на организации от публичния сектор.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Характеристика на административно-териториалното деление на Република 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административно-териториалното устройство 
</w:t>
              <w:br/>
              <w:t xml:space="preserve">2. Историческо развитие на териториалното устройство на България 
</w:t>
              <w:br/>
              <w:t xml:space="preserve">3. Характеристика на административно-териториалното устройство 
</w:t>
              <w:br/>
              <w:t xml:space="preserve">4. Характеристика на населените места 
</w:t>
              <w:br/>
              <w:t xml:space="preserve">5. Обхват и информационно съдържание на Националния регистър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Повишаване административния капацитет на териториалните администрации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Необходимост от реформа в териториалната администрация 
</w:t>
              <w:br/>
              <w:t xml:space="preserve">2. Морал и професионална етика на служителите в териториалната администрация 
</w:t>
              <w:br/>
              <w:t xml:space="preserve">3. Оценка на административния капацитет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Подходи за управление на процеси в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Подходи към процесите в публичния сектор 
</w:t>
              <w:br/>
              <w:t xml:space="preserve">2. Системен подход 
</w:t>
              <w:br/>
              <w:t xml:space="preserve">3. Процесен подход 
</w:t>
              <w:br/>
              <w:t xml:space="preserve">4. Процесно ориентирана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Моделиране на процеси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Модел и моделиране
</w:t>
              <w:br/>
              <w:t xml:space="preserve">2. Подходи за моделиране
</w:t>
              <w:br/>
              <w:t xml:space="preserve">3. Методология и нотация
</w:t>
              <w:br/>
              <w:t xml:space="preserve">4. Архитектура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Етика и публична администрация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Същност, роля и отговорности на публичната администрация 
</w:t>
              <w:br/>
              <w:t xml:space="preserve">2. Публични услуги и етика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Корупция и антикорупционни механизми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Предпоставки за възникване на корупция в държавната администрация 
</w:t>
              <w:br/>
              <w:t xml:space="preserve">2. Корупционни прояви 
</w:t>
              <w:br/>
              <w:t xml:space="preserve">3. Гражданското общество и антикорупционните нагласи 
</w:t>
              <w:br/>
              <w:t xml:space="preserve">4. Антикорупционно законодателство 
</w:t>
              <w:br/>
              <w:t xml:space="preserve">5. Антикорупционни механизми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Публични политики и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Роля и значение на публичните политики и програми
</w:t>
              <w:br/>
              <w:t xml:space="preserve">2. Власти отговорни за публичните политики
</w:t>
              <w:br/>
              <w:t xml:space="preserve">3. Видове публични политики и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Оценка и мониторинг на публични политики и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Основни характеристики, цели и функции на оценката и мониторинга. Видове мониторинг и оценки 
</w:t>
              <w:br/>
              <w:t xml:space="preserve">2. Същност на процеса по мониторинг на публични политики и програми. Документиране 
</w:t>
              <w:br/>
              <w:t xml:space="preserve">3. Отчитане на напредъка и интегриране на резултатите от мониторинга в процеса по изпълнение на публични политики и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Разработване на проектно предложение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Проектна идея
</w:t>
              <w:br/>
              <w:t xml:space="preserve">2. Попълване на формуляра за кандидатстване
</w:t>
              <w:br/>
              <w:t xml:space="preserve">3. Бюджет на проект
</w:t>
              <w:br/>
              <w:t xml:space="preserve">4. Окомплектоване на проектно предложение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Изпълнение и отчитане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Организация на работата по изпълнение на проект
</w:t>
              <w:br/>
              <w:t xml:space="preserve">2. Отчитане на изпълнението на проекта
</w:t>
              <w:br/>
              <w:t xml:space="preserve">     2.1. Технически доклади
</w:t>
              <w:br/>
              <w:t xml:space="preserve">     2.2. Финансови отчети
</w:t>
              <w:br/>
              <w:t xml:space="preserve">     2.3. Искане за плащане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XI. Управление на проекти с Microsoft Project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Въведение в Microsoft Project
</w:t>
              <w:br/>
              <w:t xml:space="preserve">2. Въвеждане на задачи
</w:t>
              <w:br/>
              <w:t xml:space="preserve">3. Настройване на ресурси
</w:t>
              <w:br/>
              <w:t xml:space="preserve">4. Формиране и отпечатване на план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XII. Проектна структура (Enterprise Project Structure - EPS). Роли и ресурси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Проектна структура (Enterprise Project Structure - EPS)
</w:t>
              <w:br/>
              <w:t xml:space="preserve">2. Роли и ресурси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Териториална администрация и административен капацитет. Изд. Ценов, Св., 2017. Учебен курс в платформата за електронно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Етични стандарти и антикорупционни практики в публичната администрация. АИ Ценов, Св., 2017. Учебен курс в платформата за електронно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Сирашки, Х., Парашкевова, Е. Управление на бизнес процеси в публичната администрация, АИ Ценов, Св., 2017. Учебен курс в платформата за електронно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Парашкевова, Е., Стоянова, М., Разработване и оценка на публични политики и програми, АИ Ценов, Св., 2019. Учебен курс в платформата за електронно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Хр. Сирашки, Ю. Господинов. Проектно управление в публичния сектор. АИ Ценов, Свищов, 2017. Учебен курс в платформата за електронно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Софтуер за управление на проекти. АИ Ценов, Свищов, 2017. Учебен курс в платформата за електронно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https://dl.uni-svishtov.bg/course/view.php?id=8745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Перспективи пред публичните политики за регионално развитие в Р България, Годишник на департамент Администрация и управление, 2018, бр.3, с.292-309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Публично управление. Класика и Стил, С., 2008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Е., Чиприянов, М., Сирашки, Х., Лазарова, Е., Веселинова, Н., Господинов, Ю.,  Стоянова, М., Колев, Й. Административен капацитет за регионално планиране в контекста на интегрираните териториални инвестиции, Алманах научни изследвания. СА Д. А. Ценов - Свищов, 2022, бр.30, с.7-41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Е., Административен капацитет на изпълнителната власт, Алманах научни изследвания. СА Д. А. Ценов - Свищов, 2018, бр.25, с.70-103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Босаер, Д., Демке, К. Предизвикателствата към морално-етичните норми на поведение в държавите членки на ЕС. Европейски институт за публична администрация,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разработване и изпълнение на проекти по ОПАК. С.,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Ambriz R., Landa M., Dynamic Scheduling With Microsoft Project 2013, J. Ross Publishing 2014.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Biafore B., Microsoft Project 2013: The Missing Manual, O'Reilly Media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Chatfield C., Johnson T., Microsoft Project 2013 – Step by Step, Microsoft Press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Harris, P., Planning and control using Oracle Primavera P6 versions 8.1 to 15.1 PPM Professional, Eastwood Harris Pty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Newton P., Project Management Processes: Project Skills, Paul Newton&amp;bookboon.com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Willians D., Krazer E., Oracle Primavera P6 Version 8: Project and Portfolio Management. A comprehensive guide to managing projects,resources, and portfolios using Primavera P6, through version 8.2., Packt Publishing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Въведение в методологията за управление на проекти на PMI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Primavera P6 Professional Project Management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(2022) Дигитална трансформация на общините в България (актуално състояние и тенденции). Академично издателство - Ценов-, ISBN: 978-954-23-2282-5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(2023) Стратегически аспекти на електронното административно обслужване в общините в Република България. Алманах научни изследвания. СА Д. А. Ценов - Свищов, бр.31, с.237-267, ISSN: 1312-3815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(2024) Индекс на административния капацитет на държавната администрация в Република България за 2023 година. АИ Ценов, Свищов, ISSN 2738-8565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(2023) Глобални дилеми и регионални перспективи пред публичната администрация. АИ Ценов, Свищов, ISBN: 978-954-23-2453-9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Теория и практика за устойчиво управление и развитие на селските територии в България. (2024) Сборник с доклади от кръгла маса, АИ Ценов, Свищов, 31.05.2024, ISBN: 978-954-23-2491-1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 (2020) Регионалната политика в България и Европейския съюз. Издателски комплекс - УНСС, София, ISBN: 978-619-232-369-1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(2022) Административен капацитет за регионално планиране в контекста на интегрираните териториални инвестиции. Алманах научни изследвания, АИ Ценов, Свищов, бр. 30, с. 7-41, ISSN: 1312-3815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и др. (2024) Чрез интегриран подход в регионалното развитие към по-сближена Европа. Академично издателство - Ценов-, ISBN: 978-954-23-2489-8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и др. (2023) Въздействие на интегрираните териториални инвестиции върху регионалното развитие – уроците, които научи Европа. Академично издателство - Ценов-, ISBN: 978-954-23-2401-0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Веселинова, Н. (2024) Административно обслужване. Академично издателство - Ценов-, ISBN: 978-954-23-2471-3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пряко участие на гражданите в държавната власт и местното самоуправление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превенция и противодействие на корупцията в Р България 2015-2020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План за изпълнение на мерките по Националната стратегия за превенция и противодействие на корупцията в Р България 2015-2020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ФРМС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НСОРБ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„Публична администрация”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Anti-Corruption Forum https://www.anticorruptionforum.org.uk/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ТехноЛогика. Методология за усъвършенстване на работните процеси за предоставяне на административни услуги. 2012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Център за изследване на демокрацията https://csd.bg/bg/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Типови модели за местно икономическо развитие. https://galop.namrb.org/2022/01/24/%D1%82%D0%B8%D0%BF%D0%BE%D0%B2%D0%B8-%D0%BC%D0%BE%D0%B4%D0%B5%D0%BB%D0%B8-%D0%B7%D0%B0-%D0%BD%D0%B0%D0%B4%D0%B3%D1%80%D0%B0%D0%B6%D0%B4%D0%B0%D0%BD%D0%B5-%D0%BD%D0%B0-%D0%BC%D0%B5%D1%81%D1%82%D0%BD/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Димчо Шопов)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