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проекти в социалната сфера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ФММ-КСП-М-345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ФММ-КСП-М-345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има за цел да запознае студентите с базови концепции в управлението на проекти и с основни принципи на разработване, реализиране и отчитане на проекти в социалната сфера. Темите са практико-приложно ориентирани.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е съобразена със сертификационните програми на Института по управление на проекти (САЩ), както и с достиженията на водещи университети в ЕС и по света. Освен основите на проектното управление, в курса са разгледани инструменти и модели, като база за детайлно планиране и успешно изпълнение на проекти в социалната сфера.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Необходимите знания и умения, които се явяват вход на курса са в областта на финансите, счетоводството, съществуващите нормативни разпоредби в областта на социалния мениджмънт, както и умения за извършване на проблемноориентиран анализ, работа в екип, флексибилност, проактивно мислене.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както и учене чрез правене, делови игри, екипни проекти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познават основните подходи за разработване на проектно предложение от момента на възникване на идеята до съставяне на пълно проектно предложение в социалния сектор. Ще познават логиката на проекта, връзките между отделните му части и др. Студентите ще могат да изготвят документация на ниво планиране на проект, включително планиране на цели, дейности, разходи, време, необходимите човешки ресурси, индикатори на постигане на цели и др. в рамките на предварително поставени ограничения.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Life Sciences – Ash, Norway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Matej Bel University – Banska Bystrica, Slovakia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Liverpool - Liverpool,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Базови концепции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Въведение в учебната дисциплина</w:t>
              <w:br/>
              <w:t xml:space="preserve">2. Предизвикателства пред управлението на проекти</w:t>
              <w:br/>
              <w:t xml:space="preserve">3. Видове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Жизнен цикъл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Концепции за проектния цикъл</w:t>
              <w:br/>
              <w:t xml:space="preserve">2. Етапи в управлението на проектния цикъл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Идентифициране на потребностите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Заинтересовани страни в проектното управление</w:t>
              <w:br/>
              <w:t xml:space="preserve">2. Методи за идентифициране на потребностите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Логика на формулиране на проектно предложение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1.Дърво на целите</w:t>
              <w:br/>
              <w:t xml:space="preserve">2. Метод ПАТТЕРН</w:t>
              <w:br/>
              <w:t xml:space="preserve">3. Диаграма на Ишикава</w:t>
              <w:br/>
              <w:t xml:space="preserve">4. Логическа матрица</w:t>
              <w:br/>
              <w:t xml:space="preserve">5. Планиране на дейности 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за планиране и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Диаграми по сходство (Affinity diagrams)</w:t>
              <w:br/>
              <w:t xml:space="preserve">2. Диаграми – дърво (Tree diagrams)</w:t>
              <w:br/>
              <w:t xml:space="preserve">3. Карти на процеса на решение</w:t>
              <w:br/>
              <w:t xml:space="preserve">4. Матрични диаграми (Matrix diagrams)</w:t>
              <w:br/>
              <w:t xml:space="preserve">5. Диаграми на взаимовръзките</w:t>
              <w:br/>
              <w:t xml:space="preserve">6. Матрици с приоритети</w:t>
              <w:br/>
              <w:t xml:space="preserve">7. Диаграма на мрежовите дейности</w:t>
              <w:br/>
              <w:t xml:space="preserve">8. Структура на работите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Формиране и развитие на проектни екипи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Характеристика на екипите</w:t>
              <w:br/>
              <w:t xml:space="preserve">2. Роли в екипите</w:t>
              <w:br/>
              <w:t xml:space="preserve">3. Роля на ръководителя на екипа</w:t>
              <w:br/>
              <w:t xml:space="preserve">4. Как да изградим ефективен екип?</w:t>
              <w:br/>
              <w:t xml:space="preserve">5. Управление на конфликти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моменти при управление на проекти в социалната сфера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Проектна документация</w:t>
              <w:br/>
              <w:t xml:space="preserve">2. Разписване на проектно предложение</w:t>
              <w:br/>
              <w:t xml:space="preserve">3. Инструменти за финансиране на проекти в социалната сфера</w:t>
              <w:br/>
              <w:t xml:space="preserve">4. Критични точки при изпълнение на проекти в социалната сфера</w:t>
              <w:br/>
              <w:t xml:space="preserve">5. Мониторинг и отчитане на проекти в социалната сфера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Управление на проекти в социалната сфера. АИ Ценов, Св.,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проекти в социалната сфера" в Платформата за дистанционно и електронно обучение на СА “Д. А. Ценов“, https://dl.uni-svishtov.bg/course/view.php?id=3945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Св.,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Система от знания за управление на проекти (PMBOK Guide) , четвърто издание, Класика и стил, С. 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А., Управление на проекти, ИУ – Варна, Наука и икономика,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Ципес, Г.Л., А.С. Товб, Проекты и управление проектами в современной компании. Москва: ЗАО "Олимп-Бизнес",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H. Project Management. A sistems approach to planning, scheduling, and controlling. Wiley,  2017.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 project Management http://do.coleurope.eu/prof/EUProjectManagement/programme.html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