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проекти в образованието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е да осигури основни знания и умения по отношение използването на възможностите на управлението на проекти в сферата на образованието. Курсът запознава студентите с основните понятия при проектното управление, подходите при структуриране на проектни предложения, цикъла на управление на проекти, индикаторите и методите за оценка, приложими при разработване на проекти по програми, финансирани от Европейските структурни и инвестиционни фондове (ЕСИФ) и други финансови инструменти, пред които образователните учреждения биха могли да кандидатстват. Овладяването на технологията на проектното управление би имало изключително ползотворно въздействие върху директорите, учителите и всички останали, които проявяват интерес към подобряване състоянието на българските училища във всеки аспект. Учебният материал е богато илюстриран с примери и казуси от практиката.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 да познават спецификата на образователната система в България и да имат нагласа за работа по проекти и работа в екип.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познават основните подходи за разработване на проектни предложения от организациите в сферата на образованието, стъпките при оценяването на проекти, приложими правила, техники и добри практики при изпълнението и отчитането на проекти, както и тяхното верифициране, одит и мониторинг.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могат да търсят и откриват възможности за реализиране приоритетите на образователните учреждения, с използване възможностите за финансиране от ЕСИФ и други източници.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Ще познават логиката на проектното предложение, връзките между отделните му части и др. Те ще могат да изготвят документация на ниво планиране на проект на организация от сектор образование, включително формулиране на цели, дейности, разходи, време, необходими човешки ресурси, индикатори за постигане на цели и други в рамките на предварително поставени ограничения.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Cozenza, Italy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Thesaloniki, Greece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Lund University, Sweden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Базови концепции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управлението на проекти
</w:t>
              <w:br/>
              <w:t xml:space="preserve">2. Разлика между проектно управление и традиционно управление
</w:t>
              <w:br/>
              <w:t xml:space="preserve">3. Елементи, дейности и подсистеми при управлението на проекти
</w:t>
              <w:br/>
              <w:t xml:space="preserve">4. Видове проекти
</w:t>
              <w:br/>
              <w:t xml:space="preserve">5. Стандарти при управление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Управление на проектния цикъл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Концепции за проектния цикъл
</w:t>
              <w:br/>
              <w:t xml:space="preserve">2. Фази в управлението на проектния цикъл
</w:t>
              <w:br/>
              <w:t xml:space="preserve">2.1. Иницииране
</w:t>
              <w:br/>
              <w:t xml:space="preserve">2.2. Планиране на проект
</w:t>
              <w:br/>
              <w:t xml:space="preserve">2.3. Изпълнение на проект
</w:t>
              <w:br/>
              <w:t xml:space="preserve">2.4. Приключване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Методи за идентифициране на потребностите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Интервю
</w:t>
              <w:br/>
              <w:t xml:space="preserve">2. Анкетна карта
</w:t>
              <w:br/>
              <w:t xml:space="preserve">3. Фокус групи
</w:t>
              <w:br/>
              <w:t xml:space="preserve">4. GAP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Методи за формулиране на целите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Дърво на целите
</w:t>
              <w:br/>
              <w:t xml:space="preserve">2. Метод ПАТТЕРН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Метод на логическата рамка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Логическа матрица
</w:t>
              <w:br/>
              <w:t xml:space="preserve">2. Логика на интервенцията
</w:t>
              <w:br/>
              <w:t xml:space="preserve">3. Външни фактори и рискове
</w:t>
              <w:br/>
              <w:t xml:space="preserve">4. Индикатори
</w:t>
              <w:br/>
              <w:t xml:space="preserve">5. Източници на информация
</w:t>
              <w:br/>
              <w:t xml:space="preserve">6. Диаграма на Ишикава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Оценка на изпълнението на проектите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принципи на оценката на проекти
</w:t>
              <w:br/>
              <w:t xml:space="preserve">2. Методи за оценка на програми 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Предучилищно и училищно образование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особености на предучилищното и училищното образование
</w:t>
              <w:br/>
              <w:t xml:space="preserve">2. Професионално развитие на учители, директори и други педагогически
</w:t>
              <w:br/>
              <w:t xml:space="preserve">специалисти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Професионално образование и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системата за професионално образование и обучение
</w:t>
              <w:br/>
              <w:t xml:space="preserve">2. Организация на процеса на обучението
</w:t>
              <w:br/>
              <w:t xml:space="preserve">3. Национална агенция за професионално образование и обучение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Възможности за финансиране на проекти в образованието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Оперативна програма "Наука и образование за интелигентен растеж" 2014-2020 г.
</w:t>
              <w:br/>
              <w:t xml:space="preserve">2. Еразъм +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Управление на проекти в образованието. Свищов, АИ "Ценов",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https://dl.uni-svishtov.bg/course/view.php?id=3943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Agile Practice Guide (2017). PMI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Свищов, АИ "Ценов",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Тоцева, Я., П. Кожухарова. Разработване и управление на образователни проекти. Сиела - Софт енд Паблишинг,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А. Управление на проекти. Наука и икономика, ИУ - Варна,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Проектите – същност и логика (практико-приложни аспекти).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Хр. Сирашки, Е. Парашкевова-Великова, М. Стоянова. Гъвкаво управление на проекти в организациите от публичния сектор. Алманах научни изследвания. СА Д. А. Ценов - Свищов, АИ Ценов,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Парашкевова-Великова, М. Стоянова. Методика за гъвкаво управление на проекти в публичния сектор.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Governmental Organizations – Methodological Issue. International E-Journal of Advances in Social Sciences, OCERINT- International Organization Center of Academic Research, 2020, бр.16, с.262-275.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PUBLIC SECTOR – METHODOLOGICAL ASPECTS. Journal of European economy. English Edition, West Ukrainian National University, 2020, бр.19, с.283-298.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Управление на риска в проект.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Интегрирано управление на риска в публични проекти.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Предимства на гъвкавото управление на проекти и въздействието върху проектния риск.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AGILE МЕНИДЖМЪНТ ПРИ РАБОТА НА СИСТЕМАТА ЗА ПРОЕКТНО УПРАВЛЕНИЕ В ОРГАНИЗАЦИИТЕ.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Н. Веселинова, Ю. Господинов. УПРАВЛЕНИЕ НА КОМУНИКАЦИИТЕ И ЕКИПИТЕ В ПРОЕКТ.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За връзката между управлението на проекти и счетоводството.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SCRUM – ЕДНА ОТ МЕТОДОЛОГИИТЕ ЗА ГЪВКАВО УПРАВЛЕНИЕ НА ПРОЕКТИ.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Stoyanova, M. SMART CONCEPT FOR PROJECT MANAGEMENT – TRANSITION TO DevOps. Knowledge - International Journal. Scientific papers, IKM - Skopje, 2019, бр.34, с.93-97.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предучилищното и училищно образование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професионалното образование и обучение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12 от 01.09.2016 г. за статута и професионалното развитие на учителите, директорите и другите педагогически специалисти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http://sf.mon.bg/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http://www.erasmusprogramme.com/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http://www.hrdc.bg/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