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Бюджетиране и финансово изпълнение на проект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е насочена към развитие на компетенции в областта на анализа, съпоставката и избора между разнообразни техники за финансиране на проекти. Разгледани са разнообразни подходи и оптимизационни модели за алтернативно и комбинативно проектно финансиране. Представен е иконометричен апарат за определяне на финансово-инвестиционните характеристики на техниките за проектно финансиране. Разгледани са техниките за проектно финансиране при бизнес и публични бенефициенти.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развият компетенциите за дългово финансиране, използване на грантови схеми, финансов лизинг и тяхното  влияние върху фирмите и останалите данъкоплатци.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икономикс, както и компетенции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планиране и управление на бюджети при разработване и изпълнение на проекти на бизнес организациите и публичния сектор. Те ще познават основните инвестиционни показатели за анализ и оценка на проекти за финансиране, както и за инвестиционен анализ на дългови инструменти. Ще могат да прилагат различни техники за максимизиране на корпоративната печалбата при проектно финансиране и за оптимизиране на проектното капиталово финансиране. Ще познават също така и основните специфики на проектното финансиране чрез публично-частни партньорства.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Всичко това ще доведе до повишаване на техните финансови компетенции и ще им позволи по-високо качество при управление бюджета на проекта.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South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 - Пловдив, България ("Проектно финансиране и техники")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Фундаментални инвестиционни показатели за анализ и оценка на проекти за финансиране и специализирани показатели за инвестиционен анализ на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на дълга и дългови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Финансиране на проекти чрез публично-частно партньорство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Инструменти за многогодишно проектно управление и прогнозиране дълговия капацитет на общините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Финансиране на проекти за инвестиции в публична техническа инфраструктура чрез поемане на общински дълг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Финансово управление на проекти, моделиране дългосрочните експозиции на общините в България и общинско проектно управление в сектор "Водоснабдяване и канализация"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Техники за максимализация на корпоративната печалба при проектно финансиране и техники за оптимизация на проектното капиталово финансиране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Техники за проектно финансиране. Свищов,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https://dl.uni-svishtov.bg/course/view.php?id=3253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Сравнителен анализ на решенията за поемане на общински дълг в България. // Народностопански архив. Свищов, 2010, с. 9-19.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Финансово моделиране на местен регулиран монопол. // Бизнес управление. Свищов, 2010, с. 47-62.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и др. Управление на риска. //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Фискална децентрализация и финансово управление на общините в България. Свищов, АИ "Ценов", Библиотека "Образование и наука", кн. 13,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Debt Management. V. Tarnovo,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 (Учебник за дистанционно обучение).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S. Capital Budgeting.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Capital Structure Optimization: Theoretical Problems and Empirical Solutions. // Social Science Research Network,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общинския дълг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http://www.federalreserve.gov/rnd.htm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http://www.bradynet.com/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http://www.bradynet.com/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http://www.ecb.int/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http://www.bundesbank.de/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http://www.odci.gov/cia/di/products/hies/index.html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https://www.minfin.bg/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