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Бюджетиране и финансово изпълнение на проект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насочена към развитие на компетенции в областта на анализа, съпоставката и избора между разнообразни техники за финансиране на проекти. Разгледани са разнообразни подходи и оптимизационни модели за алтернативно и комбинативно проектно финансиране. Представен е иконометричен апарат за определяне на финансово-инвестиционните характеристики на техниките за проектно финансиране. Разгледани са техниките за проектно финансиране при бизнес и публични бенефициенти.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развият компетенциите за дългово финансиране, използване на грантови схеми, финансов лизинг и тяхното  влияние върху фирмите и останалите данъкоплатци.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икономикс, както и компетенции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планиране и управление на бюджети при разработване и изпълнение на проекти на бизнес организациите и публичния сектор. Те ще познават основните инвестиционни показатели за анализ и оценка на проекти за финансиране, както и за инвестиционен анализ на дългови инструменти. Ще могат да прилагат различни техники за максимизиране на корпоративната печалбата при проектно финансиране и за оптимизиране на проектното капиталово финансиране. Ще познават също така и основните специфики на проектното финансиране чрез публично-частни партньорства.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Всичко това ще доведе до повишаване на техните финансови компетенции и ще им позволи по-високо качество при управление бюджета на проекта.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South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 - Пловдив, България ("Проектно финансиране и техники")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Фундаментални инвестиционни показатели за анализ и оценка на проекти за финансиране и специализирани показатели за инвестиционен анализ на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дълга и дългови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Финансиране на проекти чрез публично-частно партньорство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Инструменти за многогодишно проектно управление и прогнозиране дълговия капацитет на общините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Финансиране на проекти за инвестиции в публична техническа инфраструктура чрез поемане на общински дълг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Финансово управление на проекти, моделиране дългосрочните експозиции на общините в България и общинско проектно управление в сектор "Водоснабдяване и канализация"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Техники за максимализация на корпоративната печалба при проектно финансиране и техники за оптимизация на проектното капиталово финансиране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Техники за проектно финансиране. Свищов,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https://dl.uni-svishtov.bg/course/view.php?id=3253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Сравнителен анализ на решенията за поемане на общински дълг в България. // Народностопански архив. Свищов, 2010, с. 9-19.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Финансово моделиране на местен регулиран монопол. // Бизнес управление. Свищов, 2010, с. 47-62.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и др. Управление на риска. //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Фискална децентрализация и финансово управление на общините в България. Свищов, АИ "Ценов", Библиотека "Образование и наука", кн. 13,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Debt Management. V. Tarnovo,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 (Учебник за дистанционно обучение).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Capital Structure Optimization: Theoretical Problems and Empirical Solutions. // Social Science Research Network,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Ю. Господинов. За връзката между управлението на проекти и счетоводството.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общинския дълг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http://www.federalreserve.gov/rnd.htm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http://www.bradynet.com/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http://www.bradynet.com/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http://www.ecb.int/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http://www.bundesbank.de/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http://www.odci.gov/cia/di/products/hies/index.html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https://www.minfin.bg/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