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Проектно управление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 по учебния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„Проектно управление в публичния сектор” има за цел да запознае студентите с основните принципи на разработване, реализиране и отчитане на проекти в публичния сектор.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е съобразена с достиженията на водещи университети в ЕС и по света.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Специален акцент е поставен върху изграждането на модел на система за проектно управление в публичния сектор и усвояването на умения за работа с Информационната система за управление и наблюдение на средствата от ЕС (ИСУН 2020) при разработването и управлението на проекти.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познания по икономика, както и умения и нагласи за проектно мислене в контекста на публичните проекти, за екипна работа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както традиционни, така и интерактивни -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познават основните подходи за разработване на проектни предложения от организациите в публичния сектор, стъпките при разработването, изпълнението и оценяването на проекти, приложими правила, техники и добри практики при изпълнението и отчитането на проекти, както и верифицирането, одита и мониторинга на публични проекти.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познават приоритетите и потребностите на публичния сектор, както и основните характеристики и възможности за финансиране от Европейските структурни и инвестиционни фондове.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Ще познават логиката на проектното предложение, връзките между отделните му части и др. Те ще могат да изготвят документация на ниво планиране на проект на организация от публичния сектор, включително формулиране на цели, дейности, разходи, време, необходими човешки ресурси, индикатори за постигане на цели и други в рамките на предварително поставени ограничения.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Sheffield,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Matej Bel University – Banska Bystrica, Slovakia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 ("Управление на проекти в публичния сектор")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Приоритети и потребности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Препоръки в Европейски документи 
</w:t>
              <w:br/>
              <w:t xml:space="preserve">2. Препоръки и потребности в национални стратегически документи
</w:t>
              <w:br/>
              <w:t xml:space="preserve">3. Новият публичен мениджмънт при управление на проекти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Европейските фондове при споделено управление и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Фондовете на ЕС през програмния период 2021-2027 г.
</w:t>
              <w:br/>
              <w:t xml:space="preserve">2. Икономически и социални предизвикателства пред България в контекста на ЕФСУ
</w:t>
              <w:br/>
              <w:t xml:space="preserve">2.1. Основни приоритети и резултати
</w:t>
              <w:br/>
              <w:t xml:space="preserve">2.2. Използване на финансови инструменти и териториални инструменти
</w:t>
              <w:br/>
              <w:t xml:space="preserve">2.3. Управление на ЕФСУ в България
</w:t>
              <w:br/>
              <w:t xml:space="preserve">3. Национални (оперативни) програми 2021-2027 г.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ІIІ. Фази на проектния цикъл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Фази на проектния цикъл в публичния сектор
</w:t>
              <w:br/>
              <w:t xml:space="preserve">2. Ключови понятия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Оценяване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Подбор на проекти
</w:t>
              <w:br/>
              <w:t xml:space="preserve">2. Сключване на договори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Изпълнение и отчитане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работата по изпълнение на проект
</w:t>
              <w:br/>
              <w:t xml:space="preserve">2. Отчитане на изпълнението на проекта
</w:t>
              <w:br/>
              <w:t xml:space="preserve">2.1. Технически доклади
</w:t>
              <w:br/>
              <w:t xml:space="preserve">2.2. Финансови отчети
</w:t>
              <w:br/>
              <w:t xml:space="preserve">2.3. Искане за плащане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Верифициране, одит и мониторинг на публични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Верифициране на изпълнението на проектите
</w:t>
              <w:br/>
              <w:t xml:space="preserve">2. Сертифициране на разходи и възстановяване на средства на бенефициентите
</w:t>
              <w:br/>
              <w:t xml:space="preserve">3. Одит на публични проекти
</w:t>
              <w:br/>
              <w:t xml:space="preserve">4. Мониторинг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VII: Изграждане на модел на система за проектно управление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Логически модел на система за проектно управление
</w:t>
              <w:br/>
              <w:t xml:space="preserve">2. Офис за управление на проекти и Съвет за управление на проекти
</w:t>
              <w:br/>
              <w:t xml:space="preserve">3. Дейности на Офиса по проектно управление в публичния сектор
</w:t>
              <w:br/>
              <w:t xml:space="preserve">4. Управление на резултатите и съкращаване срока за изпълнение на проектите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Използване на Информационната система за управление и наблюдение на средствата от ЕС (ИСУН 2020) при разработването и изпълнението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
</w:t>
              <w:br/>
              <w:t xml:space="preserve">2. Използване на системата от различни видове потребители
</w:t>
              <w:br/>
              <w:t xml:space="preserve">3. Регистрация , вход и изход от системата
</w:t>
              <w:br/>
              <w:t xml:space="preserve">4. Въвеждане на данни във формуляр за проектно предложение
</w:t>
              <w:br/>
              <w:t xml:space="preserve">5. Подаване на проектно предложение
</w:t>
              <w:br/>
              <w:t xml:space="preserve">6. Изготвяне и изпращане на отговор на писмо от Оценителната комисия
</w:t>
              <w:br/>
              <w:t xml:space="preserve">7. Технически проблеми при работа с ИСУН 2020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(2020) Проектно управление в публичния сектор. Академично издателство - Ценов-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https://dl.uni-svishtov.bg/course/view.php?id=3695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на проекти. Инструмент за постигане на устойчиво развитие. НБУ,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  Project Management : A Systems Approach to Planning, Scheduling, and Controlling / Harold Kerzner . - 12.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Agile Practice Guide (2017). PMI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Въведение в проектното управление.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Управление на проекти. Свищов,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Kendall, Gerald I, Steven C. Rollins. Advanced Project Portfolio Managementand The PMO Multiplying ROI at Wrap Speed. J. Ross Publishing, Inc.,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Хр. Сирашки, Е. Парашкевова-Великова, М. Стоянова. Гъвкаво управление на проекти в организациите от публичния сектор. Алманах научни изследвания. СА Д. А. Ценов - Свищов, АИ Ценов, 2020, бр.28,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Парашкевова-Великова, М. Стоянова. Методика за гъвкаво управление на проекти в публичния сектор.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Governmental Organizations – Methodological Issue. International E-Journal of Advances in Social Sciences, OCERINT- International Organization Center of Academic Research, 2020, бр.16, с.262-275.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PUBLIC SECTOR – METHODOLOGICAL ASPECTS. Journal of European economy. English Edition, West Ukrainian National University, 2020, бр.19, с.283-298.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Управление на риска в проект.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Интегрирано управление на риска в публични проекти.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Предимства на гъвкавото управление на проекти и въздействието върху проектния риск.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AGILE МЕНИДЖМЪНТ ПРИ РАБОТА НА СИСТЕМАТА ЗА ПРОЕКТНО УПРАВЛЕНИЕ В ОРГАНИЗАЦИИТЕ.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Н. Веселинова, Ю. Господинов. УПРАВЛЕНИЕ НА КОМУНИКАЦИИТЕ И ЕКИПИТЕ В ПРОЕКТ.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За връзката между управлението на проекти и счетоводството.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Регионални асиметрии в управлението на проекти в България (2014-2020).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Проектите – същност и логика (практико-приложни аспекти).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Саркисян-Дикова, К., Ю. Господинов. Трейнинг по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SCRUM – ЕДНА ОТ МЕТОДОЛОГИИТЕ ЗА ГЪВКАВО УПРАВЛЕНИЕ НА ПРОЕКТИ.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Stoyanova, M. SMART CONCEPT FOR PROJECT MANAGEMENT – TRANSITION TO DevOps. Knowledge - International Journal. Scientific papers, IKM - Skopje, 2019, бр.34, с.93-97.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 за изпълнение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инструменти. Подготовка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189 от 28.07.2016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