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(УП)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ФММ-КСП-Б-892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ФММ-КСП-Б-892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Запознаване на бъдещите бакалаври по Управление на проекти с методите на научното познание, с организацията на работата в реална обстановка и техниките за представяне на натрупаните умения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всички дисциплини, включени в учебния план на специалността „Управление на проекти“, какго и теоретичните аспекти на икономическите изследвания.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Провеждането на преддипломната практика е с продължителност 45 дни. За успешното приключване на практиката студентите е необходимо да представят: S Доклад за резултати от проведено в звеното на практиката проучване по предварително зададена тема;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Анкетна карта, подписана и подпечатана от обучаващата публична администрация;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Служебна бележка, удостоверяваща провеждането на преддипломната практика (служебната бележка е необходимо да има подпис, печат и изходящ номер от издаващата я фирма).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Преддипломната работа се провежда в бизнес или административна организация.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Провеждането на преддипломната практика ще формира у обучаваните знания, умения и компетентности, които ще им дават възможности да интерпретират самостоятелно придобитите знания, като ги адаптират към различни административни и управленски казуси по отношение на проектирането, и могат критично да възприемат концепции и принципи, да изразяват свое мнение по обсъждани въпроси от областта на проектиният мениджмънт.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 ОБЩА ХАРАКТЕРИСТИКА НА ИЗСЛЕДВАНАТА ОРГАНИЗАЦИЯ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 Кратка историческа справка </w:t>
              <w:br/>
              <w:t xml:space="preserve">2. Представяне на насгояшщаорганизация </w:t>
              <w:br/>
              <w:t xml:space="preserve">3. Ресурсен потенциал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 УПРАВЛЕНСКА СТРУКТУРА И ФУНКЦИИ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Управленска структура </w:t>
              <w:br/>
              <w:t xml:space="preserve">2. Управленски функции </w:t>
              <w:br/>
              <w:t xml:space="preserve">3. Принцип на взаимодействие между административните звена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 НОРМАТИВНИ ДОКУМЕНТИ С ОТНОШЕНИЕ КЪМ РАБОТАТА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 ПЛАНОВИ ДОКУМЕНТИ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Разработени планове </w:t>
              <w:br/>
              <w:t xml:space="preserve">2. Разработени стратегии </w:t>
              <w:br/>
              <w:t xml:space="preserve">3. Необходими планове 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 ПРОЕКТИ РАЗВИВАНИ ОТ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Приключили проекти </w:t>
              <w:br/>
              <w:t xml:space="preserve">2. Настоящи проекти </w:t>
              <w:br/>
              <w:t xml:space="preserve">3. Възможни насоки за разрабо тване на проект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 ПРОГРАМИ НА ОРГАНИЗАЦИЯТА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Реализирани програми </w:t>
              <w:br/>
              <w:t xml:space="preserve">2. Участие на организацията в текущи програми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