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СТРАТЕГИЧЕСКО ПЛАНИРАНЕ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Бизнес планиране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ФММ-КСП-Б-393</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5</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ФММ-КСП-Б-393</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28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69</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97</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69</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35</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49</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35</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34</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48</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34</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18</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12</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12</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12</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125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125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125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Курсът по „Бизнес планиране” има за цел да подпомогне изграждането на систематизирани и структурирани планови знания и умения, свързани с решаване на конкретни планови задачи в сферата на бизнес планирането. Чрез курсът се цели да се формират базови знания и умения у студентите, свързани с процесите на планиране на различни нива, както и се формират нагласи за прилагане на методи и инструменти за разработване и изпълнение на планове в бизнес сектора. Специален акцент се отделя на уменията за разработване на отделните части на бизнес план, на отделните видове планови задачи и методите за тяхното решаване.
</w:t>
      </w:r>
    </w:p>
    <w:p w14:paraId="4366F864" w14:textId="161C108E" w:rsidR="00106549" w:rsidRDefault="00106549" w:rsidP="00106549">
      <w:pPr>
        <w:ind w:firstLine="709"/>
        <w:jc w:val="both"/>
        <w:rPr>
          <w:rFonts w:ascii="Times New Roman" w:hAnsi="Times New Roman"/>
        </w:rPr>
      </w:pPr>
      <w:r>
        <w:rPr>
          <w:rFonts w:ascii="Times New Roman" w:hAnsi="Times New Roman"/>
        </w:rPr>
        <w:t>Курсът е балансиран в теоретично и практическо отношение. Теоретичната част е изградена на базата на съвременни литературни източници, а практическата – на основата на опита на български и чуждестранни фирми. Учебната дисциплина е разработена за осигуряване на компетенции в областта на организацията на бизнес планирането, процедурните аспекти на стратегическия планов процес, структурата и съдържанието на бизнес плана, планирането на производството и производствените фактори, особеностите на планирането в отделните отрасли на икономиката и др.</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Успешното усвояване на знанията по дисциплината изисква добри познания по „Микроикономика”, „Макроикономика”, „Математика”, „Стратегическо планиране” и др., както и добри възможности от страна на студентите за самостоятелна работа.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 дигитално учебно съдържание, за усвояването на което се прилагат различни традиционни и дигитални методи на обучение и оценяване на придобитите знания и умения (традиционни и видео лекции, казуси, симулации, ролеви игри, дебати, дискусии, демонстрации, мозъчни атаки, директни инструкции, кооперативно учене, независими и групови проекти, учене чрез  преживяване, дигитални инструменти, интерактивни методи на преподаване). Учебните занятия се провеждат както във вид на традиционни лекции чрез използване на съвременни технически средства за презентация (интерактивни дъски и екрани, холограмни проектори, устройства за виртуална реалност и др.), така и във вид на синхронни лекции и семинарни занятия във виртуални класни стаи.
</w:t>
      </w:r>
    </w:p>
    <w:p w14:paraId="3EFBF371" w14:textId="5BCB3AD9" w:rsidR="006D3B5D" w:rsidRDefault="006D3B5D" w:rsidP="00BA4B91">
      <w:pPr>
        <w:ind w:firstLine="709"/>
        <w:jc w:val="both"/>
        <w:rPr>
          <w:rFonts w:ascii="Times New Roman" w:hAnsi="Times New Roman"/>
        </w:rPr>
      </w:pPr>
      <w:r>
        <w:rPr>
          <w:rFonts w:ascii="Times New Roman" w:hAnsi="Times New Roman"/>
        </w:rPr>
        <w:t>Записите на занятията и дигиталните обучителни ресурси се съхраняват в облачно базирани библиотеки с учебни материали, което дава възможност за асинхронен достъп до тези ресурси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края на курса студентите придобиват разширени и задълбочени знания и умения, свързани с най-новите постижения в областта на теориите и практиките за бизнес планиране: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могат самостоятелно да интерпретират придобитите знания, като ги свързват с особеностите при различни групи и типове планове;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могат критично да възприемат и разбират концепции и принципи по дисциплината, и да изразяват свое мнение по обсъждани въпроси;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могат да разработват стандартен бизнес план, като формулират и излагат ясно и разбираемо решения на конкретни планови задачи;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могат да определят ключовите дейности, необходими за успешно изпълнение на стратегически бизнес планове.</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London School of Business and Financing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Poznan University of Economics, Poland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University of Twente, Holland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Harvard Business Shcool</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СЪЩНОСТ НА БИЗНЕС ПЛАНИРАНЕТО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Интеграция между стратегическото и бизнес планиране</w:t>
              <w:br/>
              <w:t xml:space="preserve">2.	Координация и субординацията между стратегическото и бизнес планиране</w:t>
              <w:br/>
              <w:t xml:space="preserve">3.	Модели за интегриране на стратегическото с бизнес планиране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ОРГАНИЗАЦИЯ НА ПЛАНОВИЯ ПРОЦЕС В ОРГАНИЗАЦИИТЕ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Планови органи и планови функции</w:t>
              <w:br/>
              <w:t xml:space="preserve">2.	Изисквания за професионална компетентност на плановите специалисти </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СТРУКТУРА И СЪДЪРЖАНИЕ НА БИЗНЕС ПЛАНА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Раздели на бизнес плана</w:t>
              <w:br/>
              <w:t xml:space="preserve">2.	Планови цели и планови показатели. Балансирана система от показатели. специалисти </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ПЛАНИРАНЕ НА ПРОИЗВОДСТВОТО И ПРОИЗВОДСТВЕНИТЕ ФАКТОРИ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Планиране обема на произвежданата продукция</w:t>
              <w:br/>
              <w:t xml:space="preserve">2.	Планиране на доставките и запасите</w:t>
              <w:br/>
              <w:t xml:space="preserve">3.	Планиране на производствените мощности</w:t>
              <w:br/>
              <w:t xml:space="preserve">4.	Планиране на персонала</w:t>
              <w:br/>
              <w:t xml:space="preserve">5.	Планиране оборота на капитала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ПЛАНИРАНЕ ОСЪЩЕСТВЯВАНЕТО НА УПРАВЛЕНСКИТЕ ФУНКЦИИ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Планиране на маркетинговата дейност </w:t>
              <w:br/>
              <w:t xml:space="preserve">2.	Планиране на инвестиционната дейност </w:t>
              <w:br/>
              <w:t xml:space="preserve">3.	Финансово планиране. Прогнозен Счетоводен баланс, прогнозен Отчет за приходите и разходите и План за нетните парични потоци </w:t>
              <w:br/>
              <w:t xml:space="preserve">4.	Планиране на иновациите. Стратегии за иновационно развитие. Технологичен одит. </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ОСОБЕНОСТИ НА ПЛАНИРАНЕТО В ОТДЕЛНИТЕ ОТРАСЛИ НА ИКОНОМИКАТА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Планове на промишлените фирми </w:t>
              <w:br/>
              <w:t xml:space="preserve">2.	Планове на транспортните фирми </w:t>
              <w:br/>
              <w:t xml:space="preserve">3.	Планиране в агро фирми </w:t>
              <w:br/>
              <w:t xml:space="preserve">4.	Планове на строителните фирми</w:t>
              <w:br/>
              <w:t xml:space="preserve">5.	Планиране на търговската и туристическата дейност </w:t>
              <w:br/>
              <w:t xml:space="preserve">6.	Планирането в социалната сфера </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ПРОГРАМНИ ПРОДУКТИ В ПОМОЩ НА БИЗНЕС ПЛАНИРАНЕТО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Съставяне на времеви графици чрез Microsoft Project</w:t>
              <w:br/>
              <w:t xml:space="preserve">2.	Планиране с програмен продукт Primavera</w:t>
              <w:br/>
              <w:t xml:space="preserve">3.	Планови функции на Microsoft Excel</w:t>
              <w:br/>
              <w:t xml:space="preserve">4.	Специализирани продукти за разработване на бизнес планове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https://dl.uni-svishtov.bg/course/view.php?id=7881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Богданова, М и кол. Бизнес планиране (2024), Свищов, АИ "Ценов"</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Cameron, St. Enterprise Content Management: A Business and Technical Guide. Swindon: BCS, The Chartered Institute for IT,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Harvard Business Review</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Hiles, A. The Definitive Handbook of Business Continuity Management. Chichester, John Wiley &amp; Sons,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matier, Robert W. et al.  Marketing Strategy : Based on First Principles and Data Analytics / Robert W. Palmatier, Shrihari Sridhar . - London : Palgrave Macmillan, 2017 . - 288 p</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Walzer A.N., Kozlova M., Yeomans J.S. Where should we go? Deep tech market entry decisions through the lens of uncertainty (2024) Sensitivity Analysis for Business, Technology, and Policymaking: Made Easy with Simulation Decomposition (SimDec), pp. 142 - 161, DOI: 10.4324/9781003453789-9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Raggi A., Droege H., Opferkuch K., Lindgreen E.R., Walker A.M., Caeiro S., Ramos T.B., Salomone R. ASSESSMENT APPROACHES AND METHODS FOR A CIRCULAR ECONOMY (2024) Circular Economy Realities: Critical Perspectives on Sustainability, pp. 96 - 122. DOI: 10.4324/9781003295631-5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Велев, Младен и др.   Управление на конкурентоспособността / Младен Велев, Анка Цветанова, Сия Велева . - София : Софттрейд, 2017 . - 452 с</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Борисов, Б. и Е. Парашкевова. Разработване на система от процедури за осигуряване качеството на плановите процеси в бизнес организациите (организационно-технологичен аспект). Алманах научни изследвания, Том 13, АИ „Ценов” Свищов,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Борисов, Б. и др. Методологически и организационни аспекти на планирането в България. Аи Ценов, Свищов, 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Борисов, Б. Иновативен подход за разработване на бизнес планове чрез WEB и Cloud базирани софтуерни решения. International scientific conference “High technologies. Business. Society. Proceedings Year I, Issue 1(2), Sofia, Bulgaria, 2017, Vol. II “Business. Society”.</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Борисов, Б. и др. Основи на планирането и прогнозирането, Свищов,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Чиприянов, М. Корпоративно планиране. В. Търново, Абагар,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Славова, И. Планиране и прогнозиране. С., НБУ,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Добрев,  Д. и др. Планиране  и прогнозиране. Варна, Наука и икономика ИУ,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Barringer, R. et al. Entrepreneurship: Successfully Launching New Ventures. Boston, Pearson,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Bostrom, Nick . Superintelligence : Paths, Dangers, Strategies / Nick Bostrom . - Oxford : Oxford University Press, 2017 . - 415 p</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Hiles, A. The Definitive Handbook of Business Continuity Management. Chichester, John Wiley &amp; Sons,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Mariotti, S. et al. Entrepreneurship : Startingand Operating a Small Business. Boston, Pearson, 2013</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Търговски закон – в сила от 01.07.1991 г., обн. ДВ. бр.48 от 18 Юни 1991 г., изм. ДВ. бр.13 от 16 Февруари 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задълженията и договорите - попр. ДВ. бр.2 от 5 Декември 1950 г., изм. ДВ. бр.50 от 30 Май 2008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защита на конкуренцията - обн. ДВ. бр.102 от 28 Ноември 2008 г., изм. и доп. ДВ. бр.56 от 24 Юли 2015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договорите за финансово обезпечение - обн. ДВ. бр.68 от 22 Август 2006 г., изм. и доп. ДВ. бр.62 от 14 Август 2015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договорите за финансово обезпечение - обн. ДВ. бр.68 от 22 Август 2006 г., изм. и доп. ДВ. бр.62 от 14 Август 2015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https://balancedscorecard.org/bsc-basics-overview/</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https://onstrategyhq.com/wp-content/uploads/2015/06/1.AcmeCorporation.onepageplan.06052015-12.pdf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https://onstrategyhq.com/wp-content/uploads/2015/06/5.AcmeCorporation.swot_.06052015.pdf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http://www.pimsonline.com/demoMrkAttrComp.htm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https://www.startups.com/library/expert-advice/top-4-business-plan-examples</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Михаил Чиприянов)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Елица Лазарова)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Михаил Чиприянов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