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ФММ-КСП-Б-388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ФММ-КСП-Б-388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Запознаване на бъдещите специалисти с висше образование по икономика със същността на стратегическия планов процес, съдържанието на стратегическите планове, подходите за разработване на документи и използваните методи, както и изграждане на умения за стратегически анализ и изработване на стратегически решения.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знанията по дисциплината изисква добри познания по макроикономика, микроикономика, математика и статистика, мениджмънт, както и възможности на студентите за самостоятелна работа.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 се широк спектър от методи за представяне на учебния материал по дисциплината като: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Интерактивни лекции;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Презентации;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Решаване на казуси;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Дискусии.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развиване на практически умения по основните въпроси, свързани с дисциплината, в учебния курс се използват интернет базирани технологии (Distance Learning платформа, социални мрежи и сайтове за комуникиране на обучение) с прилагане на синхронни и асинхронни методи за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на студентите по дисциплината дава познания за методите за стратегически анализ и планиране, за особеностите на стратегическото планирането на различните йерархични нива и създава умения за разработване на стратегически планови документи. Практическите знания могат да им бъдат полезни за разработване на анализи, на стратегически планове, стратегии, прогнози, проекти и програми.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Harvard Business School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Walden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VA Learning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University of California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Санкт Петербургский Государственый Экономический Университет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СЪЩНОСТ И ОРГАНИЗАЦИЯ НА СТАРТЕГИЧЕСКОТО ПЛАНИРАНЕ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</w:t>
              <w:br/>
              <w:t xml:space="preserve">1. Основни понятия в планирането</w:t>
              <w:br/>
              <w:t xml:space="preserve">2. Място на стратегическото планиране в системата от планови функци</w:t>
              <w:br/>
              <w:t xml:space="preserve">3. Организация на стратегическото планиране. Подходи за съставяне на стратегическия план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ФАЗИ НА СТРАТЕГИЧЕСКИЯ ПЛАНОВ ПРОЦЕС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</w:t>
              <w:br/>
              <w:t xml:space="preserve">1. Етапи на стратегическия планов процес</w:t>
              <w:br/>
              <w:t xml:space="preserve">2. Стратегически анализ на околната среда. Профили на средата и индикатори за оценка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СТРАТЕГИЧЕСКИ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</w:t>
              <w:br/>
              <w:t xml:space="preserve">1. Анализ на външната среда. Анализ на вътрешните характеристики</w:t>
              <w:br/>
              <w:t xml:space="preserve">2. Анализ и оценка на фирмените структури. Матрични, мрежови и клетъчни структури. Виртуални, сателитни и кухи фирми.</w:t>
              <w:br/>
              <w:t xml:space="preserve">3. Функционален анализ, компаративен анализ, финансов анализ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ЦЕЛЕПОЛАГАНЕ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</w:t>
              <w:br/>
              <w:t xml:space="preserve">1. Формулиране на мисия и визия</w:t>
              <w:br/>
              <w:t xml:space="preserve">2. Дефиниране на цели, приоритети и мерки/задачи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ВИДОВЕ СТРАТЕГИИ И МЕТОДИ ЗА ИЗБОР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</w:t>
              <w:br/>
              <w:t xml:space="preserve">1. Видове стратегии</w:t>
              <w:br/>
              <w:t xml:space="preserve">2. Модели и методи за оценяване и избор на стратегии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ПРОГРАМНО , ПРОЕКТНО И БЮДЖЕТНО ОСИГУРЯВАНЕ НА СТРАТЕГИЧЕСКИЯ ПЛАН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</w:t>
              <w:br/>
              <w:t xml:space="preserve">1. Оперативни планове</w:t>
              <w:br/>
              <w:t xml:space="preserve">2. Целеви програми</w:t>
              <w:br/>
              <w:t xml:space="preserve">3. Проекти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  ОЦЕНКА НА ПЛАНОВИ ДОКУМЕНТИ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</w:t>
              <w:br/>
              <w:t xml:space="preserve">1. Видове оценки на плановите документи.</w:t>
              <w:br/>
              <w:t xml:space="preserve">2. Критерии за оценка. Чек лист за оценка на качеството на плановете</w:t>
              <w:br/>
              <w:t xml:space="preserve">3. Методи за оценка на планове, програми и проекти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Project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Стратегическо планиране в Платформата за дистанционно и електронно обучение на СА “Д. А. Ценов“, https://dl.uni-svishtov.bg/course/view.php?id=6751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Иновативен подход за разработване на бизнес планове чрез WEB и Cloud базирани софтуерни решения. International scientific conference “High technologies. Business. Society. Proceedings Year I, Issue 1(2), Sofia, Bulgaria, 2017, Vol. II “Business. Society”.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Панайотов, Д., Борисов, Б. Стратегическо планиране. Свищов,2001.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Strategic planning: the basics, https://www.bgateway.com/resources/strategic-planning-the-basics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на Европейския парламент и на Съвета № 1638 от 24 октомври 2006 относно Европейския инструмент за добросъседство и партньорство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Business Strategy Essentials You Always Wanted To Know, Self-Learning Management Series, Vibrant Publisher,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Ансоф, И. Стратегическое управление, М., 1989.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регионалното развитие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https://smallbusiness.chron.com/strategic-management-planning-tools-55877.html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https://onstrategyhq.com/wp-content/uploads/2015/06/1.AcmeCorporation.onepageplan.06052015-12.pdf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https://onstrategyhq.com/wp-content/uploads/2015/06/5.AcmeCorporation.swot_.06052015.pdf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