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93700A" w14:textId="77777777" w:rsidR="00A34223" w:rsidRPr="00C32E02" w:rsidRDefault="00A34223" w:rsidP="00A34223">
      <w:pPr>
        <w:pStyle w:val="Title"/>
        <w:rPr>
          <w:sz w:val="28"/>
          <w:szCs w:val="28"/>
          <w:lang w:val="ru-RU"/>
        </w:rPr>
      </w:pPr>
      <w:r w:rsidRPr="00C10B36">
        <w:rPr>
          <w:sz w:val="28"/>
          <w:szCs w:val="28"/>
        </w:rPr>
        <w:t>РЕПУБЛИКА БЪЛГАРИЯ</w:t>
      </w:r>
    </w:p>
    <w:p w14:paraId="733E0306" w14:textId="77777777" w:rsidR="00A34223" w:rsidRPr="00C10B36" w:rsidRDefault="00A34223" w:rsidP="00A34223">
      <w:pPr>
        <w:spacing w:line="240" w:lineRule="atLeast"/>
        <w:jc w:val="center"/>
        <w:rPr>
          <w:rFonts w:ascii="Times New Roman" w:hAnsi="Times New Roman"/>
          <w:b/>
          <w:sz w:val="28"/>
          <w:szCs w:val="28"/>
          <w:lang w:val="bg-BG"/>
        </w:rPr>
      </w:pPr>
      <w:r w:rsidRPr="00C10B36">
        <w:rPr>
          <w:rFonts w:ascii="Times New Roman" w:hAnsi="Times New Roman"/>
          <w:b/>
          <w:sz w:val="28"/>
          <w:szCs w:val="28"/>
          <w:lang w:val="bg-BG"/>
        </w:rPr>
        <w:t>СТОПАНСКА АКАДЕМИЯ “Д. А. ЦЕНОВ” – СВИЩОВ</w:t>
      </w:r>
    </w:p>
    <w:p w14:paraId="2D0703C1" w14:textId="77777777" w:rsidR="00A34223" w:rsidRPr="00C10B36" w:rsidRDefault="00A34223" w:rsidP="00A34223">
      <w:pPr>
        <w:spacing w:line="240" w:lineRule="atLeast"/>
        <w:jc w:val="center"/>
        <w:rPr>
          <w:rFonts w:ascii="Times New Roman" w:hAnsi="Times New Roman"/>
          <w:sz w:val="24"/>
          <w:szCs w:val="24"/>
          <w:lang w:val="bg-BG"/>
        </w:rPr>
      </w:pPr>
    </w:p>
    <w:tbl>
      <w:tblPr>
        <w:tblW w:w="4975" w:type="pct"/>
        <w:tblInd w:w="76" w:type="dxa"/>
        <w:tblLook w:val="0000" w:firstRow="0" w:lastRow="0" w:firstColumn="0" w:lastColumn="0" w:noHBand="0" w:noVBand="0"/>
      </w:tblPr>
      <w:tblGrid>
        <w:gridCol w:w="5302"/>
        <w:gridCol w:w="5400"/>
      </w:tblGrid>
      <w:tr w:rsidR="00A34223" w:rsidRPr="00C10B36" w14:paraId="553643BB" w14:textId="77777777" w:rsidTr="00C10B36">
        <w:tc>
          <w:tcPr>
            <w:tcW w:w="2477" w:type="pct"/>
            <w:tcBorders>
              <w:top w:val="single" w:sz="6" w:space="0" w:color="auto"/>
              <w:left w:val="single" w:sz="6" w:space="0" w:color="auto"/>
              <w:bottom w:val="single" w:sz="6" w:space="0" w:color="auto"/>
              <w:right w:val="single" w:sz="6" w:space="0" w:color="auto"/>
            </w:tcBorders>
            <w:shd w:val="clear" w:color="auto" w:fill="E0E0E0"/>
            <w:vAlign w:val="center"/>
          </w:tcPr>
          <w:p w14:paraId="0127BF49" w14:textId="77777777" w:rsidR="00A34223" w:rsidRPr="00C10B36" w:rsidRDefault="00A34223" w:rsidP="00DD3041">
            <w:pPr>
              <w:pStyle w:val="Heading6"/>
              <w:jc w:val="center"/>
              <w:rPr>
                <w:sz w:val="28"/>
                <w:szCs w:val="28"/>
              </w:rPr>
            </w:pPr>
            <w:r w:rsidRPr="00C10B36">
              <w:rPr>
                <w:sz w:val="28"/>
                <w:szCs w:val="28"/>
              </w:rPr>
              <w:t>Факултет</w:t>
            </w:r>
          </w:p>
          <w:p w14:paraId="6CE20186" w14:textId="2E14CDC4" w:rsidR="00A34223" w:rsidRPr="00C10B36" w:rsidRDefault="00A34223" w:rsidP="00551A85">
            <w:pPr>
              <w:pStyle w:val="Heading6"/>
              <w:jc w:val="center"/>
              <w:rPr>
                <w:sz w:val="28"/>
                <w:szCs w:val="28"/>
              </w:rPr>
            </w:pPr>
            <w:r w:rsidRPr="00C10B36">
              <w:rPr>
                <w:sz w:val="28"/>
                <w:szCs w:val="28"/>
              </w:rPr>
              <w:t>“</w:t>
            </w:r>
            <w:r w:rsidR="00D00320">
              <w:rPr>
                <w:sz w:val="28"/>
                <w:szCs w:val="28"/>
                <w:lang w:val="en-US"/>
              </w:rPr>
              <w:t>МЕНИДЖМЪНТ И МАРКЕТИНГ</w:t>
            </w:r>
            <w:r w:rsidRPr="00C10B36">
              <w:rPr>
                <w:sz w:val="28"/>
                <w:szCs w:val="28"/>
              </w:rPr>
              <w:t>”</w:t>
            </w:r>
          </w:p>
        </w:tc>
        <w:tc>
          <w:tcPr>
            <w:tcW w:w="2523" w:type="pct"/>
            <w:tcBorders>
              <w:top w:val="single" w:sz="6" w:space="0" w:color="auto"/>
              <w:left w:val="single" w:sz="6" w:space="0" w:color="auto"/>
              <w:bottom w:val="single" w:sz="6" w:space="0" w:color="auto"/>
              <w:right w:val="single" w:sz="6" w:space="0" w:color="auto"/>
            </w:tcBorders>
            <w:shd w:val="clear" w:color="auto" w:fill="E0E0E0"/>
            <w:vAlign w:val="center"/>
          </w:tcPr>
          <w:p w14:paraId="35615FC0" w14:textId="77777777" w:rsidR="00551A85" w:rsidRPr="00C10B36" w:rsidRDefault="00A34223" w:rsidP="00551A85">
            <w:pPr>
              <w:pStyle w:val="Heading7"/>
              <w:jc w:val="center"/>
              <w:rPr>
                <w:sz w:val="28"/>
                <w:szCs w:val="28"/>
              </w:rPr>
            </w:pPr>
            <w:r w:rsidRPr="00C10B36">
              <w:rPr>
                <w:sz w:val="28"/>
                <w:szCs w:val="28"/>
              </w:rPr>
              <w:t xml:space="preserve">Катедра </w:t>
            </w:r>
          </w:p>
          <w:p w14:paraId="73A327AE" w14:textId="6F26B423" w:rsidR="00A34223" w:rsidRPr="00C10B36" w:rsidRDefault="00A34223" w:rsidP="00551A85">
            <w:pPr>
              <w:pStyle w:val="Heading7"/>
              <w:jc w:val="center"/>
              <w:rPr>
                <w:sz w:val="28"/>
                <w:szCs w:val="28"/>
              </w:rPr>
            </w:pPr>
            <w:r w:rsidRPr="00C10B36">
              <w:rPr>
                <w:sz w:val="28"/>
                <w:szCs w:val="28"/>
              </w:rPr>
              <w:t>“</w:t>
            </w:r>
            <w:r w:rsidR="00D00320">
              <w:rPr>
                <w:sz w:val="28"/>
                <w:szCs w:val="28"/>
                <w:lang w:val="en-US"/>
              </w:rPr>
              <w:t>СТРАТЕГИЧЕСКО ПЛАНИРАНЕ</w:t>
            </w:r>
            <w:r w:rsidRPr="00C10B36">
              <w:rPr>
                <w:sz w:val="28"/>
                <w:szCs w:val="28"/>
              </w:rPr>
              <w:t>”</w:t>
            </w:r>
          </w:p>
        </w:tc>
      </w:tr>
      <w:tr w:rsidR="00D06A7F" w:rsidRPr="00C10B36" w14:paraId="111455DA" w14:textId="77777777" w:rsidTr="00C10B36">
        <w:tc>
          <w:tcPr>
            <w:tcW w:w="2477" w:type="pct"/>
          </w:tcPr>
          <w:p w14:paraId="1DD15126" w14:textId="77777777" w:rsidR="00D06A7F" w:rsidRPr="00C10B36" w:rsidRDefault="00D06A7F" w:rsidP="00DD3041">
            <w:pPr>
              <w:spacing w:line="240" w:lineRule="atLeast"/>
              <w:rPr>
                <w:rFonts w:ascii="Times New Roman" w:hAnsi="Times New Roman"/>
                <w:b/>
                <w:sz w:val="24"/>
                <w:szCs w:val="24"/>
                <w:lang w:val="bg-BG"/>
              </w:rPr>
            </w:pPr>
          </w:p>
        </w:tc>
        <w:tc>
          <w:tcPr>
            <w:tcW w:w="2523" w:type="pct"/>
          </w:tcPr>
          <w:p w14:paraId="0222EE15" w14:textId="77777777" w:rsidR="00D06A7F" w:rsidRPr="00C10B36" w:rsidRDefault="00D06A7F" w:rsidP="00DD3041">
            <w:pPr>
              <w:spacing w:line="240" w:lineRule="atLeast"/>
              <w:jc w:val="right"/>
              <w:rPr>
                <w:rFonts w:ascii="Times New Roman" w:hAnsi="Times New Roman"/>
                <w:sz w:val="24"/>
                <w:szCs w:val="24"/>
                <w:lang w:val="bg-BG"/>
              </w:rPr>
            </w:pPr>
          </w:p>
        </w:tc>
      </w:tr>
      <w:tr w:rsidR="00A34223" w:rsidRPr="00C10B36" w14:paraId="2CE789AD" w14:textId="77777777" w:rsidTr="00C10B36">
        <w:tc>
          <w:tcPr>
            <w:tcW w:w="2477" w:type="pct"/>
          </w:tcPr>
          <w:p w14:paraId="542E44D8" w14:textId="77777777" w:rsidR="00A34223" w:rsidRPr="00C10B36" w:rsidRDefault="00A34223" w:rsidP="00DD3041">
            <w:pPr>
              <w:spacing w:line="240" w:lineRule="atLeast"/>
              <w:rPr>
                <w:rFonts w:ascii="Times New Roman" w:hAnsi="Times New Roman"/>
                <w:b/>
                <w:sz w:val="24"/>
                <w:szCs w:val="24"/>
                <w:lang w:val="bg-BG"/>
              </w:rPr>
            </w:pPr>
            <w:r w:rsidRPr="00C10B36">
              <w:rPr>
                <w:rFonts w:ascii="Times New Roman" w:hAnsi="Times New Roman"/>
                <w:b/>
                <w:sz w:val="24"/>
                <w:szCs w:val="24"/>
                <w:lang w:val="bg-BG"/>
              </w:rPr>
              <w:t>Утвърждавам:</w:t>
            </w:r>
          </w:p>
        </w:tc>
        <w:tc>
          <w:tcPr>
            <w:tcW w:w="2523" w:type="pct"/>
          </w:tcPr>
          <w:p w14:paraId="0E13E93D" w14:textId="77777777" w:rsidR="00A34223" w:rsidRPr="00C10B36" w:rsidRDefault="00A34223" w:rsidP="00DD3041">
            <w:pPr>
              <w:spacing w:line="240" w:lineRule="atLeast"/>
              <w:jc w:val="right"/>
              <w:rPr>
                <w:rFonts w:ascii="Times New Roman" w:hAnsi="Times New Roman"/>
                <w:sz w:val="24"/>
                <w:szCs w:val="24"/>
                <w:lang w:val="bg-BG"/>
              </w:rPr>
            </w:pPr>
          </w:p>
        </w:tc>
      </w:tr>
      <w:tr w:rsidR="00A34223" w:rsidRPr="00C32E02" w14:paraId="1BA906FB" w14:textId="77777777" w:rsidTr="00C10B36">
        <w:tc>
          <w:tcPr>
            <w:tcW w:w="2477" w:type="pct"/>
          </w:tcPr>
          <w:p w14:paraId="49997462" w14:textId="77777777" w:rsidR="00A34223" w:rsidRPr="00C10B36" w:rsidRDefault="001E60F5" w:rsidP="00BE4678">
            <w:pPr>
              <w:spacing w:line="240" w:lineRule="atLeast"/>
              <w:rPr>
                <w:rFonts w:ascii="Times New Roman" w:hAnsi="Times New Roman"/>
                <w:sz w:val="24"/>
                <w:szCs w:val="24"/>
              </w:rPr>
            </w:pPr>
            <w:r w:rsidRPr="00C10B36">
              <w:rPr>
                <w:rFonts w:ascii="Times New Roman" w:hAnsi="Times New Roman"/>
                <w:sz w:val="24"/>
                <w:szCs w:val="24"/>
              </w:rPr>
              <w:t xml:space="preserve">               </w:t>
            </w:r>
            <w:r w:rsidR="00A34223" w:rsidRPr="00C10B36">
              <w:rPr>
                <w:rFonts w:ascii="Times New Roman" w:hAnsi="Times New Roman"/>
                <w:sz w:val="24"/>
                <w:szCs w:val="24"/>
                <w:lang w:val="bg-BG"/>
              </w:rPr>
              <w:t xml:space="preserve">Декан: </w:t>
            </w:r>
            <w:r w:rsidRPr="00C10B36">
              <w:rPr>
                <w:rFonts w:ascii="Times New Roman" w:hAnsi="Times New Roman"/>
                <w:sz w:val="24"/>
                <w:szCs w:val="24"/>
              </w:rPr>
              <w:t xml:space="preserve"> </w:t>
            </w:r>
            <w:r w:rsidR="005A0423" w:rsidRPr="00C10B36">
              <w:rPr>
                <w:rFonts w:ascii="Times New Roman" w:hAnsi="Times New Roman"/>
                <w:sz w:val="24"/>
                <w:szCs w:val="24"/>
              </w:rPr>
              <w:t>…...……………...</w:t>
            </w:r>
            <w:r w:rsidR="00C10B36" w:rsidRPr="00C10B36">
              <w:rPr>
                <w:rFonts w:ascii="Times New Roman" w:hAnsi="Times New Roman"/>
                <w:sz w:val="24"/>
                <w:szCs w:val="24"/>
              </w:rPr>
              <w:t>..........................</w:t>
            </w:r>
          </w:p>
          <w:p w14:paraId="1F12B8D5" w14:textId="1BD794CE" w:rsidR="00A34223" w:rsidRPr="00C10B36" w:rsidRDefault="007D4A46" w:rsidP="001E60F5">
            <w:pPr>
              <w:spacing w:line="240" w:lineRule="atLeast"/>
              <w:jc w:val="right"/>
              <w:rPr>
                <w:rFonts w:ascii="Times New Roman" w:hAnsi="Times New Roman"/>
                <w:sz w:val="24"/>
                <w:szCs w:val="24"/>
                <w:lang w:val="bg-BG"/>
              </w:rPr>
            </w:pPr>
            <w:r>
              <w:rPr>
                <w:rFonts w:ascii="Times New Roman" w:hAnsi="Times New Roman"/>
                <w:sz w:val="24"/>
                <w:szCs w:val="24"/>
              </w:rPr>
              <w:t>(</w:t>
            </w:r>
            <w:r w:rsidR="008564BE">
              <w:rPr>
                <w:rFonts w:ascii="Times New Roman" w:hAnsi="Times New Roman"/>
                <w:sz w:val="24"/>
                <w:szCs w:val="24"/>
              </w:rPr>
              <w:t>доц. д-р Ваня Григорова</w:t>
            </w:r>
            <w:r>
              <w:rPr>
                <w:rFonts w:ascii="Times New Roman" w:hAnsi="Times New Roman"/>
                <w:sz w:val="24"/>
                <w:szCs w:val="24"/>
              </w:rPr>
              <w:t>)</w:t>
            </w:r>
          </w:p>
        </w:tc>
        <w:tc>
          <w:tcPr>
            <w:tcW w:w="2523" w:type="pct"/>
          </w:tcPr>
          <w:p w14:paraId="2C498611" w14:textId="45C6BBE8" w:rsidR="00A34223" w:rsidRPr="00C10B36" w:rsidRDefault="00621AC0" w:rsidP="00803E86">
            <w:pPr>
              <w:spacing w:line="240" w:lineRule="atLeast"/>
              <w:jc w:val="right"/>
              <w:rPr>
                <w:rFonts w:ascii="Times New Roman" w:hAnsi="Times New Roman"/>
                <w:sz w:val="22"/>
                <w:szCs w:val="22"/>
                <w:lang w:val="bg-BG"/>
              </w:rPr>
            </w:pPr>
            <w:r w:rsidRPr="00C10B36">
              <w:rPr>
                <w:rFonts w:ascii="Times New Roman" w:hAnsi="Times New Roman"/>
                <w:sz w:val="22"/>
                <w:szCs w:val="22"/>
                <w:lang w:val="bg-BG"/>
              </w:rPr>
              <w:t>Приета</w:t>
            </w:r>
            <w:r w:rsidR="00A434E6" w:rsidRPr="00C10B36">
              <w:rPr>
                <w:rFonts w:ascii="Times New Roman" w:hAnsi="Times New Roman"/>
                <w:sz w:val="22"/>
                <w:szCs w:val="22"/>
                <w:lang w:val="bg-BG"/>
              </w:rPr>
              <w:t xml:space="preserve"> </w:t>
            </w:r>
            <w:r w:rsidRPr="00C10B36">
              <w:rPr>
                <w:rFonts w:ascii="Times New Roman" w:hAnsi="Times New Roman"/>
                <w:sz w:val="22"/>
                <w:szCs w:val="22"/>
                <w:lang w:val="bg-BG"/>
              </w:rPr>
              <w:t>от</w:t>
            </w:r>
            <w:r w:rsidR="00A434E6" w:rsidRPr="00C10B36">
              <w:rPr>
                <w:rFonts w:ascii="Times New Roman" w:hAnsi="Times New Roman"/>
                <w:sz w:val="22"/>
                <w:szCs w:val="22"/>
                <w:lang w:val="bg-BG"/>
              </w:rPr>
              <w:t xml:space="preserve"> </w:t>
            </w:r>
            <w:r w:rsidRPr="00C10B36">
              <w:rPr>
                <w:rFonts w:ascii="Times New Roman" w:hAnsi="Times New Roman"/>
                <w:sz w:val="22"/>
                <w:szCs w:val="22"/>
                <w:lang w:val="bg-BG"/>
              </w:rPr>
              <w:t>Ф</w:t>
            </w:r>
            <w:r w:rsidR="00845130" w:rsidRPr="00C10B36">
              <w:rPr>
                <w:rFonts w:ascii="Times New Roman" w:hAnsi="Times New Roman"/>
                <w:sz w:val="22"/>
                <w:szCs w:val="22"/>
                <w:lang w:val="bg-BG"/>
              </w:rPr>
              <w:t>С</w:t>
            </w:r>
            <w:r w:rsidR="00C37CB5" w:rsidRPr="00C32E02">
              <w:rPr>
                <w:rFonts w:ascii="Times New Roman" w:hAnsi="Times New Roman"/>
                <w:sz w:val="22"/>
                <w:szCs w:val="22"/>
                <w:lang w:val="ru-RU"/>
              </w:rPr>
              <w:t>,</w:t>
            </w:r>
            <w:r w:rsidR="00A434E6" w:rsidRPr="00C10B36">
              <w:rPr>
                <w:rFonts w:ascii="Times New Roman" w:hAnsi="Times New Roman"/>
                <w:sz w:val="22"/>
                <w:szCs w:val="22"/>
                <w:lang w:val="bg-BG"/>
              </w:rPr>
              <w:t xml:space="preserve"> </w:t>
            </w:r>
            <w:r w:rsidR="00803E86">
              <w:rPr>
                <w:rFonts w:ascii="Times New Roman" w:hAnsi="Times New Roman"/>
                <w:sz w:val="22"/>
                <w:szCs w:val="22"/>
                <w:lang w:val="bg-BG"/>
              </w:rPr>
              <w:t xml:space="preserve">Протокол </w:t>
            </w:r>
            <w:r w:rsidR="00016AE2" w:rsidRPr="00C10B36">
              <w:rPr>
                <w:rFonts w:ascii="Times New Roman" w:hAnsi="Times New Roman"/>
                <w:sz w:val="22"/>
                <w:szCs w:val="22"/>
                <w:lang w:val="bg-BG"/>
              </w:rPr>
              <w:t>№</w:t>
            </w:r>
            <w:r w:rsidR="00A434E6" w:rsidRPr="00C10B36">
              <w:rPr>
                <w:rFonts w:ascii="Times New Roman" w:hAnsi="Times New Roman"/>
                <w:sz w:val="22"/>
                <w:szCs w:val="22"/>
                <w:lang w:val="bg-BG"/>
              </w:rPr>
              <w:t xml:space="preserve"> </w:t>
            </w:r>
            <w:r w:rsidR="008564BE">
              <w:rPr>
                <w:rFonts w:ascii="Times New Roman" w:hAnsi="Times New Roman"/>
                <w:sz w:val="22"/>
                <w:szCs w:val="22"/>
              </w:rPr>
              <w:t>3</w:t>
            </w:r>
            <w:r w:rsidR="00A434E6" w:rsidRPr="00C10B36">
              <w:rPr>
                <w:rFonts w:ascii="Times New Roman" w:hAnsi="Times New Roman"/>
                <w:sz w:val="22"/>
                <w:szCs w:val="22"/>
                <w:lang w:val="bg-BG"/>
              </w:rPr>
              <w:t xml:space="preserve"> </w:t>
            </w:r>
            <w:r w:rsidRPr="00C10B36">
              <w:rPr>
                <w:rFonts w:ascii="Times New Roman" w:hAnsi="Times New Roman"/>
                <w:sz w:val="22"/>
                <w:szCs w:val="22"/>
                <w:lang w:val="bg-BG"/>
              </w:rPr>
              <w:t>от</w:t>
            </w:r>
            <w:r w:rsidR="00803E86">
              <w:rPr>
                <w:rFonts w:ascii="Times New Roman" w:hAnsi="Times New Roman"/>
                <w:sz w:val="22"/>
                <w:szCs w:val="22"/>
                <w:lang w:val="bg-BG"/>
              </w:rPr>
              <w:t xml:space="preserve"> </w:t>
            </w:r>
            <w:r w:rsidR="008564BE">
              <w:rPr>
                <w:rFonts w:ascii="Times New Roman" w:hAnsi="Times New Roman"/>
                <w:sz w:val="22"/>
                <w:szCs w:val="22"/>
              </w:rPr>
              <w:t>26.11.2024</w:t>
            </w:r>
            <w:r w:rsidRPr="00C10B36">
              <w:rPr>
                <w:rFonts w:ascii="Times New Roman" w:hAnsi="Times New Roman"/>
                <w:sz w:val="22"/>
                <w:szCs w:val="22"/>
                <w:lang w:val="bg-BG"/>
              </w:rPr>
              <w:t xml:space="preserve"> г.</w:t>
            </w:r>
            <w:r w:rsidR="008D3DCC" w:rsidRPr="00C10B36">
              <w:rPr>
                <w:rFonts w:ascii="Times New Roman" w:hAnsi="Times New Roman"/>
                <w:sz w:val="22"/>
                <w:szCs w:val="22"/>
                <w:lang w:val="ru-RU"/>
              </w:rPr>
              <w:br/>
            </w:r>
            <w:r w:rsidR="00A34223" w:rsidRPr="00C10B36">
              <w:rPr>
                <w:rFonts w:ascii="Times New Roman" w:hAnsi="Times New Roman"/>
                <w:sz w:val="22"/>
                <w:szCs w:val="22"/>
                <w:lang w:val="bg-BG"/>
              </w:rPr>
              <w:t>Приета</w:t>
            </w:r>
            <w:r w:rsidR="00A434E6" w:rsidRPr="00C10B36">
              <w:rPr>
                <w:rFonts w:ascii="Times New Roman" w:hAnsi="Times New Roman"/>
                <w:sz w:val="22"/>
                <w:szCs w:val="22"/>
                <w:lang w:val="bg-BG"/>
              </w:rPr>
              <w:t xml:space="preserve"> </w:t>
            </w:r>
            <w:r w:rsidR="00A34223" w:rsidRPr="00C10B36">
              <w:rPr>
                <w:rFonts w:ascii="Times New Roman" w:hAnsi="Times New Roman"/>
                <w:sz w:val="22"/>
                <w:szCs w:val="22"/>
                <w:lang w:val="bg-BG"/>
              </w:rPr>
              <w:t>от</w:t>
            </w:r>
            <w:r w:rsidR="00A434E6" w:rsidRPr="00C10B36">
              <w:rPr>
                <w:rFonts w:ascii="Times New Roman" w:hAnsi="Times New Roman"/>
                <w:sz w:val="22"/>
                <w:szCs w:val="22"/>
                <w:lang w:val="bg-BG"/>
              </w:rPr>
              <w:t xml:space="preserve"> </w:t>
            </w:r>
            <w:r w:rsidR="00A34223" w:rsidRPr="00C10B36">
              <w:rPr>
                <w:rFonts w:ascii="Times New Roman" w:hAnsi="Times New Roman"/>
                <w:sz w:val="22"/>
                <w:szCs w:val="22"/>
                <w:lang w:val="bg-BG"/>
              </w:rPr>
              <w:t>К</w:t>
            </w:r>
            <w:r w:rsidR="00845130" w:rsidRPr="00C10B36">
              <w:rPr>
                <w:rFonts w:ascii="Times New Roman" w:hAnsi="Times New Roman"/>
                <w:sz w:val="22"/>
                <w:szCs w:val="22"/>
                <w:lang w:val="bg-BG"/>
              </w:rPr>
              <w:t>С</w:t>
            </w:r>
            <w:r w:rsidR="00C37CB5" w:rsidRPr="00C32E02">
              <w:rPr>
                <w:rFonts w:ascii="Times New Roman" w:hAnsi="Times New Roman"/>
                <w:sz w:val="22"/>
                <w:szCs w:val="22"/>
                <w:lang w:val="ru-RU"/>
              </w:rPr>
              <w:t>,</w:t>
            </w:r>
            <w:r w:rsidR="00803E86">
              <w:rPr>
                <w:rFonts w:ascii="Times New Roman" w:hAnsi="Times New Roman"/>
                <w:sz w:val="22"/>
                <w:szCs w:val="22"/>
                <w:lang w:val="bg-BG"/>
              </w:rPr>
              <w:t xml:space="preserve"> Протокол</w:t>
            </w:r>
            <w:r w:rsidR="00A434E6" w:rsidRPr="00C10B36">
              <w:rPr>
                <w:rFonts w:ascii="Times New Roman" w:hAnsi="Times New Roman"/>
                <w:sz w:val="22"/>
                <w:szCs w:val="22"/>
                <w:lang w:val="bg-BG"/>
              </w:rPr>
              <w:t xml:space="preserve"> </w:t>
            </w:r>
            <w:r w:rsidR="00016AE2" w:rsidRPr="00C10B36">
              <w:rPr>
                <w:rFonts w:ascii="Times New Roman" w:hAnsi="Times New Roman"/>
                <w:sz w:val="22"/>
                <w:szCs w:val="22"/>
                <w:lang w:val="bg-BG"/>
              </w:rPr>
              <w:t>№</w:t>
            </w:r>
            <w:r w:rsidR="00A434E6" w:rsidRPr="00C10B36">
              <w:rPr>
                <w:rFonts w:ascii="Times New Roman" w:hAnsi="Times New Roman"/>
                <w:sz w:val="22"/>
                <w:szCs w:val="22"/>
                <w:lang w:val="bg-BG"/>
              </w:rPr>
              <w:t xml:space="preserve"> </w:t>
            </w:r>
            <w:r w:rsidR="008564BE">
              <w:rPr>
                <w:rFonts w:ascii="Times New Roman" w:hAnsi="Times New Roman"/>
                <w:sz w:val="22"/>
                <w:szCs w:val="22"/>
              </w:rPr>
              <w:t>5</w:t>
            </w:r>
            <w:r w:rsidR="00A434E6" w:rsidRPr="00C10B36">
              <w:rPr>
                <w:rFonts w:ascii="Times New Roman" w:hAnsi="Times New Roman"/>
                <w:sz w:val="22"/>
                <w:szCs w:val="22"/>
                <w:lang w:val="bg-BG"/>
              </w:rPr>
              <w:t xml:space="preserve"> </w:t>
            </w:r>
            <w:r w:rsidR="00DD4074" w:rsidRPr="00C10B36">
              <w:rPr>
                <w:rFonts w:ascii="Times New Roman" w:hAnsi="Times New Roman"/>
                <w:sz w:val="22"/>
                <w:szCs w:val="22"/>
                <w:lang w:val="bg-BG"/>
              </w:rPr>
              <w:t>от</w:t>
            </w:r>
            <w:r w:rsidR="00803E86">
              <w:rPr>
                <w:rFonts w:ascii="Times New Roman" w:hAnsi="Times New Roman"/>
                <w:sz w:val="22"/>
                <w:szCs w:val="22"/>
                <w:lang w:val="bg-BG"/>
              </w:rPr>
              <w:t xml:space="preserve"> </w:t>
            </w:r>
            <w:r w:rsidR="008564BE">
              <w:rPr>
                <w:rFonts w:ascii="Times New Roman" w:hAnsi="Times New Roman"/>
                <w:sz w:val="22"/>
                <w:szCs w:val="22"/>
              </w:rPr>
              <w:t>20.11.2024</w:t>
            </w:r>
            <w:r w:rsidR="00A34223" w:rsidRPr="00C10B36">
              <w:rPr>
                <w:rFonts w:ascii="Times New Roman" w:hAnsi="Times New Roman"/>
                <w:sz w:val="22"/>
                <w:szCs w:val="22"/>
                <w:lang w:val="bg-BG"/>
              </w:rPr>
              <w:t xml:space="preserve"> г.</w:t>
            </w:r>
          </w:p>
        </w:tc>
      </w:tr>
      <w:tr w:rsidR="00A34223" w:rsidRPr="00C10B36" w14:paraId="650236CF" w14:textId="77777777" w:rsidTr="00C10B36">
        <w:tc>
          <w:tcPr>
            <w:tcW w:w="5000" w:type="pct"/>
            <w:gridSpan w:val="2"/>
          </w:tcPr>
          <w:p w14:paraId="0A1F758C" w14:textId="77777777" w:rsidR="00DD3041" w:rsidRPr="00C10B36" w:rsidRDefault="00DD3041" w:rsidP="00C37CC3">
            <w:pPr>
              <w:rPr>
                <w:rFonts w:ascii="Times New Roman" w:hAnsi="Times New Roman"/>
                <w:b/>
                <w:sz w:val="24"/>
                <w:szCs w:val="24"/>
                <w:lang w:val="bg-BG"/>
              </w:rPr>
            </w:pPr>
          </w:p>
          <w:p w14:paraId="73ED2584" w14:textId="77777777" w:rsidR="00DD3041" w:rsidRPr="00C10B36" w:rsidRDefault="00DD3041" w:rsidP="00DD3041">
            <w:pPr>
              <w:jc w:val="center"/>
              <w:rPr>
                <w:rFonts w:ascii="Times New Roman" w:hAnsi="Times New Roman"/>
                <w:b/>
                <w:sz w:val="24"/>
                <w:szCs w:val="24"/>
                <w:lang w:val="bg-BG"/>
              </w:rPr>
            </w:pPr>
          </w:p>
          <w:p w14:paraId="11ABD868" w14:textId="77777777" w:rsidR="00B22449" w:rsidRDefault="00B22449" w:rsidP="00B22449">
            <w:pPr>
              <w:rPr>
                <w:rFonts w:ascii="Times New Roman" w:hAnsi="Times New Roman"/>
                <w:b/>
                <w:sz w:val="24"/>
                <w:szCs w:val="24"/>
                <w:lang w:val="bg-BG"/>
              </w:rPr>
            </w:pPr>
          </w:p>
          <w:p w14:paraId="21CD1BD5" w14:textId="77777777" w:rsidR="00B22449" w:rsidRPr="00C10B36" w:rsidRDefault="00B22449" w:rsidP="00DD3041">
            <w:pPr>
              <w:jc w:val="center"/>
              <w:rPr>
                <w:rFonts w:ascii="Times New Roman" w:hAnsi="Times New Roman"/>
                <w:b/>
                <w:sz w:val="24"/>
                <w:szCs w:val="24"/>
                <w:lang w:val="bg-BG"/>
              </w:rPr>
            </w:pPr>
          </w:p>
          <w:p w14:paraId="082305CD" w14:textId="0899BB91" w:rsidR="00A34223" w:rsidRDefault="00A34223" w:rsidP="00DD3041">
            <w:pPr>
              <w:jc w:val="center"/>
              <w:rPr>
                <w:rFonts w:ascii="Times New Roman" w:hAnsi="Times New Roman"/>
                <w:b/>
                <w:sz w:val="24"/>
                <w:szCs w:val="24"/>
                <w:lang w:val="bg-BG"/>
              </w:rPr>
            </w:pPr>
          </w:p>
          <w:p w14:paraId="0CBD5C7B" w14:textId="57919401" w:rsidR="00B22449" w:rsidRDefault="00B22449" w:rsidP="00DD3041">
            <w:pPr>
              <w:jc w:val="center"/>
              <w:rPr>
                <w:rFonts w:ascii="Times New Roman" w:hAnsi="Times New Roman"/>
                <w:b/>
                <w:sz w:val="24"/>
                <w:szCs w:val="24"/>
                <w:lang w:val="bg-BG"/>
              </w:rPr>
            </w:pPr>
          </w:p>
          <w:p w14:paraId="06E7C27C" w14:textId="77777777" w:rsidR="00B22449" w:rsidRPr="00C10B36" w:rsidRDefault="00B22449" w:rsidP="00DD3041">
            <w:pPr>
              <w:jc w:val="center"/>
              <w:rPr>
                <w:rFonts w:ascii="Times New Roman" w:hAnsi="Times New Roman"/>
                <w:b/>
                <w:sz w:val="24"/>
                <w:szCs w:val="24"/>
                <w:lang w:val="bg-BG"/>
              </w:rPr>
            </w:pPr>
          </w:p>
          <w:p w14:paraId="42A22DAA" w14:textId="77777777" w:rsidR="00A34223" w:rsidRPr="00C10B36" w:rsidRDefault="00A34223" w:rsidP="00DD3041">
            <w:pPr>
              <w:jc w:val="center"/>
              <w:rPr>
                <w:rFonts w:ascii="Times New Roman" w:hAnsi="Times New Roman"/>
                <w:b/>
                <w:sz w:val="36"/>
                <w:szCs w:val="36"/>
                <w:lang w:val="bg-BG"/>
              </w:rPr>
            </w:pPr>
            <w:r w:rsidRPr="00C10B36">
              <w:rPr>
                <w:rFonts w:ascii="Times New Roman" w:hAnsi="Times New Roman"/>
                <w:b/>
                <w:sz w:val="36"/>
                <w:szCs w:val="36"/>
                <w:lang w:val="bg-BG"/>
              </w:rPr>
              <w:t>УЧЕБНА ПРОГРАМА</w:t>
            </w:r>
          </w:p>
          <w:p w14:paraId="62BEA254" w14:textId="77777777" w:rsidR="00A34223" w:rsidRPr="00C10B36" w:rsidRDefault="00A34223" w:rsidP="00DD3041">
            <w:pPr>
              <w:jc w:val="center"/>
              <w:rPr>
                <w:rFonts w:ascii="Times New Roman" w:hAnsi="Times New Roman"/>
                <w:b/>
                <w:sz w:val="24"/>
                <w:szCs w:val="24"/>
                <w:lang w:val="bg-BG"/>
              </w:rPr>
            </w:pPr>
          </w:p>
          <w:p w14:paraId="46666CF9" w14:textId="77777777" w:rsidR="00A34223" w:rsidRPr="00C10B36" w:rsidRDefault="00865DDB" w:rsidP="00DD3041">
            <w:pPr>
              <w:jc w:val="center"/>
              <w:rPr>
                <w:rFonts w:ascii="Times New Roman" w:hAnsi="Times New Roman"/>
                <w:b/>
                <w:sz w:val="24"/>
                <w:szCs w:val="24"/>
                <w:lang w:val="bg-BG"/>
              </w:rPr>
            </w:pPr>
            <w:r w:rsidRPr="00C10B36">
              <w:rPr>
                <w:rFonts w:ascii="Times New Roman" w:hAnsi="Times New Roman"/>
                <w:b/>
                <w:sz w:val="24"/>
                <w:szCs w:val="24"/>
                <w:lang w:val="bg-BG"/>
              </w:rPr>
              <w:t>на</w:t>
            </w:r>
          </w:p>
          <w:p w14:paraId="626F5AFB" w14:textId="77777777" w:rsidR="00A34223" w:rsidRPr="00C10B36" w:rsidRDefault="00A34223" w:rsidP="00DD3041">
            <w:pPr>
              <w:jc w:val="center"/>
              <w:rPr>
                <w:rFonts w:ascii="Times New Roman" w:hAnsi="Times New Roman"/>
                <w:b/>
                <w:sz w:val="24"/>
                <w:szCs w:val="24"/>
                <w:lang w:val="bg-BG"/>
              </w:rPr>
            </w:pPr>
          </w:p>
        </w:tc>
      </w:tr>
      <w:tr w:rsidR="00A34223" w:rsidRPr="00C10B36" w14:paraId="6CF4027D" w14:textId="77777777" w:rsidTr="00C10B36">
        <w:tc>
          <w:tcPr>
            <w:tcW w:w="5000" w:type="pct"/>
            <w:gridSpan w:val="2"/>
          </w:tcPr>
          <w:p w14:paraId="20FD850F" w14:textId="77777777" w:rsidR="00016AE2" w:rsidRPr="00C10B36" w:rsidRDefault="00A34223" w:rsidP="00DD3041">
            <w:pPr>
              <w:pStyle w:val="Heading1"/>
              <w:spacing w:line="240" w:lineRule="auto"/>
              <w:rPr>
                <w:sz w:val="28"/>
                <w:szCs w:val="28"/>
              </w:rPr>
            </w:pPr>
            <w:r w:rsidRPr="00C10B36">
              <w:rPr>
                <w:sz w:val="36"/>
                <w:szCs w:val="36"/>
              </w:rPr>
              <w:t>Учебна дисциплина</w:t>
            </w:r>
          </w:p>
          <w:p w14:paraId="38E64C78" w14:textId="77777777" w:rsidR="00016AE2" w:rsidRPr="00C10B36" w:rsidRDefault="00016AE2" w:rsidP="00DD3041">
            <w:pPr>
              <w:pStyle w:val="Heading1"/>
              <w:spacing w:line="240" w:lineRule="auto"/>
              <w:rPr>
                <w:sz w:val="28"/>
                <w:szCs w:val="28"/>
              </w:rPr>
            </w:pPr>
          </w:p>
          <w:p w14:paraId="76105E06" w14:textId="7423985B" w:rsidR="00A34223" w:rsidRPr="00C10B36" w:rsidRDefault="00A34223" w:rsidP="00EB040E">
            <w:pPr>
              <w:pStyle w:val="Heading1"/>
              <w:spacing w:line="240" w:lineRule="auto"/>
              <w:rPr>
                <w:sz w:val="28"/>
                <w:szCs w:val="28"/>
              </w:rPr>
            </w:pPr>
            <w:r w:rsidRPr="00C10B36">
              <w:rPr>
                <w:sz w:val="28"/>
                <w:szCs w:val="28"/>
              </w:rPr>
              <w:t>“</w:t>
            </w:r>
            <w:r w:rsidR="008564BE">
              <w:rPr>
                <w:sz w:val="28"/>
                <w:szCs w:val="28"/>
                <w:lang w:val="en-US"/>
              </w:rPr>
              <w:t>Управление на социални и екологични проекти</w:t>
            </w:r>
            <w:r w:rsidRPr="00C10B36">
              <w:rPr>
                <w:sz w:val="28"/>
                <w:szCs w:val="28"/>
              </w:rPr>
              <w:t>”</w:t>
            </w:r>
          </w:p>
        </w:tc>
      </w:tr>
      <w:tr w:rsidR="00A34223" w:rsidRPr="00C32E02" w14:paraId="2478F480" w14:textId="77777777" w:rsidTr="00C10B36">
        <w:tc>
          <w:tcPr>
            <w:tcW w:w="5000" w:type="pct"/>
            <w:gridSpan w:val="2"/>
          </w:tcPr>
          <w:p w14:paraId="68106E6B" w14:textId="77777777" w:rsidR="00A34223" w:rsidRPr="00C10B36" w:rsidRDefault="00A34223" w:rsidP="00DD3041">
            <w:pPr>
              <w:pStyle w:val="Heading1"/>
              <w:spacing w:line="240" w:lineRule="auto"/>
              <w:rPr>
                <w:sz w:val="24"/>
                <w:szCs w:val="24"/>
              </w:rPr>
            </w:pPr>
          </w:p>
          <w:p w14:paraId="5968E632" w14:textId="1498DC8A" w:rsidR="00D401A5" w:rsidRPr="00C10B36" w:rsidRDefault="00D401A5" w:rsidP="00D401A5">
            <w:pPr>
              <w:spacing w:line="240" w:lineRule="exact"/>
              <w:jc w:val="center"/>
              <w:rPr>
                <w:rFonts w:ascii="Times New Roman" w:hAnsi="Times New Roman"/>
                <w:b/>
                <w:sz w:val="24"/>
                <w:szCs w:val="24"/>
                <w:lang w:val="ru-RU"/>
              </w:rPr>
            </w:pPr>
            <w:r w:rsidRPr="00C10B36">
              <w:rPr>
                <w:rFonts w:ascii="Times New Roman" w:hAnsi="Times New Roman"/>
                <w:b/>
                <w:sz w:val="24"/>
                <w:szCs w:val="24"/>
                <w:lang w:val="bg-BG"/>
              </w:rPr>
              <w:t xml:space="preserve">Код на дисциплината: </w:t>
            </w:r>
            <w:r w:rsidR="008564BE">
              <w:rPr>
                <w:rFonts w:ascii="Times New Roman" w:hAnsi="Times New Roman"/>
                <w:b/>
                <w:sz w:val="24"/>
                <w:szCs w:val="24"/>
              </w:rPr>
              <w:t>ФММ-КСП-Б-339</w:t>
            </w:r>
          </w:p>
          <w:p w14:paraId="2853F883" w14:textId="77777777" w:rsidR="00D401A5" w:rsidRPr="00C10B36" w:rsidRDefault="00D401A5" w:rsidP="00D401A5">
            <w:pPr>
              <w:spacing w:line="240" w:lineRule="exact"/>
              <w:jc w:val="center"/>
              <w:rPr>
                <w:rFonts w:ascii="Times New Roman" w:hAnsi="Times New Roman"/>
                <w:b/>
                <w:sz w:val="24"/>
                <w:szCs w:val="24"/>
                <w:lang w:val="bg-BG"/>
              </w:rPr>
            </w:pPr>
          </w:p>
          <w:p w14:paraId="38718618" w14:textId="475148D0" w:rsidR="00D401A5" w:rsidRPr="00C10B36" w:rsidRDefault="00E671AD" w:rsidP="00D401A5">
            <w:pPr>
              <w:spacing w:line="240" w:lineRule="exact"/>
              <w:jc w:val="right"/>
              <w:rPr>
                <w:rFonts w:ascii="Times New Roman" w:hAnsi="Times New Roman"/>
                <w:b/>
                <w:sz w:val="24"/>
                <w:szCs w:val="24"/>
                <w:lang w:val="bg-BG"/>
              </w:rPr>
            </w:pPr>
            <w:r w:rsidRPr="00C10B36">
              <w:rPr>
                <w:rFonts w:ascii="Times New Roman" w:hAnsi="Times New Roman"/>
                <w:b/>
                <w:sz w:val="24"/>
                <w:szCs w:val="24"/>
                <w:lang w:val="bg-BG"/>
              </w:rPr>
              <w:t>Брой кредити по учебен план: (</w:t>
            </w:r>
            <w:r w:rsidR="008564BE">
              <w:rPr>
                <w:rFonts w:ascii="Times New Roman" w:hAnsi="Times New Roman"/>
                <w:b/>
                <w:sz w:val="24"/>
                <w:szCs w:val="24"/>
              </w:rPr>
              <w:t>6</w:t>
            </w:r>
            <w:r w:rsidR="00D401A5" w:rsidRPr="00C10B36">
              <w:rPr>
                <w:rFonts w:ascii="Times New Roman" w:hAnsi="Times New Roman"/>
                <w:b/>
                <w:sz w:val="24"/>
                <w:szCs w:val="24"/>
                <w:lang w:val="bg-BG"/>
              </w:rPr>
              <w:t>)</w:t>
            </w:r>
          </w:p>
          <w:p w14:paraId="76320BA6" w14:textId="77777777" w:rsidR="00845130" w:rsidRPr="00C10B36" w:rsidRDefault="00845130" w:rsidP="00DD3041">
            <w:pPr>
              <w:rPr>
                <w:rFonts w:ascii="Times New Roman" w:hAnsi="Times New Roman"/>
                <w:sz w:val="24"/>
                <w:szCs w:val="24"/>
                <w:lang w:val="bg-BG"/>
              </w:rPr>
            </w:pPr>
          </w:p>
          <w:p w14:paraId="78F5E3B3" w14:textId="77777777" w:rsidR="00845130" w:rsidRPr="00C10B36" w:rsidRDefault="00845130" w:rsidP="00DD3041">
            <w:pPr>
              <w:rPr>
                <w:rFonts w:ascii="Times New Roman" w:hAnsi="Times New Roman"/>
                <w:sz w:val="24"/>
                <w:szCs w:val="24"/>
                <w:lang w:val="bg-BG"/>
              </w:rPr>
            </w:pPr>
          </w:p>
          <w:p w14:paraId="35DBBBB7" w14:textId="77777777" w:rsidR="00B22449" w:rsidRPr="00C10B36" w:rsidRDefault="00B22449" w:rsidP="00DD3041">
            <w:pPr>
              <w:rPr>
                <w:rFonts w:ascii="Times New Roman" w:hAnsi="Times New Roman"/>
                <w:sz w:val="24"/>
                <w:szCs w:val="24"/>
                <w:lang w:val="bg-BG"/>
              </w:rPr>
            </w:pPr>
          </w:p>
          <w:p w14:paraId="13FEEC97" w14:textId="77777777" w:rsidR="00A34223" w:rsidRPr="00C10B36" w:rsidRDefault="00A34223" w:rsidP="00DD3041">
            <w:pPr>
              <w:rPr>
                <w:rFonts w:ascii="Times New Roman" w:hAnsi="Times New Roman"/>
                <w:sz w:val="24"/>
                <w:szCs w:val="24"/>
                <w:lang w:val="bg-BG"/>
              </w:rPr>
            </w:pPr>
          </w:p>
          <w:p w14:paraId="35C722B1" w14:textId="77777777" w:rsidR="00A34223" w:rsidRPr="00C10B36" w:rsidRDefault="00A34223" w:rsidP="00DD3041">
            <w:pPr>
              <w:rPr>
                <w:rFonts w:ascii="Times New Roman" w:hAnsi="Times New Roman"/>
                <w:sz w:val="24"/>
                <w:szCs w:val="24"/>
                <w:lang w:val="bg-BG"/>
              </w:rPr>
            </w:pPr>
          </w:p>
          <w:p w14:paraId="338A9EDE" w14:textId="77777777" w:rsidR="0003321F" w:rsidRPr="00C10B36" w:rsidRDefault="0003321F" w:rsidP="00DD3041">
            <w:pPr>
              <w:rPr>
                <w:rFonts w:ascii="Times New Roman" w:hAnsi="Times New Roman"/>
                <w:sz w:val="24"/>
                <w:szCs w:val="24"/>
                <w:lang w:val="bg-BG"/>
              </w:rPr>
            </w:pPr>
          </w:p>
          <w:p w14:paraId="7829B9AF" w14:textId="77777777" w:rsidR="00A34223" w:rsidRDefault="00A34223" w:rsidP="00DD3041">
            <w:pPr>
              <w:rPr>
                <w:rFonts w:ascii="Times New Roman" w:hAnsi="Times New Roman"/>
                <w:sz w:val="24"/>
                <w:szCs w:val="24"/>
                <w:lang w:val="bg-BG"/>
              </w:rPr>
            </w:pPr>
          </w:p>
          <w:p w14:paraId="4946C3F9" w14:textId="77777777" w:rsidR="00B22449" w:rsidRDefault="00B22449" w:rsidP="00DD3041">
            <w:pPr>
              <w:rPr>
                <w:rFonts w:ascii="Times New Roman" w:hAnsi="Times New Roman"/>
                <w:sz w:val="24"/>
                <w:szCs w:val="24"/>
                <w:lang w:val="bg-BG"/>
              </w:rPr>
            </w:pPr>
          </w:p>
          <w:p w14:paraId="33444493" w14:textId="77777777" w:rsidR="00B22449" w:rsidRDefault="00B22449" w:rsidP="00DD3041">
            <w:pPr>
              <w:rPr>
                <w:rFonts w:ascii="Times New Roman" w:hAnsi="Times New Roman"/>
                <w:sz w:val="24"/>
                <w:szCs w:val="24"/>
                <w:lang w:val="bg-BG"/>
              </w:rPr>
            </w:pPr>
          </w:p>
          <w:p w14:paraId="04AAD795" w14:textId="0998C124" w:rsidR="00B22449" w:rsidRDefault="00B22449" w:rsidP="00DD3041">
            <w:pPr>
              <w:rPr>
                <w:rFonts w:ascii="Times New Roman" w:hAnsi="Times New Roman"/>
                <w:sz w:val="24"/>
                <w:szCs w:val="24"/>
                <w:lang w:val="bg-BG"/>
              </w:rPr>
            </w:pPr>
          </w:p>
          <w:p w14:paraId="44362811" w14:textId="6CABF189" w:rsidR="00851011" w:rsidRDefault="00851011" w:rsidP="00DD3041">
            <w:pPr>
              <w:rPr>
                <w:rFonts w:ascii="Times New Roman" w:hAnsi="Times New Roman"/>
                <w:sz w:val="24"/>
                <w:szCs w:val="24"/>
                <w:lang w:val="bg-BG"/>
              </w:rPr>
            </w:pPr>
          </w:p>
          <w:p w14:paraId="1B5DFB0D" w14:textId="77777777" w:rsidR="00851011" w:rsidRDefault="00851011" w:rsidP="00DD3041">
            <w:pPr>
              <w:rPr>
                <w:rFonts w:ascii="Times New Roman" w:hAnsi="Times New Roman"/>
                <w:sz w:val="24"/>
                <w:szCs w:val="24"/>
                <w:lang w:val="bg-BG"/>
              </w:rPr>
            </w:pPr>
          </w:p>
          <w:p w14:paraId="5D35AC72" w14:textId="77777777" w:rsidR="00B22449" w:rsidRDefault="00B22449" w:rsidP="00DD3041">
            <w:pPr>
              <w:rPr>
                <w:rFonts w:ascii="Times New Roman" w:hAnsi="Times New Roman"/>
                <w:sz w:val="24"/>
                <w:szCs w:val="24"/>
                <w:lang w:val="bg-BG"/>
              </w:rPr>
            </w:pPr>
          </w:p>
          <w:p w14:paraId="0BA1567E" w14:textId="77777777" w:rsidR="00B22449" w:rsidRDefault="00B22449" w:rsidP="00DD3041">
            <w:pPr>
              <w:rPr>
                <w:rFonts w:ascii="Times New Roman" w:hAnsi="Times New Roman"/>
                <w:sz w:val="24"/>
                <w:szCs w:val="24"/>
                <w:lang w:val="bg-BG"/>
              </w:rPr>
            </w:pPr>
          </w:p>
          <w:p w14:paraId="01EAB6F1" w14:textId="477FDBF1" w:rsidR="00B22449" w:rsidRPr="00C10B36" w:rsidRDefault="00B22449" w:rsidP="00DD3041">
            <w:pPr>
              <w:rPr>
                <w:rFonts w:ascii="Times New Roman" w:hAnsi="Times New Roman"/>
                <w:sz w:val="24"/>
                <w:szCs w:val="24"/>
                <w:lang w:val="bg-BG"/>
              </w:rPr>
            </w:pPr>
          </w:p>
        </w:tc>
      </w:tr>
      <w:tr w:rsidR="00845130" w:rsidRPr="00C32E02" w14:paraId="3DE9AAC9" w14:textId="77777777" w:rsidTr="00C10B36">
        <w:tc>
          <w:tcPr>
            <w:tcW w:w="2477" w:type="pct"/>
          </w:tcPr>
          <w:p w14:paraId="4F4887C7" w14:textId="33E592AC" w:rsidR="00845130" w:rsidRPr="00C10B36" w:rsidRDefault="00845130" w:rsidP="006A2C4B">
            <w:pPr>
              <w:pStyle w:val="Heading2"/>
              <w:spacing w:line="240" w:lineRule="auto"/>
              <w:rPr>
                <w:sz w:val="24"/>
                <w:szCs w:val="24"/>
                <w:lang w:val="en-US"/>
              </w:rPr>
            </w:pPr>
            <w:r w:rsidRPr="00C10B36">
              <w:rPr>
                <w:b w:val="0"/>
                <w:bCs/>
                <w:caps w:val="0"/>
                <w:sz w:val="24"/>
                <w:szCs w:val="24"/>
              </w:rPr>
              <w:t>Образователно-квалификационна степен:</w:t>
            </w:r>
            <w:r w:rsidRPr="00C10B36">
              <w:rPr>
                <w:caps w:val="0"/>
                <w:sz w:val="24"/>
                <w:szCs w:val="24"/>
              </w:rPr>
              <w:t xml:space="preserve"> </w:t>
            </w:r>
            <w:r w:rsidR="008564BE">
              <w:rPr>
                <w:caps w:val="0"/>
                <w:sz w:val="24"/>
                <w:szCs w:val="24"/>
                <w:lang w:val="en-US"/>
              </w:rPr>
              <w:t>БАКАЛАВЪР</w:t>
            </w:r>
          </w:p>
        </w:tc>
        <w:tc>
          <w:tcPr>
            <w:tcW w:w="2523" w:type="pct"/>
          </w:tcPr>
          <w:p w14:paraId="2C8DAD65" w14:textId="77777777" w:rsidR="0003321F" w:rsidRPr="00C10B36" w:rsidRDefault="00845130" w:rsidP="00845130">
            <w:pPr>
              <w:pStyle w:val="Heading2"/>
              <w:spacing w:line="240" w:lineRule="auto"/>
              <w:jc w:val="right"/>
              <w:rPr>
                <w:caps w:val="0"/>
                <w:sz w:val="24"/>
                <w:szCs w:val="24"/>
              </w:rPr>
            </w:pPr>
            <w:r w:rsidRPr="00C10B36">
              <w:rPr>
                <w:b w:val="0"/>
                <w:caps w:val="0"/>
                <w:sz w:val="24"/>
                <w:szCs w:val="24"/>
              </w:rPr>
              <w:t>Код на документа:</w:t>
            </w:r>
          </w:p>
          <w:p w14:paraId="5241B5D6" w14:textId="146333A0" w:rsidR="00845130" w:rsidRPr="00C10B36" w:rsidRDefault="00E671AD" w:rsidP="00551A85">
            <w:pPr>
              <w:pStyle w:val="Heading2"/>
              <w:spacing w:line="240" w:lineRule="auto"/>
              <w:jc w:val="right"/>
              <w:rPr>
                <w:caps w:val="0"/>
                <w:sz w:val="24"/>
                <w:szCs w:val="24"/>
                <w:lang w:val="ru-RU"/>
              </w:rPr>
            </w:pPr>
            <w:r w:rsidRPr="00C10B36">
              <w:rPr>
                <w:caps w:val="0"/>
                <w:sz w:val="24"/>
                <w:szCs w:val="24"/>
              </w:rPr>
              <w:t>УД/УПР-</w:t>
            </w:r>
            <w:r w:rsidR="008564BE">
              <w:rPr>
                <w:caps w:val="0"/>
                <w:sz w:val="24"/>
                <w:szCs w:val="24"/>
                <w:lang w:val="en-US"/>
              </w:rPr>
              <w:t>ФММ-КСП-Б-339</w:t>
            </w:r>
          </w:p>
        </w:tc>
      </w:tr>
      <w:tr w:rsidR="00845130" w:rsidRPr="00C10B36" w14:paraId="6695F67C" w14:textId="77777777" w:rsidTr="00C10B36">
        <w:tc>
          <w:tcPr>
            <w:tcW w:w="2477" w:type="pct"/>
          </w:tcPr>
          <w:p w14:paraId="4849A4E8" w14:textId="09389772" w:rsidR="00845130" w:rsidRPr="00C32E02" w:rsidRDefault="00845130" w:rsidP="00C10B36">
            <w:pPr>
              <w:pStyle w:val="Heading2"/>
              <w:spacing w:line="240" w:lineRule="auto"/>
              <w:rPr>
                <w:b w:val="0"/>
                <w:caps w:val="0"/>
                <w:sz w:val="24"/>
                <w:szCs w:val="24"/>
                <w:lang w:val="ru-RU"/>
              </w:rPr>
            </w:pPr>
            <w:r w:rsidRPr="00C10B36">
              <w:rPr>
                <w:b w:val="0"/>
                <w:caps w:val="0"/>
                <w:sz w:val="24"/>
                <w:szCs w:val="24"/>
              </w:rPr>
              <w:t xml:space="preserve">Форма на обучение: </w:t>
            </w:r>
            <w:r w:rsidRPr="00C10B36">
              <w:rPr>
                <w:bCs/>
                <w:caps w:val="0"/>
                <w:sz w:val="24"/>
                <w:szCs w:val="24"/>
              </w:rPr>
              <w:t>РЕДОВНА/ЗАДОЧНА</w:t>
            </w:r>
            <w:r w:rsidR="00C10B36" w:rsidRPr="00C32E02">
              <w:rPr>
                <w:bCs/>
                <w:caps w:val="0"/>
                <w:sz w:val="24"/>
                <w:szCs w:val="24"/>
                <w:lang w:val="ru-RU"/>
              </w:rPr>
              <w:t>/</w:t>
            </w:r>
            <w:r w:rsidR="00C10B36" w:rsidRPr="00C10B36">
              <w:rPr>
                <w:bCs/>
                <w:caps w:val="0"/>
                <w:sz w:val="24"/>
                <w:szCs w:val="24"/>
              </w:rPr>
              <w:t>ДИСТАНЦИОННА</w:t>
            </w:r>
            <w:r w:rsidR="00C10B36" w:rsidRPr="00C10B36">
              <w:rPr>
                <w:bCs/>
                <w:caps w:val="0"/>
                <w:sz w:val="24"/>
                <w:szCs w:val="24"/>
              </w:rPr>
              <w:br/>
            </w:r>
            <w:r w:rsidR="00C10B36" w:rsidRPr="00C10B36">
              <w:rPr>
                <w:b w:val="0"/>
                <w:caps w:val="0"/>
                <w:sz w:val="22"/>
                <w:szCs w:val="22"/>
              </w:rPr>
              <w:t>Език</w:t>
            </w:r>
            <w:r w:rsidR="00C10B36" w:rsidRPr="00C10B36">
              <w:rPr>
                <w:b w:val="0"/>
                <w:caps w:val="0"/>
                <w:color w:val="000000" w:themeColor="text1"/>
                <w:sz w:val="22"/>
                <w:szCs w:val="22"/>
              </w:rPr>
              <w:t>:</w:t>
            </w:r>
            <w:r w:rsidR="006844A7" w:rsidRPr="00C32E02">
              <w:rPr>
                <w:b w:val="0"/>
                <w:caps w:val="0"/>
                <w:color w:val="000000" w:themeColor="text1"/>
                <w:sz w:val="22"/>
                <w:szCs w:val="22"/>
                <w:lang w:val="ru-RU"/>
              </w:rPr>
              <w:t xml:space="preserve"> </w:t>
            </w:r>
            <w:r w:rsidR="008564BE" w:rsidRPr="009D6D2B">
              <w:rPr>
                <w:caps w:val="0"/>
                <w:color w:val="000000" w:themeColor="text1"/>
                <w:sz w:val="22"/>
                <w:szCs w:val="22"/>
                <w:lang w:val="en-US"/>
              </w:rPr>
              <w:t>БЪЛГАРСКИ</w:t>
            </w:r>
          </w:p>
        </w:tc>
        <w:tc>
          <w:tcPr>
            <w:tcW w:w="2523" w:type="pct"/>
          </w:tcPr>
          <w:p w14:paraId="4C48217C" w14:textId="77777777" w:rsidR="0003321F" w:rsidRPr="00C10B36" w:rsidRDefault="00845130" w:rsidP="00845130">
            <w:pPr>
              <w:pStyle w:val="Heading2"/>
              <w:spacing w:line="240" w:lineRule="auto"/>
              <w:jc w:val="right"/>
              <w:rPr>
                <w:b w:val="0"/>
                <w:caps w:val="0"/>
                <w:sz w:val="24"/>
                <w:szCs w:val="24"/>
              </w:rPr>
            </w:pPr>
            <w:r w:rsidRPr="00C10B36">
              <w:rPr>
                <w:b w:val="0"/>
                <w:caps w:val="0"/>
                <w:sz w:val="24"/>
                <w:szCs w:val="24"/>
              </w:rPr>
              <w:t>Версия:</w:t>
            </w:r>
          </w:p>
          <w:p w14:paraId="06397DA6" w14:textId="3CC02F5B" w:rsidR="00845130" w:rsidRPr="00C10B36" w:rsidRDefault="008564BE" w:rsidP="00986671">
            <w:pPr>
              <w:pStyle w:val="Heading2"/>
              <w:spacing w:line="240" w:lineRule="auto"/>
              <w:jc w:val="right"/>
              <w:rPr>
                <w:caps w:val="0"/>
                <w:sz w:val="24"/>
                <w:szCs w:val="24"/>
                <w:lang w:val="en-US"/>
              </w:rPr>
            </w:pPr>
            <w:r>
              <w:rPr>
                <w:caps w:val="0"/>
                <w:sz w:val="24"/>
                <w:szCs w:val="24"/>
                <w:lang w:val="en-US"/>
              </w:rPr>
              <w:t>v.04/2024</w:t>
            </w:r>
          </w:p>
        </w:tc>
      </w:tr>
    </w:tbl>
    <w:p w14:paraId="221DE132" w14:textId="77777777" w:rsidR="00A34223" w:rsidRPr="00C10B36" w:rsidRDefault="00A34223" w:rsidP="00A34223">
      <w:pPr>
        <w:spacing w:line="20" w:lineRule="atLeast"/>
        <w:rPr>
          <w:rFonts w:ascii="Times New Roman" w:hAnsi="Times New Roman"/>
          <w:sz w:val="24"/>
          <w:szCs w:val="24"/>
          <w:lang w:val="bg-BG"/>
        </w:rPr>
      </w:pPr>
    </w:p>
    <w:p w14:paraId="6F54EF16" w14:textId="77777777" w:rsidR="00A34223" w:rsidRPr="00C10B36" w:rsidRDefault="00A34223" w:rsidP="00A34223">
      <w:pPr>
        <w:spacing w:line="240" w:lineRule="exact"/>
        <w:jc w:val="both"/>
        <w:rPr>
          <w:rFonts w:ascii="Times New Roman" w:hAnsi="Times New Roman"/>
          <w:b/>
          <w:bCs/>
          <w:sz w:val="28"/>
          <w:szCs w:val="28"/>
          <w:lang w:val="bg-BG"/>
        </w:rPr>
      </w:pPr>
      <w:r w:rsidRPr="00C10B36">
        <w:rPr>
          <w:rFonts w:ascii="Times New Roman" w:hAnsi="Times New Roman"/>
          <w:sz w:val="24"/>
          <w:szCs w:val="24"/>
          <w:lang w:val="bg-BG"/>
        </w:rPr>
        <w:br w:type="page"/>
      </w:r>
      <w:r w:rsidRPr="00C10B36">
        <w:rPr>
          <w:rFonts w:ascii="Times New Roman" w:hAnsi="Times New Roman"/>
          <w:b/>
          <w:bCs/>
          <w:sz w:val="28"/>
          <w:szCs w:val="28"/>
          <w:lang w:val="bg-BG"/>
        </w:rPr>
        <w:lastRenderedPageBreak/>
        <w:t>І. ОРГАНИЗАЦИЯ НА ОБУЧЕНИЕТО</w:t>
      </w:r>
    </w:p>
    <w:p w14:paraId="28651A7A" w14:textId="77777777" w:rsidR="00F01A49" w:rsidRPr="00C10B36" w:rsidRDefault="00F01A49" w:rsidP="00A34223">
      <w:pPr>
        <w:spacing w:line="240" w:lineRule="exact"/>
        <w:jc w:val="right"/>
        <w:rPr>
          <w:rFonts w:ascii="Times New Roman" w:hAnsi="Times New Roman"/>
          <w:b/>
          <w:sz w:val="24"/>
          <w:szCs w:val="24"/>
          <w:lang w:val="bg-BG"/>
        </w:rPr>
      </w:pPr>
    </w:p>
    <w:p w14:paraId="49B57AFC" w14:textId="4E92B2FA" w:rsidR="00E26DC1" w:rsidRPr="00CB45E2" w:rsidRDefault="00E26DC1" w:rsidP="00CB45E2">
      <w:pPr>
        <w:jc w:val="center"/>
        <w:rPr>
          <w:rFonts w:ascii="Times New Roman" w:hAnsi="Times New Roman"/>
          <w:b/>
          <w:sz w:val="28"/>
          <w:szCs w:val="24"/>
          <w:lang w:val="bg-BG"/>
        </w:rPr>
      </w:pPr>
      <w:r w:rsidRPr="00C10B36">
        <w:rPr>
          <w:rFonts w:ascii="Times New Roman" w:hAnsi="Times New Roman"/>
          <w:b/>
          <w:sz w:val="28"/>
          <w:szCs w:val="24"/>
          <w:lang w:val="bg-BG"/>
        </w:rPr>
        <w:t>Часове учебна</w:t>
      </w:r>
      <w:r w:rsidR="00A34223" w:rsidRPr="00C10B36">
        <w:rPr>
          <w:rFonts w:ascii="Times New Roman" w:hAnsi="Times New Roman"/>
          <w:b/>
          <w:sz w:val="28"/>
          <w:szCs w:val="24"/>
          <w:lang w:val="bg-BG"/>
        </w:rPr>
        <w:t xml:space="preserve"> заетост (</w:t>
      </w:r>
      <w:r w:rsidR="000075A3" w:rsidRPr="00C10B36">
        <w:rPr>
          <w:rFonts w:ascii="Times New Roman" w:hAnsi="Times New Roman"/>
          <w:b/>
          <w:sz w:val="28"/>
          <w:szCs w:val="24"/>
          <w:lang w:val="bg-BG"/>
        </w:rPr>
        <w:t xml:space="preserve">семестър с продължителност </w:t>
      </w:r>
      <w:r w:rsidR="00DC6B74">
        <w:rPr>
          <w:rFonts w:ascii="Times New Roman" w:hAnsi="Times New Roman"/>
          <w:b/>
          <w:sz w:val="28"/>
          <w:szCs w:val="24"/>
        </w:rPr>
        <w:t>14</w:t>
      </w:r>
      <w:r w:rsidR="000075A3" w:rsidRPr="00C10B36">
        <w:rPr>
          <w:rFonts w:ascii="Times New Roman" w:hAnsi="Times New Roman"/>
          <w:b/>
          <w:sz w:val="28"/>
          <w:szCs w:val="24"/>
          <w:lang w:val="bg-BG"/>
        </w:rPr>
        <w:t xml:space="preserve"> седмици</w:t>
      </w:r>
      <w:r w:rsidR="00A34223" w:rsidRPr="00C10B36">
        <w:rPr>
          <w:rFonts w:ascii="Times New Roman" w:hAnsi="Times New Roman"/>
          <w:b/>
          <w:sz w:val="28"/>
          <w:szCs w:val="24"/>
          <w:lang w:val="bg-BG"/>
        </w:rPr>
        <w:t>)</w:t>
      </w:r>
      <w:r w:rsidR="00A74D27">
        <w:rPr>
          <w:rFonts w:ascii="Times New Roman" w:hAnsi="Times New Roman"/>
          <w:b/>
          <w:sz w:val="28"/>
          <w:szCs w:val="24"/>
          <w:lang w:val="bg-BG"/>
        </w:rPr>
        <w:br/>
      </w:r>
    </w:p>
    <w:p w14:paraId="523BE605" w14:textId="77777777" w:rsidR="00A34223" w:rsidRPr="00C10B36" w:rsidRDefault="00301027" w:rsidP="00621AC0">
      <w:pPr>
        <w:jc w:val="right"/>
        <w:rPr>
          <w:rFonts w:ascii="Times New Roman" w:hAnsi="Times New Roman"/>
          <w:b/>
          <w:i/>
          <w:sz w:val="24"/>
          <w:szCs w:val="24"/>
          <w:lang w:val="bg-BG"/>
        </w:rPr>
      </w:pPr>
      <w:r w:rsidRPr="00C10B36">
        <w:rPr>
          <w:rFonts w:ascii="Times New Roman" w:hAnsi="Times New Roman"/>
          <w:b/>
          <w:i/>
          <w:sz w:val="24"/>
          <w:szCs w:val="24"/>
          <w:lang w:val="bg-BG"/>
        </w:rPr>
        <w:t>Таблица № 1</w:t>
      </w:r>
    </w:p>
    <w:tbl>
      <w:tblPr>
        <w:tblW w:w="4869" w:type="pct"/>
        <w:tblInd w:w="28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523"/>
        <w:gridCol w:w="1559"/>
        <w:gridCol w:w="1562"/>
        <w:gridCol w:w="1836"/>
      </w:tblGrid>
      <w:tr w:rsidR="00C10B36" w:rsidRPr="00C10B36" w14:paraId="0F7B059C" w14:textId="77777777" w:rsidTr="00F21C6D">
        <w:trPr>
          <w:cantSplit/>
          <w:trHeight w:val="1134"/>
        </w:trPr>
        <w:tc>
          <w:tcPr>
            <w:tcW w:w="2635" w:type="pct"/>
            <w:tcBorders>
              <w:top w:val="single" w:sz="4" w:space="0" w:color="auto"/>
              <w:left w:val="single" w:sz="4" w:space="0" w:color="auto"/>
              <w:bottom w:val="nil"/>
              <w:right w:val="single" w:sz="4" w:space="0" w:color="auto"/>
            </w:tcBorders>
            <w:shd w:val="clear" w:color="auto" w:fill="E0E0E0"/>
            <w:vAlign w:val="center"/>
          </w:tcPr>
          <w:p w14:paraId="5EF42ACD" w14:textId="77777777" w:rsidR="00C10B36" w:rsidRPr="00C10B36" w:rsidRDefault="00C10B36" w:rsidP="000075A3">
            <w:pPr>
              <w:jc w:val="center"/>
              <w:rPr>
                <w:rFonts w:ascii="Times New Roman" w:hAnsi="Times New Roman"/>
                <w:b/>
                <w:sz w:val="24"/>
                <w:szCs w:val="24"/>
                <w:lang w:val="bg-BG"/>
              </w:rPr>
            </w:pPr>
            <w:r w:rsidRPr="00C10B36">
              <w:rPr>
                <w:rFonts w:ascii="Times New Roman" w:hAnsi="Times New Roman"/>
                <w:b/>
                <w:sz w:val="24"/>
                <w:szCs w:val="24"/>
                <w:lang w:val="bg-BG"/>
              </w:rPr>
              <w:t>Учебна заетост</w:t>
            </w:r>
          </w:p>
          <w:p w14:paraId="581AE445" w14:textId="77777777" w:rsidR="00C10B36" w:rsidRPr="00C10B36" w:rsidRDefault="00C10B36" w:rsidP="000075A3">
            <w:pPr>
              <w:jc w:val="center"/>
              <w:rPr>
                <w:rFonts w:ascii="Times New Roman" w:hAnsi="Times New Roman"/>
                <w:b/>
                <w:sz w:val="24"/>
                <w:szCs w:val="24"/>
                <w:lang w:val="bg-BG"/>
              </w:rPr>
            </w:pPr>
            <w:r w:rsidRPr="00C10B36">
              <w:rPr>
                <w:rFonts w:ascii="Times New Roman" w:hAnsi="Times New Roman"/>
                <w:b/>
                <w:sz w:val="24"/>
                <w:szCs w:val="24"/>
                <w:lang w:val="bg-BG"/>
              </w:rPr>
              <w:t xml:space="preserve">/аудиторна и </w:t>
            </w:r>
            <w:proofErr w:type="spellStart"/>
            <w:r w:rsidRPr="00C10B36">
              <w:rPr>
                <w:rFonts w:ascii="Times New Roman" w:hAnsi="Times New Roman"/>
                <w:b/>
                <w:sz w:val="24"/>
                <w:szCs w:val="24"/>
                <w:lang w:val="bg-BG"/>
              </w:rPr>
              <w:t>извънаудиторна</w:t>
            </w:r>
            <w:proofErr w:type="spellEnd"/>
            <w:r w:rsidRPr="00C10B36">
              <w:rPr>
                <w:rFonts w:ascii="Times New Roman" w:hAnsi="Times New Roman"/>
                <w:b/>
                <w:sz w:val="24"/>
                <w:szCs w:val="24"/>
                <w:lang w:val="bg-BG"/>
              </w:rPr>
              <w:t>/</w:t>
            </w:r>
          </w:p>
        </w:tc>
        <w:tc>
          <w:tcPr>
            <w:tcW w:w="744" w:type="pct"/>
            <w:tcBorders>
              <w:top w:val="single" w:sz="4" w:space="0" w:color="auto"/>
              <w:left w:val="single" w:sz="4" w:space="0" w:color="auto"/>
              <w:bottom w:val="nil"/>
              <w:right w:val="single" w:sz="4" w:space="0" w:color="auto"/>
            </w:tcBorders>
            <w:shd w:val="clear" w:color="auto" w:fill="E0E0E0"/>
            <w:vAlign w:val="center"/>
          </w:tcPr>
          <w:p w14:paraId="1AB41731" w14:textId="77777777" w:rsidR="00C10B36" w:rsidRPr="00C10B36" w:rsidRDefault="00C10B36" w:rsidP="000075A3">
            <w:pPr>
              <w:jc w:val="center"/>
              <w:rPr>
                <w:rFonts w:ascii="Times New Roman" w:hAnsi="Times New Roman"/>
                <w:b/>
                <w:sz w:val="24"/>
                <w:szCs w:val="24"/>
                <w:lang w:val="bg-BG"/>
              </w:rPr>
            </w:pPr>
            <w:proofErr w:type="spellStart"/>
            <w:r w:rsidRPr="00C10B36">
              <w:rPr>
                <w:rFonts w:ascii="Times New Roman" w:eastAsia="Calibri" w:hAnsi="Times New Roman"/>
                <w:b/>
                <w:sz w:val="24"/>
                <w:szCs w:val="24"/>
              </w:rPr>
              <w:t>Редовна</w:t>
            </w:r>
            <w:proofErr w:type="spellEnd"/>
            <w:r w:rsidRPr="00C10B36">
              <w:rPr>
                <w:rFonts w:ascii="Times New Roman" w:eastAsia="Calibri" w:hAnsi="Times New Roman"/>
                <w:b/>
                <w:sz w:val="24"/>
                <w:szCs w:val="24"/>
              </w:rPr>
              <w:t xml:space="preserve"> </w:t>
            </w:r>
            <w:proofErr w:type="spellStart"/>
            <w:r w:rsidRPr="00C10B36">
              <w:rPr>
                <w:rFonts w:ascii="Times New Roman" w:eastAsia="Calibri" w:hAnsi="Times New Roman"/>
                <w:b/>
                <w:sz w:val="24"/>
                <w:szCs w:val="24"/>
              </w:rPr>
              <w:t>форма</w:t>
            </w:r>
            <w:proofErr w:type="spellEnd"/>
            <w:r w:rsidRPr="00C10B36">
              <w:rPr>
                <w:rFonts w:ascii="Times New Roman" w:eastAsia="Calibri" w:hAnsi="Times New Roman"/>
                <w:b/>
                <w:sz w:val="24"/>
                <w:szCs w:val="24"/>
              </w:rPr>
              <w:t xml:space="preserve"> </w:t>
            </w:r>
            <w:proofErr w:type="spellStart"/>
            <w:r w:rsidRPr="00C10B36">
              <w:rPr>
                <w:rFonts w:ascii="Times New Roman" w:eastAsia="Calibri" w:hAnsi="Times New Roman"/>
                <w:b/>
                <w:sz w:val="24"/>
                <w:szCs w:val="24"/>
              </w:rPr>
              <w:t>на</w:t>
            </w:r>
            <w:proofErr w:type="spellEnd"/>
            <w:r w:rsidRPr="00C10B36">
              <w:rPr>
                <w:rFonts w:ascii="Times New Roman" w:eastAsia="Calibri" w:hAnsi="Times New Roman"/>
                <w:b/>
                <w:sz w:val="24"/>
                <w:szCs w:val="24"/>
              </w:rPr>
              <w:t xml:space="preserve"> </w:t>
            </w:r>
            <w:proofErr w:type="spellStart"/>
            <w:r w:rsidRPr="00C10B36">
              <w:rPr>
                <w:rFonts w:ascii="Times New Roman" w:eastAsia="Calibri" w:hAnsi="Times New Roman"/>
                <w:b/>
                <w:sz w:val="24"/>
                <w:szCs w:val="24"/>
              </w:rPr>
              <w:t>обучение</w:t>
            </w:r>
            <w:proofErr w:type="spellEnd"/>
          </w:p>
        </w:tc>
        <w:tc>
          <w:tcPr>
            <w:tcW w:w="745" w:type="pct"/>
            <w:tcBorders>
              <w:top w:val="single" w:sz="4" w:space="0" w:color="auto"/>
              <w:left w:val="single" w:sz="4" w:space="0" w:color="auto"/>
              <w:bottom w:val="nil"/>
              <w:right w:val="single" w:sz="4" w:space="0" w:color="auto"/>
            </w:tcBorders>
            <w:shd w:val="clear" w:color="auto" w:fill="E0E0E0"/>
            <w:vAlign w:val="center"/>
          </w:tcPr>
          <w:p w14:paraId="09EA6A67" w14:textId="77777777" w:rsidR="00C10B36" w:rsidRPr="00C10B36" w:rsidRDefault="00C10B36" w:rsidP="000075A3">
            <w:pPr>
              <w:jc w:val="center"/>
              <w:rPr>
                <w:rFonts w:ascii="Times New Roman" w:hAnsi="Times New Roman"/>
                <w:b/>
                <w:sz w:val="20"/>
                <w:lang w:val="bg-BG"/>
              </w:rPr>
            </w:pPr>
            <w:proofErr w:type="spellStart"/>
            <w:r w:rsidRPr="00C10B36">
              <w:rPr>
                <w:rFonts w:ascii="Times New Roman" w:hAnsi="Times New Roman"/>
                <w:b/>
                <w:sz w:val="24"/>
                <w:szCs w:val="24"/>
              </w:rPr>
              <w:t>Задочна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форма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обучение</w:t>
            </w:r>
            <w:proofErr w:type="spellEnd"/>
          </w:p>
        </w:tc>
        <w:tc>
          <w:tcPr>
            <w:tcW w:w="876" w:type="pct"/>
            <w:tcBorders>
              <w:top w:val="single" w:sz="4" w:space="0" w:color="auto"/>
              <w:left w:val="single" w:sz="4" w:space="0" w:color="auto"/>
              <w:bottom w:val="nil"/>
              <w:right w:val="single" w:sz="4" w:space="0" w:color="auto"/>
            </w:tcBorders>
            <w:shd w:val="clear" w:color="auto" w:fill="E0E0E0"/>
            <w:vAlign w:val="center"/>
          </w:tcPr>
          <w:p w14:paraId="01009C5B" w14:textId="77777777" w:rsidR="00C10B36" w:rsidRPr="00C10B36" w:rsidRDefault="00C10B36" w:rsidP="000075A3">
            <w:pPr>
              <w:jc w:val="center"/>
              <w:rPr>
                <w:rFonts w:ascii="Times New Roman" w:hAnsi="Times New Roman"/>
                <w:b/>
                <w:sz w:val="24"/>
                <w:szCs w:val="24"/>
              </w:rPr>
            </w:pPr>
            <w:proofErr w:type="spellStart"/>
            <w:r w:rsidRPr="00C10B36">
              <w:rPr>
                <w:rFonts w:ascii="Times New Roman" w:hAnsi="Times New Roman"/>
                <w:b/>
                <w:sz w:val="24"/>
                <w:szCs w:val="24"/>
              </w:rPr>
              <w:t>Дистанционна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форма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обучение</w:t>
            </w:r>
            <w:proofErr w:type="spellEnd"/>
          </w:p>
        </w:tc>
      </w:tr>
      <w:tr w:rsidR="00C10B36" w:rsidRPr="00C10B36" w14:paraId="13FDED13" w14:textId="77777777" w:rsidTr="00CF40F4">
        <w:trPr>
          <w:cantSplit/>
          <w:trHeight w:val="315"/>
        </w:trPr>
        <w:tc>
          <w:tcPr>
            <w:tcW w:w="2635" w:type="pct"/>
            <w:tcBorders>
              <w:top w:val="single" w:sz="4" w:space="0" w:color="auto"/>
              <w:left w:val="single" w:sz="4" w:space="0" w:color="auto"/>
              <w:bottom w:val="nil"/>
              <w:right w:val="single" w:sz="4" w:space="0" w:color="auto"/>
            </w:tcBorders>
            <w:tcMar>
              <w:top w:w="57" w:type="dxa"/>
              <w:bottom w:w="57" w:type="dxa"/>
            </w:tcMar>
            <w:vAlign w:val="center"/>
          </w:tcPr>
          <w:p w14:paraId="7D92EE23" w14:textId="77777777" w:rsidR="00C10B36" w:rsidRPr="003C3856" w:rsidRDefault="00C10B36" w:rsidP="000075A3">
            <w:pPr>
              <w:rPr>
                <w:rFonts w:ascii="Times New Roman" w:hAnsi="Times New Roman"/>
                <w:b/>
                <w:sz w:val="24"/>
                <w:szCs w:val="24"/>
              </w:rPr>
            </w:pPr>
            <w:r>
              <w:rPr>
                <w:rFonts w:ascii="Times New Roman" w:hAnsi="Times New Roman"/>
                <w:b/>
                <w:sz w:val="24"/>
                <w:szCs w:val="24"/>
                <w:lang w:val="bg-BG"/>
              </w:rPr>
              <w:t>1. Аудиторна заетост</w:t>
            </w:r>
            <w:r w:rsidR="003C3856">
              <w:rPr>
                <w:rFonts w:ascii="Times New Roman" w:hAnsi="Times New Roman"/>
                <w:b/>
                <w:sz w:val="24"/>
                <w:szCs w:val="24"/>
              </w:rPr>
              <w:t xml:space="preserve"> (</w:t>
            </w:r>
            <w:r w:rsidR="003C3856">
              <w:rPr>
                <w:rFonts w:ascii="Times New Roman" w:hAnsi="Times New Roman"/>
                <w:b/>
                <w:sz w:val="24"/>
                <w:szCs w:val="24"/>
                <w:lang w:val="bg-BG"/>
              </w:rPr>
              <w:t>АЗ</w:t>
            </w:r>
            <w:r w:rsidR="003C3856">
              <w:rPr>
                <w:rFonts w:ascii="Times New Roman" w:hAnsi="Times New Roman"/>
                <w:b/>
                <w:sz w:val="24"/>
                <w:szCs w:val="24"/>
              </w:rPr>
              <w:t>)</w:t>
            </w:r>
          </w:p>
        </w:tc>
        <w:tc>
          <w:tcPr>
            <w:tcW w:w="744" w:type="pct"/>
            <w:tcBorders>
              <w:top w:val="single" w:sz="4" w:space="0" w:color="auto"/>
              <w:left w:val="nil"/>
              <w:right w:val="single" w:sz="4" w:space="0" w:color="auto"/>
            </w:tcBorders>
            <w:shd w:val="clear" w:color="auto" w:fill="auto"/>
            <w:tcMar>
              <w:top w:w="57" w:type="dxa"/>
              <w:bottom w:w="57" w:type="dxa"/>
            </w:tcMar>
            <w:vAlign w:val="center"/>
          </w:tcPr>
          <w:p w14:paraId="08C6B076" w14:textId="654077C8" w:rsidR="00C10B36" w:rsidRPr="00C10B36" w:rsidRDefault="00D80EF8" w:rsidP="00DD3041">
            <w:pPr>
              <w:jc w:val="center"/>
              <w:rPr>
                <w:rFonts w:ascii="Times New Roman" w:hAnsi="Times New Roman"/>
                <w:b/>
                <w:sz w:val="24"/>
                <w:szCs w:val="24"/>
              </w:rPr>
            </w:pPr>
            <w:r>
              <w:rPr>
                <w:rFonts w:ascii="Times New Roman" w:hAnsi="Times New Roman"/>
                <w:b/>
                <w:sz w:val="24"/>
                <w:szCs w:val="24"/>
              </w:rPr>
              <w:t>56</w:t>
            </w:r>
          </w:p>
        </w:tc>
        <w:tc>
          <w:tcPr>
            <w:tcW w:w="745" w:type="pct"/>
            <w:tcBorders>
              <w:top w:val="single" w:sz="4" w:space="0" w:color="auto"/>
              <w:left w:val="nil"/>
              <w:right w:val="single" w:sz="4" w:space="0" w:color="auto"/>
            </w:tcBorders>
            <w:tcMar>
              <w:top w:w="57" w:type="dxa"/>
              <w:bottom w:w="57" w:type="dxa"/>
            </w:tcMar>
          </w:tcPr>
          <w:p w14:paraId="496C64C6" w14:textId="7540134D" w:rsidR="00C10B36" w:rsidRPr="00C10B36" w:rsidRDefault="00D80EF8" w:rsidP="00BE4678">
            <w:pPr>
              <w:jc w:val="center"/>
              <w:rPr>
                <w:rFonts w:ascii="Times New Roman" w:hAnsi="Times New Roman"/>
                <w:b/>
                <w:sz w:val="24"/>
                <w:szCs w:val="24"/>
                <w:lang w:val="bg-BG"/>
              </w:rPr>
            </w:pPr>
            <w:r>
              <w:rPr>
                <w:rFonts w:ascii="Times New Roman" w:hAnsi="Times New Roman"/>
                <w:b/>
                <w:sz w:val="24"/>
                <w:szCs w:val="24"/>
              </w:rPr>
              <w:t>28</w:t>
            </w:r>
          </w:p>
        </w:tc>
        <w:tc>
          <w:tcPr>
            <w:tcW w:w="876" w:type="pct"/>
            <w:tcBorders>
              <w:top w:val="single" w:sz="4" w:space="0" w:color="auto"/>
              <w:left w:val="nil"/>
              <w:right w:val="single" w:sz="4" w:space="0" w:color="auto"/>
            </w:tcBorders>
            <w:tcMar>
              <w:top w:w="57" w:type="dxa"/>
              <w:bottom w:w="57" w:type="dxa"/>
            </w:tcMar>
          </w:tcPr>
          <w:p w14:paraId="5E62EBD3" w14:textId="363158D3" w:rsidR="00C10B36" w:rsidRPr="00C10B36" w:rsidRDefault="00D80EF8" w:rsidP="00C10B36">
            <w:pPr>
              <w:jc w:val="center"/>
              <w:rPr>
                <w:rFonts w:ascii="Times New Roman" w:hAnsi="Times New Roman"/>
                <w:b/>
                <w:sz w:val="24"/>
                <w:szCs w:val="24"/>
              </w:rPr>
            </w:pPr>
            <w:r>
              <w:rPr>
                <w:rFonts w:ascii="Times New Roman" w:hAnsi="Times New Roman"/>
                <w:b/>
                <w:sz w:val="24"/>
                <w:szCs w:val="24"/>
              </w:rPr>
              <w:t>56</w:t>
            </w:r>
          </w:p>
        </w:tc>
      </w:tr>
      <w:tr w:rsidR="00C10B36" w:rsidRPr="00C10B36" w14:paraId="324C41B6"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0F7CA934"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1.1. Лекции</w:t>
            </w:r>
          </w:p>
        </w:tc>
        <w:tc>
          <w:tcPr>
            <w:tcW w:w="744" w:type="pct"/>
            <w:tcBorders>
              <w:left w:val="nil"/>
              <w:right w:val="single" w:sz="4" w:space="0" w:color="auto"/>
            </w:tcBorders>
            <w:shd w:val="clear" w:color="auto" w:fill="auto"/>
            <w:tcMar>
              <w:top w:w="57" w:type="dxa"/>
              <w:bottom w:w="57" w:type="dxa"/>
            </w:tcMar>
          </w:tcPr>
          <w:p w14:paraId="3C73E551" w14:textId="1E296734" w:rsidR="00C10B36" w:rsidRPr="00C10B36" w:rsidRDefault="00D80EF8" w:rsidP="00DD3041">
            <w:pPr>
              <w:jc w:val="center"/>
              <w:rPr>
                <w:rFonts w:ascii="Times New Roman" w:hAnsi="Times New Roman"/>
                <w:sz w:val="24"/>
                <w:szCs w:val="24"/>
              </w:rPr>
            </w:pPr>
            <w:r>
              <w:rPr>
                <w:rFonts w:ascii="Times New Roman" w:hAnsi="Times New Roman"/>
                <w:sz w:val="24"/>
                <w:szCs w:val="24"/>
              </w:rPr>
              <w:t>28</w:t>
            </w:r>
          </w:p>
        </w:tc>
        <w:tc>
          <w:tcPr>
            <w:tcW w:w="745" w:type="pct"/>
            <w:tcBorders>
              <w:left w:val="nil"/>
              <w:right w:val="single" w:sz="4" w:space="0" w:color="auto"/>
            </w:tcBorders>
            <w:tcMar>
              <w:top w:w="57" w:type="dxa"/>
              <w:bottom w:w="57" w:type="dxa"/>
            </w:tcMar>
          </w:tcPr>
          <w:p w14:paraId="45311B75" w14:textId="16519B5D" w:rsidR="00C10B36" w:rsidRPr="00C10B36" w:rsidRDefault="00D80EF8" w:rsidP="00986671">
            <w:pPr>
              <w:jc w:val="center"/>
              <w:rPr>
                <w:rFonts w:ascii="Times New Roman" w:hAnsi="Times New Roman"/>
                <w:sz w:val="24"/>
                <w:szCs w:val="24"/>
                <w:lang w:val="bg-BG"/>
              </w:rPr>
            </w:pPr>
            <w:r>
              <w:rPr>
                <w:rFonts w:ascii="Times New Roman" w:hAnsi="Times New Roman"/>
                <w:sz w:val="24"/>
                <w:szCs w:val="24"/>
              </w:rPr>
              <w:t>14</w:t>
            </w:r>
          </w:p>
        </w:tc>
        <w:tc>
          <w:tcPr>
            <w:tcW w:w="876" w:type="pct"/>
            <w:tcBorders>
              <w:left w:val="nil"/>
              <w:right w:val="single" w:sz="4" w:space="0" w:color="auto"/>
            </w:tcBorders>
            <w:tcMar>
              <w:top w:w="57" w:type="dxa"/>
              <w:bottom w:w="57" w:type="dxa"/>
            </w:tcMar>
          </w:tcPr>
          <w:p w14:paraId="07F738D7" w14:textId="554385CF" w:rsidR="00C10B36" w:rsidRPr="00C10B36" w:rsidRDefault="00D80EF8" w:rsidP="00986671">
            <w:pPr>
              <w:jc w:val="center"/>
              <w:rPr>
                <w:rFonts w:ascii="Times New Roman" w:hAnsi="Times New Roman"/>
                <w:sz w:val="24"/>
                <w:szCs w:val="24"/>
              </w:rPr>
            </w:pPr>
            <w:r>
              <w:rPr>
                <w:rFonts w:ascii="Times New Roman" w:hAnsi="Times New Roman"/>
                <w:sz w:val="24"/>
                <w:szCs w:val="24"/>
              </w:rPr>
              <w:t>28</w:t>
            </w:r>
          </w:p>
        </w:tc>
      </w:tr>
      <w:tr w:rsidR="00C10B36" w:rsidRPr="00C10B36" w14:paraId="21E1694A"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3281A009"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1.2. Семинарни занятия</w:t>
            </w:r>
          </w:p>
        </w:tc>
        <w:tc>
          <w:tcPr>
            <w:tcW w:w="744" w:type="pct"/>
            <w:tcBorders>
              <w:left w:val="nil"/>
              <w:right w:val="single" w:sz="4" w:space="0" w:color="auto"/>
            </w:tcBorders>
            <w:shd w:val="clear" w:color="auto" w:fill="auto"/>
            <w:tcMar>
              <w:top w:w="57" w:type="dxa"/>
              <w:bottom w:w="57" w:type="dxa"/>
            </w:tcMar>
          </w:tcPr>
          <w:p w14:paraId="31E54699" w14:textId="3568F37C" w:rsidR="00C10B36" w:rsidRPr="00C10B36" w:rsidRDefault="00D80EF8" w:rsidP="00986671">
            <w:pPr>
              <w:jc w:val="center"/>
              <w:rPr>
                <w:rFonts w:ascii="Times New Roman" w:hAnsi="Times New Roman"/>
                <w:sz w:val="24"/>
                <w:szCs w:val="24"/>
                <w:lang w:val="bg-BG"/>
              </w:rPr>
            </w:pPr>
            <w:r>
              <w:rPr>
                <w:rFonts w:ascii="Times New Roman" w:hAnsi="Times New Roman"/>
                <w:sz w:val="24"/>
                <w:szCs w:val="24"/>
              </w:rPr>
              <w:t>28</w:t>
            </w:r>
          </w:p>
        </w:tc>
        <w:tc>
          <w:tcPr>
            <w:tcW w:w="745" w:type="pct"/>
            <w:tcBorders>
              <w:left w:val="nil"/>
              <w:right w:val="single" w:sz="4" w:space="0" w:color="auto"/>
            </w:tcBorders>
            <w:tcMar>
              <w:top w:w="57" w:type="dxa"/>
              <w:bottom w:w="57" w:type="dxa"/>
            </w:tcMar>
          </w:tcPr>
          <w:p w14:paraId="43D22071" w14:textId="53C204EB" w:rsidR="00C10B36" w:rsidRPr="00C10B36" w:rsidRDefault="00D80EF8" w:rsidP="00986671">
            <w:pPr>
              <w:jc w:val="center"/>
              <w:rPr>
                <w:rFonts w:ascii="Times New Roman" w:hAnsi="Times New Roman"/>
                <w:sz w:val="24"/>
                <w:szCs w:val="24"/>
                <w:lang w:val="bg-BG"/>
              </w:rPr>
            </w:pPr>
            <w:r>
              <w:rPr>
                <w:rFonts w:ascii="Times New Roman" w:hAnsi="Times New Roman"/>
                <w:sz w:val="24"/>
                <w:szCs w:val="24"/>
              </w:rPr>
              <w:t>14</w:t>
            </w:r>
          </w:p>
        </w:tc>
        <w:tc>
          <w:tcPr>
            <w:tcW w:w="876" w:type="pct"/>
            <w:tcBorders>
              <w:left w:val="nil"/>
              <w:right w:val="single" w:sz="4" w:space="0" w:color="auto"/>
            </w:tcBorders>
            <w:tcMar>
              <w:top w:w="57" w:type="dxa"/>
              <w:bottom w:w="57" w:type="dxa"/>
            </w:tcMar>
          </w:tcPr>
          <w:p w14:paraId="6F33661D" w14:textId="1A713942" w:rsidR="00C10B36" w:rsidRPr="00C10B36" w:rsidRDefault="00D80EF8" w:rsidP="00986671">
            <w:pPr>
              <w:jc w:val="center"/>
              <w:rPr>
                <w:rFonts w:ascii="Times New Roman" w:hAnsi="Times New Roman"/>
                <w:sz w:val="24"/>
                <w:szCs w:val="24"/>
              </w:rPr>
            </w:pPr>
            <w:r>
              <w:rPr>
                <w:rFonts w:ascii="Times New Roman" w:hAnsi="Times New Roman"/>
                <w:sz w:val="24"/>
                <w:szCs w:val="24"/>
              </w:rPr>
              <w:t>28</w:t>
            </w:r>
          </w:p>
        </w:tc>
      </w:tr>
      <w:tr w:rsidR="00C10B36" w:rsidRPr="00C10B36" w14:paraId="3826982B"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5F90EE02" w14:textId="77777777" w:rsidR="00C10B36" w:rsidRPr="00C10B36" w:rsidRDefault="00C10B36" w:rsidP="000075A3">
            <w:pPr>
              <w:jc w:val="both"/>
              <w:rPr>
                <w:rFonts w:ascii="Times New Roman" w:hAnsi="Times New Roman"/>
                <w:b/>
                <w:sz w:val="24"/>
                <w:szCs w:val="24"/>
                <w:lang w:val="bg-BG"/>
              </w:rPr>
            </w:pPr>
            <w:r>
              <w:rPr>
                <w:rFonts w:ascii="Times New Roman" w:hAnsi="Times New Roman"/>
                <w:b/>
                <w:sz w:val="24"/>
                <w:szCs w:val="24"/>
                <w:lang w:val="bg-BG"/>
              </w:rPr>
              <w:t xml:space="preserve">2. </w:t>
            </w:r>
            <w:proofErr w:type="spellStart"/>
            <w:r>
              <w:rPr>
                <w:rFonts w:ascii="Times New Roman" w:hAnsi="Times New Roman"/>
                <w:b/>
                <w:sz w:val="24"/>
                <w:szCs w:val="24"/>
                <w:lang w:val="bg-BG"/>
              </w:rPr>
              <w:t>Извънаудиторна</w:t>
            </w:r>
            <w:proofErr w:type="spellEnd"/>
            <w:r>
              <w:rPr>
                <w:rFonts w:ascii="Times New Roman" w:hAnsi="Times New Roman"/>
                <w:b/>
                <w:sz w:val="24"/>
                <w:szCs w:val="24"/>
                <w:lang w:val="bg-BG"/>
              </w:rPr>
              <w:t xml:space="preserve"> заетост</w:t>
            </w:r>
            <w:r w:rsidR="003C3856">
              <w:rPr>
                <w:rFonts w:ascii="Times New Roman" w:hAnsi="Times New Roman"/>
                <w:b/>
                <w:sz w:val="24"/>
                <w:szCs w:val="24"/>
                <w:lang w:val="bg-BG"/>
              </w:rPr>
              <w:t xml:space="preserve"> (ИАЗ)</w:t>
            </w:r>
          </w:p>
        </w:tc>
        <w:tc>
          <w:tcPr>
            <w:tcW w:w="744" w:type="pct"/>
            <w:tcBorders>
              <w:left w:val="nil"/>
              <w:right w:val="single" w:sz="4" w:space="0" w:color="auto"/>
            </w:tcBorders>
            <w:shd w:val="clear" w:color="auto" w:fill="auto"/>
            <w:tcMar>
              <w:top w:w="57" w:type="dxa"/>
              <w:bottom w:w="57" w:type="dxa"/>
            </w:tcMar>
          </w:tcPr>
          <w:p w14:paraId="5607B06C" w14:textId="04AE5167" w:rsidR="00C10B36" w:rsidRPr="00C10B36" w:rsidRDefault="00D80EF8" w:rsidP="00DD3041">
            <w:pPr>
              <w:jc w:val="center"/>
              <w:rPr>
                <w:rFonts w:ascii="Times New Roman" w:hAnsi="Times New Roman"/>
                <w:b/>
                <w:sz w:val="24"/>
                <w:szCs w:val="24"/>
              </w:rPr>
            </w:pPr>
            <w:r>
              <w:rPr>
                <w:rFonts w:ascii="Times New Roman" w:hAnsi="Times New Roman"/>
                <w:b/>
                <w:sz w:val="24"/>
                <w:szCs w:val="24"/>
              </w:rPr>
              <w:t>94</w:t>
            </w:r>
          </w:p>
        </w:tc>
        <w:tc>
          <w:tcPr>
            <w:tcW w:w="745" w:type="pct"/>
            <w:tcBorders>
              <w:left w:val="nil"/>
              <w:right w:val="single" w:sz="4" w:space="0" w:color="auto"/>
            </w:tcBorders>
            <w:tcMar>
              <w:top w:w="57" w:type="dxa"/>
              <w:bottom w:w="57" w:type="dxa"/>
            </w:tcMar>
          </w:tcPr>
          <w:p w14:paraId="0007F615" w14:textId="2E758747" w:rsidR="00C10B36" w:rsidRPr="00C10B36" w:rsidRDefault="00D80EF8" w:rsidP="00DD3041">
            <w:pPr>
              <w:jc w:val="center"/>
              <w:rPr>
                <w:rFonts w:ascii="Times New Roman" w:hAnsi="Times New Roman"/>
                <w:b/>
                <w:sz w:val="24"/>
                <w:szCs w:val="24"/>
              </w:rPr>
            </w:pPr>
            <w:r>
              <w:rPr>
                <w:rFonts w:ascii="Times New Roman" w:hAnsi="Times New Roman"/>
                <w:b/>
                <w:sz w:val="24"/>
                <w:szCs w:val="24"/>
              </w:rPr>
              <w:t>122</w:t>
            </w:r>
          </w:p>
        </w:tc>
        <w:tc>
          <w:tcPr>
            <w:tcW w:w="876" w:type="pct"/>
            <w:tcBorders>
              <w:left w:val="nil"/>
              <w:right w:val="single" w:sz="4" w:space="0" w:color="auto"/>
            </w:tcBorders>
            <w:tcMar>
              <w:top w:w="57" w:type="dxa"/>
              <w:bottom w:w="57" w:type="dxa"/>
            </w:tcMar>
          </w:tcPr>
          <w:p w14:paraId="4C7824BF" w14:textId="6DD384BC" w:rsidR="00C10B36" w:rsidRPr="00C10B36" w:rsidRDefault="00D80EF8" w:rsidP="00C10B36">
            <w:pPr>
              <w:jc w:val="center"/>
              <w:rPr>
                <w:rFonts w:ascii="Times New Roman" w:hAnsi="Times New Roman"/>
                <w:b/>
                <w:sz w:val="24"/>
                <w:szCs w:val="24"/>
              </w:rPr>
            </w:pPr>
            <w:r>
              <w:rPr>
                <w:rFonts w:ascii="Times New Roman" w:hAnsi="Times New Roman"/>
                <w:b/>
                <w:sz w:val="24"/>
                <w:szCs w:val="24"/>
              </w:rPr>
              <w:t>94</w:t>
            </w:r>
          </w:p>
        </w:tc>
      </w:tr>
      <w:tr w:rsidR="00C10B36" w:rsidRPr="00C10B36" w14:paraId="60DA9145"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3BA87680" w14:textId="77777777" w:rsidR="00C10B36" w:rsidRPr="00C10B36" w:rsidRDefault="00C10B36" w:rsidP="00844C87">
            <w:pPr>
              <w:rPr>
                <w:rFonts w:ascii="Times New Roman" w:hAnsi="Times New Roman"/>
                <w:sz w:val="24"/>
                <w:szCs w:val="24"/>
                <w:lang w:val="bg-BG"/>
              </w:rPr>
            </w:pPr>
            <w:r w:rsidRPr="00C10B36">
              <w:rPr>
                <w:rFonts w:ascii="Times New Roman" w:hAnsi="Times New Roman"/>
                <w:sz w:val="24"/>
                <w:szCs w:val="24"/>
                <w:lang w:val="bg-BG"/>
              </w:rPr>
              <w:t>2.1.</w:t>
            </w:r>
            <w:r>
              <w:rPr>
                <w:rFonts w:ascii="Times New Roman" w:hAnsi="Times New Roman"/>
                <w:sz w:val="24"/>
                <w:szCs w:val="24"/>
                <w:lang w:val="bg-BG"/>
              </w:rPr>
              <w:t>Самостоятелна работа</w:t>
            </w:r>
          </w:p>
        </w:tc>
        <w:tc>
          <w:tcPr>
            <w:tcW w:w="744" w:type="pct"/>
            <w:tcBorders>
              <w:left w:val="nil"/>
              <w:right w:val="single" w:sz="4" w:space="0" w:color="auto"/>
            </w:tcBorders>
            <w:shd w:val="clear" w:color="auto" w:fill="auto"/>
            <w:tcMar>
              <w:top w:w="57" w:type="dxa"/>
              <w:bottom w:w="57" w:type="dxa"/>
            </w:tcMar>
          </w:tcPr>
          <w:p w14:paraId="48D6CDEA" w14:textId="6698073F" w:rsidR="00C10B36" w:rsidRPr="00C10B36" w:rsidRDefault="00D80EF8" w:rsidP="008D04AA">
            <w:pPr>
              <w:jc w:val="center"/>
              <w:rPr>
                <w:rFonts w:ascii="Times New Roman" w:hAnsi="Times New Roman"/>
                <w:sz w:val="24"/>
                <w:szCs w:val="24"/>
              </w:rPr>
            </w:pPr>
            <w:r>
              <w:rPr>
                <w:rFonts w:ascii="Times New Roman" w:hAnsi="Times New Roman"/>
                <w:sz w:val="24"/>
                <w:szCs w:val="24"/>
              </w:rPr>
              <w:t>47</w:t>
            </w:r>
          </w:p>
        </w:tc>
        <w:tc>
          <w:tcPr>
            <w:tcW w:w="745" w:type="pct"/>
            <w:tcBorders>
              <w:left w:val="nil"/>
              <w:right w:val="single" w:sz="4" w:space="0" w:color="auto"/>
            </w:tcBorders>
            <w:tcMar>
              <w:top w:w="57" w:type="dxa"/>
              <w:bottom w:w="57" w:type="dxa"/>
            </w:tcMar>
          </w:tcPr>
          <w:p w14:paraId="73A6536F" w14:textId="715AEBE7" w:rsidR="00C10B36" w:rsidRPr="00C10B36" w:rsidRDefault="00D80EF8" w:rsidP="008D04AA">
            <w:pPr>
              <w:jc w:val="center"/>
              <w:rPr>
                <w:rFonts w:ascii="Times New Roman" w:hAnsi="Times New Roman"/>
                <w:sz w:val="24"/>
                <w:szCs w:val="24"/>
              </w:rPr>
            </w:pPr>
            <w:r>
              <w:rPr>
                <w:rFonts w:ascii="Times New Roman" w:hAnsi="Times New Roman"/>
                <w:sz w:val="24"/>
                <w:szCs w:val="24"/>
              </w:rPr>
              <w:t>61</w:t>
            </w:r>
          </w:p>
        </w:tc>
        <w:tc>
          <w:tcPr>
            <w:tcW w:w="876" w:type="pct"/>
            <w:tcBorders>
              <w:left w:val="nil"/>
              <w:right w:val="single" w:sz="4" w:space="0" w:color="auto"/>
            </w:tcBorders>
            <w:tcMar>
              <w:top w:w="57" w:type="dxa"/>
              <w:bottom w:w="57" w:type="dxa"/>
            </w:tcMar>
          </w:tcPr>
          <w:p w14:paraId="4EDBC9D3" w14:textId="4818EBF6" w:rsidR="00C10B36" w:rsidRPr="00C10B36" w:rsidRDefault="00D80EF8" w:rsidP="00C10B36">
            <w:pPr>
              <w:jc w:val="center"/>
              <w:rPr>
                <w:rFonts w:ascii="Times New Roman" w:hAnsi="Times New Roman"/>
                <w:sz w:val="24"/>
                <w:szCs w:val="24"/>
              </w:rPr>
            </w:pPr>
            <w:r>
              <w:rPr>
                <w:rFonts w:ascii="Times New Roman" w:hAnsi="Times New Roman"/>
                <w:sz w:val="24"/>
                <w:szCs w:val="24"/>
              </w:rPr>
              <w:t>47</w:t>
            </w:r>
          </w:p>
        </w:tc>
      </w:tr>
      <w:tr w:rsidR="00C10B36" w:rsidRPr="00C10B36" w14:paraId="6EE3A9F3"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3C03FA4E"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w:t>
            </w:r>
            <w:r>
              <w:rPr>
                <w:rFonts w:ascii="Times New Roman" w:hAnsi="Times New Roman"/>
                <w:sz w:val="24"/>
                <w:szCs w:val="24"/>
                <w:lang w:val="bg-BG"/>
              </w:rPr>
              <w:t>. Академични задания</w:t>
            </w:r>
          </w:p>
        </w:tc>
        <w:tc>
          <w:tcPr>
            <w:tcW w:w="744" w:type="pct"/>
            <w:tcBorders>
              <w:left w:val="nil"/>
              <w:right w:val="single" w:sz="4" w:space="0" w:color="auto"/>
            </w:tcBorders>
            <w:shd w:val="clear" w:color="auto" w:fill="auto"/>
            <w:tcMar>
              <w:top w:w="57" w:type="dxa"/>
              <w:bottom w:w="57" w:type="dxa"/>
            </w:tcMar>
          </w:tcPr>
          <w:p w14:paraId="7FA64DEF" w14:textId="7F211DB2" w:rsidR="00C10B36" w:rsidRPr="00C10B36" w:rsidRDefault="00D80EF8" w:rsidP="00D77BC3">
            <w:pPr>
              <w:jc w:val="center"/>
              <w:rPr>
                <w:rFonts w:ascii="Times New Roman" w:hAnsi="Times New Roman"/>
                <w:sz w:val="24"/>
                <w:szCs w:val="24"/>
                <w:lang w:val="bg-BG"/>
              </w:rPr>
            </w:pPr>
            <w:r>
              <w:rPr>
                <w:rFonts w:ascii="Times New Roman" w:hAnsi="Times New Roman"/>
                <w:sz w:val="24"/>
                <w:szCs w:val="24"/>
              </w:rPr>
              <w:t>47</w:t>
            </w:r>
          </w:p>
        </w:tc>
        <w:tc>
          <w:tcPr>
            <w:tcW w:w="745" w:type="pct"/>
            <w:tcBorders>
              <w:left w:val="nil"/>
              <w:right w:val="single" w:sz="4" w:space="0" w:color="auto"/>
            </w:tcBorders>
            <w:tcMar>
              <w:top w:w="57" w:type="dxa"/>
              <w:bottom w:w="57" w:type="dxa"/>
            </w:tcMar>
          </w:tcPr>
          <w:p w14:paraId="2A08D498" w14:textId="347D33FF" w:rsidR="00C10B36" w:rsidRPr="00C10B36" w:rsidRDefault="00D80EF8" w:rsidP="00D77BC3">
            <w:pPr>
              <w:jc w:val="center"/>
              <w:rPr>
                <w:rFonts w:ascii="Times New Roman" w:hAnsi="Times New Roman"/>
                <w:sz w:val="24"/>
                <w:szCs w:val="24"/>
                <w:lang w:val="bg-BG"/>
              </w:rPr>
            </w:pPr>
            <w:r>
              <w:rPr>
                <w:rFonts w:ascii="Times New Roman" w:hAnsi="Times New Roman"/>
                <w:sz w:val="24"/>
                <w:szCs w:val="24"/>
              </w:rPr>
              <w:t>61</w:t>
            </w:r>
          </w:p>
        </w:tc>
        <w:tc>
          <w:tcPr>
            <w:tcW w:w="876" w:type="pct"/>
            <w:tcBorders>
              <w:left w:val="nil"/>
              <w:right w:val="single" w:sz="4" w:space="0" w:color="auto"/>
            </w:tcBorders>
            <w:tcMar>
              <w:top w:w="57" w:type="dxa"/>
              <w:bottom w:w="57" w:type="dxa"/>
            </w:tcMar>
          </w:tcPr>
          <w:p w14:paraId="2FD08DFB" w14:textId="42407AB4" w:rsidR="00C10B36" w:rsidRPr="00C10B36" w:rsidRDefault="00D80EF8" w:rsidP="00C10B36">
            <w:pPr>
              <w:jc w:val="center"/>
              <w:rPr>
                <w:rFonts w:ascii="Times New Roman" w:hAnsi="Times New Roman"/>
                <w:sz w:val="24"/>
                <w:szCs w:val="24"/>
                <w:lang w:val="bg-BG"/>
              </w:rPr>
            </w:pPr>
            <w:r>
              <w:rPr>
                <w:rFonts w:ascii="Times New Roman" w:hAnsi="Times New Roman"/>
                <w:sz w:val="24"/>
                <w:szCs w:val="24"/>
              </w:rPr>
              <w:t>47</w:t>
            </w:r>
          </w:p>
        </w:tc>
      </w:tr>
      <w:tr w:rsidR="00C10B36" w:rsidRPr="00C10B36" w14:paraId="006F7758"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2EFBD254"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2.2.1. Курсови разработки и проекти</w:t>
            </w:r>
          </w:p>
        </w:tc>
        <w:tc>
          <w:tcPr>
            <w:tcW w:w="744" w:type="pct"/>
            <w:tcBorders>
              <w:left w:val="nil"/>
              <w:right w:val="single" w:sz="4" w:space="0" w:color="auto"/>
            </w:tcBorders>
            <w:shd w:val="clear" w:color="auto" w:fill="auto"/>
            <w:tcMar>
              <w:top w:w="57" w:type="dxa"/>
              <w:bottom w:w="57" w:type="dxa"/>
            </w:tcMar>
          </w:tcPr>
          <w:p w14:paraId="0DC0AE85" w14:textId="3EB026A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15</w:t>
            </w:r>
          </w:p>
        </w:tc>
        <w:tc>
          <w:tcPr>
            <w:tcW w:w="745" w:type="pct"/>
            <w:tcBorders>
              <w:left w:val="nil"/>
              <w:right w:val="single" w:sz="4" w:space="0" w:color="auto"/>
            </w:tcBorders>
            <w:tcMar>
              <w:top w:w="57" w:type="dxa"/>
              <w:bottom w:w="57" w:type="dxa"/>
            </w:tcMar>
          </w:tcPr>
          <w:p w14:paraId="33F3DB2A" w14:textId="06C7B7A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19</w:t>
            </w:r>
          </w:p>
        </w:tc>
        <w:tc>
          <w:tcPr>
            <w:tcW w:w="876" w:type="pct"/>
            <w:tcBorders>
              <w:left w:val="nil"/>
              <w:right w:val="single" w:sz="4" w:space="0" w:color="auto"/>
            </w:tcBorders>
            <w:tcMar>
              <w:top w:w="57" w:type="dxa"/>
              <w:bottom w:w="57" w:type="dxa"/>
            </w:tcMar>
          </w:tcPr>
          <w:p w14:paraId="2D2BB29A" w14:textId="36DD331F"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15</w:t>
            </w:r>
          </w:p>
        </w:tc>
      </w:tr>
      <w:tr w:rsidR="00C10B36" w:rsidRPr="00C10B36" w14:paraId="5EDF34F1" w14:textId="77777777" w:rsidTr="00CF40F4">
        <w:trPr>
          <w:cantSplit/>
          <w:trHeight w:val="287"/>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4F4223B0"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2.2.2. Есета/доклади</w:t>
            </w:r>
          </w:p>
        </w:tc>
        <w:tc>
          <w:tcPr>
            <w:tcW w:w="744" w:type="pct"/>
            <w:tcBorders>
              <w:left w:val="nil"/>
              <w:right w:val="single" w:sz="4" w:space="0" w:color="auto"/>
            </w:tcBorders>
            <w:shd w:val="clear" w:color="auto" w:fill="auto"/>
            <w:tcMar>
              <w:top w:w="57" w:type="dxa"/>
              <w:bottom w:w="57" w:type="dxa"/>
            </w:tcMar>
          </w:tcPr>
          <w:p w14:paraId="37600409" w14:textId="5EFF019A"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9</w:t>
            </w:r>
          </w:p>
        </w:tc>
        <w:tc>
          <w:tcPr>
            <w:tcW w:w="745" w:type="pct"/>
            <w:tcBorders>
              <w:left w:val="nil"/>
              <w:right w:val="single" w:sz="4" w:space="0" w:color="auto"/>
            </w:tcBorders>
            <w:tcMar>
              <w:top w:w="57" w:type="dxa"/>
              <w:bottom w:w="57" w:type="dxa"/>
            </w:tcMar>
          </w:tcPr>
          <w:p w14:paraId="79879E30" w14:textId="77ED6CE0"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12</w:t>
            </w:r>
          </w:p>
        </w:tc>
        <w:tc>
          <w:tcPr>
            <w:tcW w:w="876" w:type="pct"/>
            <w:tcBorders>
              <w:left w:val="nil"/>
              <w:right w:val="single" w:sz="4" w:space="0" w:color="auto"/>
            </w:tcBorders>
            <w:tcMar>
              <w:top w:w="57" w:type="dxa"/>
              <w:bottom w:w="57" w:type="dxa"/>
            </w:tcMar>
          </w:tcPr>
          <w:p w14:paraId="62CC9E3B" w14:textId="6A76B7D9"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9</w:t>
            </w:r>
          </w:p>
        </w:tc>
      </w:tr>
      <w:tr w:rsidR="00C10B36" w:rsidRPr="00C10B36" w14:paraId="1CBF67C3"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33FEF6E4"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2.2.3. Казуси и делови игри</w:t>
            </w:r>
          </w:p>
        </w:tc>
        <w:tc>
          <w:tcPr>
            <w:tcW w:w="744" w:type="pct"/>
            <w:tcBorders>
              <w:left w:val="nil"/>
              <w:right w:val="single" w:sz="4" w:space="0" w:color="auto"/>
            </w:tcBorders>
            <w:shd w:val="clear" w:color="auto" w:fill="auto"/>
            <w:tcMar>
              <w:top w:w="57" w:type="dxa"/>
              <w:bottom w:w="57" w:type="dxa"/>
            </w:tcMar>
          </w:tcPr>
          <w:p w14:paraId="57524D89" w14:textId="6777DE04"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9</w:t>
            </w:r>
          </w:p>
        </w:tc>
        <w:tc>
          <w:tcPr>
            <w:tcW w:w="745" w:type="pct"/>
            <w:tcBorders>
              <w:left w:val="nil"/>
              <w:right w:val="single" w:sz="4" w:space="0" w:color="auto"/>
            </w:tcBorders>
            <w:tcMar>
              <w:top w:w="57" w:type="dxa"/>
              <w:bottom w:w="57" w:type="dxa"/>
            </w:tcMar>
          </w:tcPr>
          <w:p w14:paraId="0B757044" w14:textId="7C8D25A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12</w:t>
            </w:r>
          </w:p>
        </w:tc>
        <w:tc>
          <w:tcPr>
            <w:tcW w:w="876" w:type="pct"/>
            <w:tcBorders>
              <w:left w:val="nil"/>
              <w:right w:val="single" w:sz="4" w:space="0" w:color="auto"/>
            </w:tcBorders>
            <w:tcMar>
              <w:top w:w="57" w:type="dxa"/>
              <w:bottom w:w="57" w:type="dxa"/>
            </w:tcMar>
          </w:tcPr>
          <w:p w14:paraId="33609EF8" w14:textId="4DEA6E94"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9</w:t>
            </w:r>
          </w:p>
        </w:tc>
      </w:tr>
      <w:tr w:rsidR="00C10B36" w:rsidRPr="00C10B36" w14:paraId="083BD6DB"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75FC6B3E" w14:textId="77777777" w:rsidR="00C10B36" w:rsidRPr="00C10B36" w:rsidRDefault="00C10B36" w:rsidP="0028174A">
            <w:pPr>
              <w:jc w:val="both"/>
              <w:rPr>
                <w:rFonts w:ascii="Times New Roman" w:hAnsi="Times New Roman"/>
                <w:sz w:val="24"/>
                <w:szCs w:val="24"/>
                <w:lang w:val="bg-BG"/>
              </w:rPr>
            </w:pPr>
            <w:r w:rsidRPr="00C10B36">
              <w:rPr>
                <w:rFonts w:ascii="Times New Roman" w:hAnsi="Times New Roman"/>
                <w:sz w:val="24"/>
                <w:szCs w:val="24"/>
                <w:lang w:val="bg-BG"/>
              </w:rPr>
              <w:t xml:space="preserve">2.2.4. </w:t>
            </w:r>
            <w:r w:rsidR="0028174A">
              <w:rPr>
                <w:rFonts w:ascii="Times New Roman" w:hAnsi="Times New Roman"/>
                <w:sz w:val="24"/>
                <w:szCs w:val="24"/>
                <w:lang w:val="bg-BG"/>
              </w:rPr>
              <w:t>Онлайн</w:t>
            </w:r>
            <w:r w:rsidRPr="00C10B36">
              <w:rPr>
                <w:rFonts w:ascii="Times New Roman" w:hAnsi="Times New Roman"/>
                <w:sz w:val="24"/>
                <w:szCs w:val="24"/>
                <w:lang w:val="bg-BG"/>
              </w:rPr>
              <w:t xml:space="preserve"> тестови и изпитни модули</w:t>
            </w:r>
          </w:p>
        </w:tc>
        <w:tc>
          <w:tcPr>
            <w:tcW w:w="744" w:type="pct"/>
            <w:tcBorders>
              <w:left w:val="nil"/>
              <w:bottom w:val="single" w:sz="6" w:space="0" w:color="auto"/>
              <w:right w:val="single" w:sz="4" w:space="0" w:color="auto"/>
            </w:tcBorders>
            <w:shd w:val="clear" w:color="auto" w:fill="auto"/>
            <w:tcMar>
              <w:top w:w="57" w:type="dxa"/>
              <w:bottom w:w="57" w:type="dxa"/>
            </w:tcMar>
          </w:tcPr>
          <w:p w14:paraId="6FAB2DB2" w14:textId="509DB32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14</w:t>
            </w:r>
          </w:p>
        </w:tc>
        <w:tc>
          <w:tcPr>
            <w:tcW w:w="745" w:type="pct"/>
            <w:tcBorders>
              <w:left w:val="nil"/>
              <w:bottom w:val="single" w:sz="6" w:space="0" w:color="auto"/>
              <w:right w:val="single" w:sz="4" w:space="0" w:color="auto"/>
            </w:tcBorders>
            <w:tcMar>
              <w:top w:w="57" w:type="dxa"/>
              <w:bottom w:w="57" w:type="dxa"/>
            </w:tcMar>
          </w:tcPr>
          <w:p w14:paraId="1504EF64" w14:textId="4CEEBD21"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18</w:t>
            </w:r>
          </w:p>
        </w:tc>
        <w:tc>
          <w:tcPr>
            <w:tcW w:w="876" w:type="pct"/>
            <w:tcBorders>
              <w:left w:val="nil"/>
              <w:bottom w:val="single" w:sz="6" w:space="0" w:color="auto"/>
              <w:right w:val="single" w:sz="4" w:space="0" w:color="auto"/>
            </w:tcBorders>
            <w:tcMar>
              <w:top w:w="57" w:type="dxa"/>
              <w:bottom w:w="57" w:type="dxa"/>
            </w:tcMar>
          </w:tcPr>
          <w:p w14:paraId="79608E31" w14:textId="7DDA6C48"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14</w:t>
            </w:r>
          </w:p>
        </w:tc>
      </w:tr>
      <w:tr w:rsidR="00C10B36" w:rsidRPr="00C10B36" w14:paraId="0BADC85D" w14:textId="77777777" w:rsidTr="00CF40F4">
        <w:trPr>
          <w:cantSplit/>
        </w:trPr>
        <w:tc>
          <w:tcPr>
            <w:tcW w:w="2635" w:type="pct"/>
            <w:tcBorders>
              <w:top w:val="single" w:sz="6" w:space="0" w:color="auto"/>
              <w:left w:val="single" w:sz="4" w:space="0" w:color="auto"/>
              <w:bottom w:val="single" w:sz="6" w:space="0" w:color="auto"/>
              <w:right w:val="single" w:sz="4" w:space="0" w:color="auto"/>
            </w:tcBorders>
            <w:shd w:val="clear" w:color="auto" w:fill="E0E0E0"/>
            <w:tcMar>
              <w:top w:w="57" w:type="dxa"/>
              <w:bottom w:w="57" w:type="dxa"/>
            </w:tcMar>
          </w:tcPr>
          <w:p w14:paraId="7AAE3625" w14:textId="77777777" w:rsidR="00C10B36" w:rsidRPr="00C10B36" w:rsidRDefault="00C10B36" w:rsidP="00DD3041">
            <w:pPr>
              <w:jc w:val="both"/>
              <w:rPr>
                <w:rFonts w:ascii="Times New Roman" w:hAnsi="Times New Roman"/>
                <w:b/>
                <w:bCs/>
                <w:sz w:val="24"/>
                <w:szCs w:val="24"/>
                <w:lang w:val="bg-BG"/>
              </w:rPr>
            </w:pPr>
            <w:r w:rsidRPr="00C10B36">
              <w:rPr>
                <w:rFonts w:ascii="Times New Roman" w:hAnsi="Times New Roman"/>
                <w:b/>
                <w:bCs/>
                <w:sz w:val="24"/>
                <w:szCs w:val="24"/>
                <w:lang w:val="bg-BG"/>
              </w:rPr>
              <w:t>Всичко:</w:t>
            </w:r>
          </w:p>
        </w:tc>
        <w:tc>
          <w:tcPr>
            <w:tcW w:w="744" w:type="pct"/>
            <w:tcBorders>
              <w:left w:val="nil"/>
              <w:right w:val="single" w:sz="4" w:space="0" w:color="auto"/>
            </w:tcBorders>
            <w:shd w:val="clear" w:color="auto" w:fill="E0E0E0"/>
            <w:tcMar>
              <w:top w:w="57" w:type="dxa"/>
              <w:bottom w:w="57" w:type="dxa"/>
            </w:tcMar>
          </w:tcPr>
          <w:p w14:paraId="08601830" w14:textId="1C27BE1E" w:rsidR="00C10B36" w:rsidRPr="00C10B36" w:rsidRDefault="007C4CC5" w:rsidP="00DD3041">
            <w:pPr>
              <w:jc w:val="center"/>
              <w:rPr>
                <w:rFonts w:ascii="Times New Roman" w:hAnsi="Times New Roman"/>
                <w:b/>
                <w:sz w:val="24"/>
                <w:szCs w:val="24"/>
              </w:rPr>
            </w:pPr>
            <w:r>
              <w:rPr>
                <w:rFonts w:ascii="Times New Roman" w:hAnsi="Times New Roman"/>
                <w:b/>
                <w:sz w:val="24"/>
                <w:szCs w:val="24"/>
                <w:lang w:val="bg-BG"/>
              </w:rPr>
              <w:t>150</w:t>
            </w:r>
          </w:p>
        </w:tc>
        <w:tc>
          <w:tcPr>
            <w:tcW w:w="745" w:type="pct"/>
            <w:tcBorders>
              <w:left w:val="nil"/>
              <w:right w:val="single" w:sz="4" w:space="0" w:color="auto"/>
            </w:tcBorders>
            <w:shd w:val="clear" w:color="auto" w:fill="E0E0E0"/>
            <w:tcMar>
              <w:top w:w="57" w:type="dxa"/>
              <w:bottom w:w="57" w:type="dxa"/>
            </w:tcMar>
          </w:tcPr>
          <w:p w14:paraId="698CAEE5" w14:textId="3BB54C61" w:rsidR="00C10B36" w:rsidRPr="00C10B36" w:rsidRDefault="007C4CC5" w:rsidP="00DD3041">
            <w:pPr>
              <w:jc w:val="center"/>
              <w:rPr>
                <w:rFonts w:ascii="Times New Roman" w:hAnsi="Times New Roman"/>
                <w:b/>
                <w:sz w:val="24"/>
                <w:szCs w:val="24"/>
              </w:rPr>
            </w:pPr>
            <w:r>
              <w:rPr>
                <w:rFonts w:ascii="Times New Roman" w:hAnsi="Times New Roman"/>
                <w:b/>
                <w:sz w:val="24"/>
                <w:szCs w:val="24"/>
                <w:lang w:val="bg-BG"/>
              </w:rPr>
              <w:t>150</w:t>
            </w:r>
          </w:p>
        </w:tc>
        <w:tc>
          <w:tcPr>
            <w:tcW w:w="876" w:type="pct"/>
            <w:tcBorders>
              <w:left w:val="nil"/>
              <w:right w:val="single" w:sz="4" w:space="0" w:color="auto"/>
            </w:tcBorders>
            <w:shd w:val="clear" w:color="auto" w:fill="E0E0E0"/>
            <w:tcMar>
              <w:top w:w="57" w:type="dxa"/>
              <w:bottom w:w="57" w:type="dxa"/>
            </w:tcMar>
          </w:tcPr>
          <w:p w14:paraId="551E6FA4" w14:textId="35400A05" w:rsidR="00C10B36" w:rsidRPr="00C10B36" w:rsidRDefault="007C4CC5" w:rsidP="00C10B36">
            <w:pPr>
              <w:jc w:val="center"/>
              <w:rPr>
                <w:rFonts w:ascii="Times New Roman" w:hAnsi="Times New Roman"/>
                <w:b/>
                <w:sz w:val="24"/>
                <w:szCs w:val="24"/>
              </w:rPr>
            </w:pPr>
            <w:r>
              <w:rPr>
                <w:rFonts w:ascii="Times New Roman" w:hAnsi="Times New Roman"/>
                <w:b/>
                <w:sz w:val="24"/>
                <w:szCs w:val="24"/>
                <w:lang w:val="bg-BG"/>
              </w:rPr>
              <w:t>150</w:t>
            </w:r>
          </w:p>
        </w:tc>
      </w:tr>
    </w:tbl>
    <w:p w14:paraId="24EC4CD6" w14:textId="77777777" w:rsidR="00A34223" w:rsidRPr="00C10B36" w:rsidRDefault="00A34223" w:rsidP="00E26DC1">
      <w:pPr>
        <w:ind w:firstLine="708"/>
        <w:jc w:val="both"/>
        <w:rPr>
          <w:rFonts w:ascii="Times New Roman" w:hAnsi="Times New Roman"/>
          <w:sz w:val="18"/>
          <w:szCs w:val="16"/>
          <w:lang w:val="bg-BG"/>
        </w:rPr>
      </w:pPr>
    </w:p>
    <w:p w14:paraId="2CE0F36F" w14:textId="419298F3" w:rsidR="00C32E02" w:rsidRPr="00AB7A25" w:rsidRDefault="00C32E02" w:rsidP="006A52F9">
      <w:pPr>
        <w:overflowPunct/>
        <w:autoSpaceDE/>
        <w:autoSpaceDN/>
        <w:adjustRightInd/>
        <w:textAlignment w:val="auto"/>
        <w:rPr>
          <w:rFonts w:ascii="Times New Roman" w:hAnsi="Times New Roman"/>
          <w:b/>
          <w:sz w:val="28"/>
          <w:szCs w:val="24"/>
        </w:rPr>
      </w:pPr>
    </w:p>
    <w:p w14:paraId="184C784C" w14:textId="54167109" w:rsidR="00301027" w:rsidRPr="0039729B" w:rsidRDefault="00301027" w:rsidP="0039729B">
      <w:pPr>
        <w:jc w:val="center"/>
        <w:rPr>
          <w:rFonts w:ascii="Times New Roman" w:hAnsi="Times New Roman"/>
          <w:b/>
          <w:i/>
          <w:sz w:val="24"/>
          <w:szCs w:val="24"/>
          <w:lang w:val="bg-BG"/>
        </w:rPr>
      </w:pPr>
      <w:r w:rsidRPr="00C10B36">
        <w:rPr>
          <w:rFonts w:ascii="Times New Roman" w:hAnsi="Times New Roman"/>
          <w:b/>
          <w:sz w:val="28"/>
          <w:szCs w:val="24"/>
          <w:lang w:val="bg-BG"/>
        </w:rPr>
        <w:t>Схема за формиране на крайната оценка по дисциплина</w:t>
      </w:r>
    </w:p>
    <w:p w14:paraId="48AFCB2F" w14:textId="77777777" w:rsidR="0007480B" w:rsidRPr="00C10B36" w:rsidRDefault="0007480B" w:rsidP="00301027">
      <w:pPr>
        <w:jc w:val="center"/>
        <w:rPr>
          <w:rFonts w:ascii="Times New Roman" w:hAnsi="Times New Roman"/>
          <w:b/>
          <w:sz w:val="24"/>
          <w:szCs w:val="24"/>
          <w:lang w:val="bg-BG"/>
        </w:rPr>
      </w:pPr>
    </w:p>
    <w:p w14:paraId="1B12A02B" w14:textId="77777777" w:rsidR="00301027" w:rsidRPr="0039729B" w:rsidRDefault="00301027" w:rsidP="00301027">
      <w:pPr>
        <w:jc w:val="right"/>
        <w:rPr>
          <w:rFonts w:ascii="Times New Roman" w:hAnsi="Times New Roman"/>
          <w:b/>
          <w:i/>
          <w:sz w:val="24"/>
          <w:szCs w:val="24"/>
        </w:rPr>
      </w:pPr>
      <w:r w:rsidRPr="00C10B36">
        <w:rPr>
          <w:rFonts w:ascii="Times New Roman" w:hAnsi="Times New Roman"/>
          <w:b/>
          <w:i/>
          <w:sz w:val="24"/>
          <w:szCs w:val="24"/>
          <w:lang w:val="bg-BG"/>
        </w:rPr>
        <w:t xml:space="preserve">Таблица № </w:t>
      </w:r>
      <w:r w:rsidR="0039729B">
        <w:rPr>
          <w:rFonts w:ascii="Times New Roman" w:hAnsi="Times New Roman"/>
          <w:b/>
          <w:i/>
          <w:sz w:val="24"/>
          <w:szCs w:val="24"/>
        </w:rPr>
        <w:t>2</w:t>
      </w:r>
    </w:p>
    <w:tbl>
      <w:tblPr>
        <w:tblW w:w="4873" w:type="pct"/>
        <w:tblInd w:w="27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092"/>
        <w:gridCol w:w="1278"/>
        <w:gridCol w:w="1275"/>
        <w:gridCol w:w="1844"/>
      </w:tblGrid>
      <w:tr w:rsidR="0007480B" w:rsidRPr="00C10B36" w14:paraId="5A8F9508" w14:textId="77777777" w:rsidTr="00F21C6D">
        <w:trPr>
          <w:cantSplit/>
          <w:trHeight w:val="510"/>
        </w:trPr>
        <w:tc>
          <w:tcPr>
            <w:tcW w:w="2904" w:type="pct"/>
            <w:vMerge w:val="restart"/>
            <w:tcBorders>
              <w:top w:val="single" w:sz="4" w:space="0" w:color="auto"/>
              <w:left w:val="single" w:sz="4" w:space="0" w:color="auto"/>
              <w:right w:val="single" w:sz="4" w:space="0" w:color="auto"/>
            </w:tcBorders>
            <w:shd w:val="clear" w:color="auto" w:fill="E0E0E0"/>
            <w:vAlign w:val="center"/>
          </w:tcPr>
          <w:p w14:paraId="34976026" w14:textId="77777777" w:rsidR="0007480B" w:rsidRPr="00C10B36" w:rsidRDefault="0007480B" w:rsidP="00301027">
            <w:pPr>
              <w:jc w:val="center"/>
              <w:rPr>
                <w:rFonts w:ascii="Times New Roman" w:hAnsi="Times New Roman"/>
                <w:b/>
                <w:sz w:val="24"/>
                <w:szCs w:val="24"/>
                <w:lang w:val="bg-BG"/>
              </w:rPr>
            </w:pPr>
            <w:r w:rsidRPr="00C10B36">
              <w:rPr>
                <w:rFonts w:ascii="Times New Roman" w:hAnsi="Times New Roman"/>
                <w:b/>
                <w:sz w:val="24"/>
                <w:szCs w:val="24"/>
                <w:lang w:val="bg-BG"/>
              </w:rPr>
              <w:t xml:space="preserve">Критерий </w:t>
            </w:r>
          </w:p>
        </w:tc>
        <w:tc>
          <w:tcPr>
            <w:tcW w:w="2096" w:type="pct"/>
            <w:gridSpan w:val="3"/>
            <w:tcBorders>
              <w:top w:val="single" w:sz="4" w:space="0" w:color="auto"/>
              <w:left w:val="nil"/>
              <w:right w:val="single" w:sz="4" w:space="0" w:color="auto"/>
            </w:tcBorders>
            <w:shd w:val="clear" w:color="auto" w:fill="E0E0E0"/>
            <w:vAlign w:val="center"/>
          </w:tcPr>
          <w:p w14:paraId="2E505312" w14:textId="77777777" w:rsidR="0007480B" w:rsidRPr="00C10B36" w:rsidRDefault="0007480B" w:rsidP="00301027">
            <w:pPr>
              <w:jc w:val="center"/>
              <w:rPr>
                <w:rFonts w:ascii="Times New Roman" w:hAnsi="Times New Roman"/>
                <w:b/>
                <w:sz w:val="24"/>
                <w:szCs w:val="24"/>
                <w:lang w:val="bg-BG"/>
              </w:rPr>
            </w:pPr>
            <w:r w:rsidRPr="00C10B36">
              <w:rPr>
                <w:rFonts w:ascii="Times New Roman" w:hAnsi="Times New Roman"/>
                <w:b/>
                <w:sz w:val="24"/>
                <w:szCs w:val="24"/>
                <w:lang w:val="bg-BG"/>
              </w:rPr>
              <w:t>Тежест на критерия</w:t>
            </w:r>
          </w:p>
        </w:tc>
      </w:tr>
      <w:tr w:rsidR="0007480B" w:rsidRPr="00C10B36" w14:paraId="3F4668B3" w14:textId="77777777" w:rsidTr="00F21C6D">
        <w:trPr>
          <w:cantSplit/>
          <w:trHeight w:val="510"/>
        </w:trPr>
        <w:tc>
          <w:tcPr>
            <w:tcW w:w="2904" w:type="pct"/>
            <w:vMerge/>
            <w:tcBorders>
              <w:left w:val="single" w:sz="4" w:space="0" w:color="auto"/>
              <w:bottom w:val="nil"/>
              <w:right w:val="single" w:sz="4" w:space="0" w:color="auto"/>
            </w:tcBorders>
            <w:shd w:val="clear" w:color="auto" w:fill="E0E0E0"/>
            <w:vAlign w:val="center"/>
          </w:tcPr>
          <w:p w14:paraId="51553649" w14:textId="77777777" w:rsidR="0007480B" w:rsidRPr="00C10B36" w:rsidRDefault="0007480B" w:rsidP="00301027">
            <w:pPr>
              <w:jc w:val="center"/>
              <w:rPr>
                <w:rFonts w:ascii="Times New Roman" w:hAnsi="Times New Roman"/>
                <w:b/>
                <w:sz w:val="24"/>
                <w:szCs w:val="24"/>
                <w:lang w:val="bg-BG"/>
              </w:rPr>
            </w:pPr>
          </w:p>
        </w:tc>
        <w:tc>
          <w:tcPr>
            <w:tcW w:w="609" w:type="pct"/>
            <w:tcBorders>
              <w:top w:val="single" w:sz="4" w:space="0" w:color="auto"/>
              <w:left w:val="nil"/>
              <w:right w:val="single" w:sz="4" w:space="0" w:color="auto"/>
            </w:tcBorders>
            <w:shd w:val="clear" w:color="auto" w:fill="E0E0E0"/>
            <w:vAlign w:val="center"/>
          </w:tcPr>
          <w:p w14:paraId="4D107B51" w14:textId="77777777" w:rsidR="0007480B" w:rsidRPr="00C10B36" w:rsidRDefault="0007480B" w:rsidP="0007480B">
            <w:pPr>
              <w:jc w:val="center"/>
              <w:rPr>
                <w:rFonts w:ascii="Times New Roman" w:hAnsi="Times New Roman"/>
                <w:b/>
                <w:sz w:val="24"/>
                <w:szCs w:val="24"/>
                <w:lang w:val="bg-BG"/>
              </w:rPr>
            </w:pPr>
            <w:r w:rsidRPr="00C10B36">
              <w:rPr>
                <w:rFonts w:ascii="Times New Roman" w:hAnsi="Times New Roman"/>
                <w:b/>
                <w:sz w:val="24"/>
                <w:szCs w:val="24"/>
                <w:lang w:val="bg-BG"/>
              </w:rPr>
              <w:t>Редовн</w:t>
            </w:r>
            <w:r>
              <w:rPr>
                <w:rFonts w:ascii="Times New Roman" w:hAnsi="Times New Roman"/>
                <w:b/>
                <w:sz w:val="24"/>
                <w:szCs w:val="24"/>
                <w:lang w:val="bg-BG"/>
              </w:rPr>
              <w:t xml:space="preserve">а форма на </w:t>
            </w:r>
            <w:r w:rsidRPr="00C10B36">
              <w:rPr>
                <w:rFonts w:ascii="Times New Roman" w:hAnsi="Times New Roman"/>
                <w:b/>
                <w:sz w:val="24"/>
                <w:szCs w:val="24"/>
                <w:lang w:val="bg-BG"/>
              </w:rPr>
              <w:t xml:space="preserve"> обучение</w:t>
            </w:r>
          </w:p>
        </w:tc>
        <w:tc>
          <w:tcPr>
            <w:tcW w:w="608" w:type="pct"/>
            <w:tcBorders>
              <w:top w:val="single" w:sz="4" w:space="0" w:color="auto"/>
              <w:left w:val="nil"/>
              <w:right w:val="single" w:sz="4" w:space="0" w:color="auto"/>
            </w:tcBorders>
            <w:shd w:val="clear" w:color="auto" w:fill="E0E0E0"/>
            <w:vAlign w:val="center"/>
          </w:tcPr>
          <w:p w14:paraId="0C57A261" w14:textId="77777777" w:rsidR="0007480B" w:rsidRPr="00C10B36" w:rsidRDefault="0007480B" w:rsidP="0007480B">
            <w:pPr>
              <w:jc w:val="center"/>
              <w:rPr>
                <w:rFonts w:ascii="Times New Roman" w:hAnsi="Times New Roman"/>
                <w:b/>
                <w:sz w:val="24"/>
                <w:szCs w:val="24"/>
                <w:lang w:val="bg-BG"/>
              </w:rPr>
            </w:pPr>
            <w:r w:rsidRPr="00C10B36">
              <w:rPr>
                <w:rFonts w:ascii="Times New Roman" w:hAnsi="Times New Roman"/>
                <w:b/>
                <w:sz w:val="24"/>
                <w:szCs w:val="24"/>
                <w:lang w:val="bg-BG"/>
              </w:rPr>
              <w:t>Задочн</w:t>
            </w:r>
            <w:r>
              <w:rPr>
                <w:rFonts w:ascii="Times New Roman" w:hAnsi="Times New Roman"/>
                <w:b/>
                <w:sz w:val="24"/>
                <w:szCs w:val="24"/>
                <w:lang w:val="bg-BG"/>
              </w:rPr>
              <w:t xml:space="preserve">а форма на </w:t>
            </w:r>
            <w:r w:rsidRPr="00C10B36">
              <w:rPr>
                <w:rFonts w:ascii="Times New Roman" w:hAnsi="Times New Roman"/>
                <w:b/>
                <w:sz w:val="24"/>
                <w:szCs w:val="24"/>
                <w:lang w:val="bg-BG"/>
              </w:rPr>
              <w:t xml:space="preserve"> обучение</w:t>
            </w:r>
          </w:p>
        </w:tc>
        <w:tc>
          <w:tcPr>
            <w:tcW w:w="878" w:type="pct"/>
            <w:tcBorders>
              <w:top w:val="single" w:sz="4" w:space="0" w:color="auto"/>
              <w:left w:val="nil"/>
              <w:right w:val="single" w:sz="4" w:space="0" w:color="auto"/>
            </w:tcBorders>
            <w:shd w:val="clear" w:color="auto" w:fill="E0E0E0"/>
          </w:tcPr>
          <w:p w14:paraId="18FD0F73" w14:textId="77777777" w:rsidR="0007480B" w:rsidRPr="00C10B36" w:rsidRDefault="0007480B" w:rsidP="00301027">
            <w:pPr>
              <w:jc w:val="center"/>
              <w:rPr>
                <w:rFonts w:ascii="Times New Roman" w:hAnsi="Times New Roman"/>
                <w:b/>
                <w:sz w:val="24"/>
                <w:szCs w:val="24"/>
                <w:lang w:val="bg-BG"/>
              </w:rPr>
            </w:pPr>
            <w:proofErr w:type="spellStart"/>
            <w:r w:rsidRPr="0007480B">
              <w:rPr>
                <w:rFonts w:ascii="Times New Roman" w:hAnsi="Times New Roman"/>
                <w:b/>
                <w:sz w:val="24"/>
                <w:szCs w:val="24"/>
              </w:rPr>
              <w:t>Дистанционна</w:t>
            </w:r>
            <w:proofErr w:type="spellEnd"/>
            <w:r w:rsidRPr="0007480B">
              <w:rPr>
                <w:rFonts w:ascii="Times New Roman" w:hAnsi="Times New Roman"/>
                <w:b/>
                <w:sz w:val="24"/>
                <w:szCs w:val="24"/>
              </w:rPr>
              <w:t xml:space="preserve"> </w:t>
            </w:r>
            <w:proofErr w:type="spellStart"/>
            <w:r w:rsidRPr="0007480B">
              <w:rPr>
                <w:rFonts w:ascii="Times New Roman" w:hAnsi="Times New Roman"/>
                <w:b/>
                <w:sz w:val="24"/>
                <w:szCs w:val="24"/>
              </w:rPr>
              <w:t>форма</w:t>
            </w:r>
            <w:proofErr w:type="spellEnd"/>
            <w:r w:rsidRPr="0007480B">
              <w:rPr>
                <w:rFonts w:ascii="Times New Roman" w:hAnsi="Times New Roman"/>
                <w:b/>
                <w:sz w:val="24"/>
                <w:szCs w:val="24"/>
              </w:rPr>
              <w:t xml:space="preserve"> </w:t>
            </w:r>
            <w:proofErr w:type="spellStart"/>
            <w:r w:rsidRPr="0007480B">
              <w:rPr>
                <w:rFonts w:ascii="Times New Roman" w:hAnsi="Times New Roman"/>
                <w:b/>
                <w:sz w:val="24"/>
                <w:szCs w:val="24"/>
              </w:rPr>
              <w:t>на</w:t>
            </w:r>
            <w:proofErr w:type="spellEnd"/>
            <w:r w:rsidRPr="0007480B">
              <w:rPr>
                <w:rFonts w:ascii="Times New Roman" w:hAnsi="Times New Roman"/>
                <w:b/>
                <w:sz w:val="24"/>
                <w:szCs w:val="24"/>
              </w:rPr>
              <w:t xml:space="preserve"> </w:t>
            </w:r>
            <w:proofErr w:type="spellStart"/>
            <w:r w:rsidRPr="0007480B">
              <w:rPr>
                <w:rFonts w:ascii="Times New Roman" w:hAnsi="Times New Roman"/>
                <w:b/>
                <w:sz w:val="24"/>
                <w:szCs w:val="24"/>
              </w:rPr>
              <w:t>обучение</w:t>
            </w:r>
            <w:proofErr w:type="spellEnd"/>
          </w:p>
        </w:tc>
      </w:tr>
      <w:tr w:rsidR="0007480B" w:rsidRPr="00C10B36" w14:paraId="3D352123" w14:textId="77777777" w:rsidTr="00F21C6D">
        <w:trPr>
          <w:cantSplit/>
          <w:trHeight w:val="636"/>
        </w:trPr>
        <w:tc>
          <w:tcPr>
            <w:tcW w:w="2904" w:type="pct"/>
            <w:tcBorders>
              <w:top w:val="single" w:sz="4" w:space="0" w:color="auto"/>
              <w:left w:val="single" w:sz="4" w:space="0" w:color="auto"/>
              <w:bottom w:val="nil"/>
              <w:right w:val="single" w:sz="4" w:space="0" w:color="auto"/>
            </w:tcBorders>
            <w:vAlign w:val="center"/>
          </w:tcPr>
          <w:p w14:paraId="0B2B5E2B" w14:textId="77777777" w:rsidR="0007480B" w:rsidRPr="00C10B36" w:rsidRDefault="0007480B" w:rsidP="00301027">
            <w:pPr>
              <w:ind w:left="360" w:hanging="360"/>
              <w:rPr>
                <w:rFonts w:ascii="Times New Roman" w:hAnsi="Times New Roman"/>
                <w:b/>
                <w:sz w:val="24"/>
                <w:szCs w:val="24"/>
                <w:lang w:val="bg-BG"/>
              </w:rPr>
            </w:pPr>
            <w:r w:rsidRPr="00C10B36">
              <w:rPr>
                <w:rFonts w:ascii="Times New Roman" w:hAnsi="Times New Roman"/>
                <w:b/>
                <w:sz w:val="24"/>
                <w:szCs w:val="24"/>
                <w:lang w:val="bg-BG"/>
              </w:rPr>
              <w:t>1. Изпълнение на ангажименти през семестъра, в т.ч.:</w:t>
            </w:r>
          </w:p>
        </w:tc>
        <w:tc>
          <w:tcPr>
            <w:tcW w:w="609" w:type="pct"/>
            <w:tcBorders>
              <w:top w:val="single" w:sz="4" w:space="0" w:color="auto"/>
              <w:left w:val="nil"/>
              <w:right w:val="single" w:sz="4" w:space="0" w:color="auto"/>
            </w:tcBorders>
            <w:shd w:val="clear" w:color="auto" w:fill="auto"/>
            <w:vAlign w:val="center"/>
          </w:tcPr>
          <w:p w14:paraId="19C84182" w14:textId="1BB66C2D" w:rsidR="0007480B" w:rsidRPr="00E31CB3" w:rsidRDefault="00CF40F4" w:rsidP="009E68EC">
            <w:pPr>
              <w:jc w:val="center"/>
              <w:rPr>
                <w:rFonts w:ascii="Times New Roman" w:hAnsi="Times New Roman"/>
                <w:b/>
                <w:sz w:val="24"/>
                <w:szCs w:val="24"/>
              </w:rPr>
            </w:pPr>
            <w:r>
              <w:rPr>
                <w:rFonts w:ascii="Times New Roman" w:hAnsi="Times New Roman"/>
                <w:b/>
                <w:sz w:val="24"/>
                <w:szCs w:val="24"/>
              </w:rPr>
              <w:t>50%</w:t>
            </w:r>
          </w:p>
        </w:tc>
        <w:tc>
          <w:tcPr>
            <w:tcW w:w="608" w:type="pct"/>
            <w:tcBorders>
              <w:top w:val="single" w:sz="4" w:space="0" w:color="auto"/>
              <w:left w:val="nil"/>
              <w:right w:val="single" w:sz="4" w:space="0" w:color="auto"/>
            </w:tcBorders>
            <w:shd w:val="clear" w:color="auto" w:fill="auto"/>
            <w:vAlign w:val="center"/>
          </w:tcPr>
          <w:p w14:paraId="3285E04F" w14:textId="4060AFD9" w:rsidR="0007480B" w:rsidRPr="00E31CB3" w:rsidRDefault="00CF40F4" w:rsidP="009E68EC">
            <w:pPr>
              <w:jc w:val="center"/>
              <w:rPr>
                <w:rFonts w:ascii="Times New Roman" w:hAnsi="Times New Roman"/>
                <w:b/>
                <w:sz w:val="24"/>
                <w:szCs w:val="24"/>
                <w:lang w:val="bg-BG"/>
              </w:rPr>
            </w:pPr>
            <w:r>
              <w:rPr>
                <w:rFonts w:ascii="Times New Roman" w:hAnsi="Times New Roman"/>
                <w:b/>
                <w:sz w:val="24"/>
                <w:szCs w:val="24"/>
              </w:rPr>
              <w:t>50%</w:t>
            </w:r>
          </w:p>
        </w:tc>
        <w:tc>
          <w:tcPr>
            <w:tcW w:w="878" w:type="pct"/>
            <w:tcBorders>
              <w:top w:val="single" w:sz="4" w:space="0" w:color="auto"/>
              <w:left w:val="nil"/>
              <w:right w:val="single" w:sz="4" w:space="0" w:color="auto"/>
            </w:tcBorders>
            <w:vAlign w:val="center"/>
          </w:tcPr>
          <w:p w14:paraId="54FB067F" w14:textId="5846E5D5" w:rsidR="0007480B" w:rsidRPr="00E31CB3" w:rsidRDefault="00CF40F4" w:rsidP="0007480B">
            <w:pPr>
              <w:jc w:val="center"/>
              <w:rPr>
                <w:rFonts w:ascii="Times New Roman" w:hAnsi="Times New Roman"/>
                <w:b/>
                <w:sz w:val="24"/>
                <w:szCs w:val="24"/>
              </w:rPr>
            </w:pPr>
            <w:r>
              <w:rPr>
                <w:rFonts w:ascii="Times New Roman" w:hAnsi="Times New Roman"/>
                <w:b/>
                <w:sz w:val="24"/>
                <w:szCs w:val="24"/>
              </w:rPr>
              <w:t>50%</w:t>
            </w:r>
          </w:p>
        </w:tc>
      </w:tr>
      <w:tr w:rsidR="0007480B" w:rsidRPr="00C10B36" w14:paraId="616E9B07" w14:textId="77777777" w:rsidTr="00F21C6D">
        <w:trPr>
          <w:cantSplit/>
          <w:trHeight w:val="590"/>
        </w:trPr>
        <w:tc>
          <w:tcPr>
            <w:tcW w:w="2904" w:type="pct"/>
            <w:tcBorders>
              <w:top w:val="single" w:sz="6" w:space="0" w:color="auto"/>
              <w:left w:val="single" w:sz="4" w:space="0" w:color="auto"/>
              <w:bottom w:val="single" w:sz="6" w:space="0" w:color="auto"/>
              <w:right w:val="single" w:sz="4" w:space="0" w:color="auto"/>
            </w:tcBorders>
          </w:tcPr>
          <w:p w14:paraId="3A44FDE1" w14:textId="77777777" w:rsidR="0007480B" w:rsidRPr="00C10B36" w:rsidRDefault="0007480B" w:rsidP="00301027">
            <w:pPr>
              <w:numPr>
                <w:ilvl w:val="1"/>
                <w:numId w:val="5"/>
              </w:numPr>
              <w:jc w:val="both"/>
              <w:rPr>
                <w:rFonts w:ascii="Times New Roman" w:hAnsi="Times New Roman"/>
                <w:sz w:val="24"/>
                <w:szCs w:val="24"/>
                <w:lang w:val="bg-BG"/>
              </w:rPr>
            </w:pPr>
            <w:r w:rsidRPr="00C10B36">
              <w:rPr>
                <w:rFonts w:ascii="Times New Roman" w:hAnsi="Times New Roman"/>
                <w:sz w:val="24"/>
                <w:szCs w:val="24"/>
                <w:lang w:val="bg-BG"/>
              </w:rPr>
              <w:t>Посещение на учебни занятия</w:t>
            </w:r>
          </w:p>
          <w:p w14:paraId="03CC6321" w14:textId="77777777" w:rsidR="0007480B" w:rsidRPr="00C10B36" w:rsidRDefault="0007480B" w:rsidP="00301027">
            <w:pPr>
              <w:ind w:firstLine="374"/>
              <w:jc w:val="both"/>
              <w:rPr>
                <w:rFonts w:ascii="Times New Roman" w:hAnsi="Times New Roman"/>
                <w:i/>
                <w:sz w:val="24"/>
                <w:szCs w:val="24"/>
                <w:lang w:val="bg-BG"/>
              </w:rPr>
            </w:pPr>
            <w:r w:rsidRPr="00C10B36">
              <w:rPr>
                <w:rFonts w:ascii="Times New Roman" w:hAnsi="Times New Roman"/>
                <w:i/>
                <w:sz w:val="24"/>
                <w:szCs w:val="24"/>
                <w:lang w:val="bg-BG"/>
              </w:rPr>
              <w:t xml:space="preserve"> </w:t>
            </w:r>
            <w:r w:rsidRPr="00C10B36">
              <w:rPr>
                <w:rFonts w:ascii="Times New Roman" w:hAnsi="Times New Roman"/>
                <w:b/>
                <w:i/>
                <w:sz w:val="24"/>
                <w:szCs w:val="24"/>
                <w:lang w:val="bg-BG"/>
              </w:rPr>
              <w:t xml:space="preserve"> </w:t>
            </w:r>
            <w:r w:rsidRPr="00C10B36">
              <w:rPr>
                <w:rFonts w:ascii="Times New Roman" w:hAnsi="Times New Roman"/>
                <w:i/>
                <w:sz w:val="24"/>
                <w:szCs w:val="24"/>
                <w:lang w:val="bg-BG"/>
              </w:rPr>
              <w:t>(% от комплексната оценка)</w:t>
            </w:r>
          </w:p>
        </w:tc>
        <w:tc>
          <w:tcPr>
            <w:tcW w:w="609" w:type="pct"/>
            <w:tcBorders>
              <w:left w:val="nil"/>
              <w:right w:val="single" w:sz="4" w:space="0" w:color="auto"/>
            </w:tcBorders>
            <w:shd w:val="clear" w:color="auto" w:fill="auto"/>
            <w:vAlign w:val="center"/>
          </w:tcPr>
          <w:p w14:paraId="530399EA" w14:textId="32EBF997" w:rsidR="0007480B" w:rsidRPr="00C10B36" w:rsidRDefault="00CF40F4" w:rsidP="009E68EC">
            <w:pPr>
              <w:overflowPunct/>
              <w:jc w:val="center"/>
              <w:textAlignment w:val="auto"/>
              <w:rPr>
                <w:rFonts w:ascii="Times New Roman" w:hAnsi="Times New Roman"/>
                <w:sz w:val="19"/>
                <w:szCs w:val="19"/>
              </w:rPr>
            </w:pPr>
            <w:r>
              <w:rPr>
                <w:rFonts w:ascii="Times New Roman" w:hAnsi="Times New Roman"/>
                <w:sz w:val="24"/>
                <w:szCs w:val="24"/>
              </w:rPr>
              <w:t>10%</w:t>
            </w:r>
          </w:p>
        </w:tc>
        <w:tc>
          <w:tcPr>
            <w:tcW w:w="608" w:type="pct"/>
            <w:tcBorders>
              <w:top w:val="single" w:sz="6" w:space="0" w:color="auto"/>
              <w:left w:val="nil"/>
              <w:bottom w:val="single" w:sz="6" w:space="0" w:color="auto"/>
              <w:right w:val="single" w:sz="4" w:space="0" w:color="auto"/>
            </w:tcBorders>
            <w:vAlign w:val="center"/>
          </w:tcPr>
          <w:p w14:paraId="4C34974D" w14:textId="21D2EE33" w:rsidR="0007480B" w:rsidRPr="00C10B36" w:rsidRDefault="00CF40F4" w:rsidP="009E68EC">
            <w:pPr>
              <w:jc w:val="center"/>
              <w:rPr>
                <w:rFonts w:ascii="Times New Roman" w:hAnsi="Times New Roman"/>
                <w:sz w:val="24"/>
                <w:szCs w:val="24"/>
                <w:lang w:val="bg-BG"/>
              </w:rPr>
            </w:pPr>
            <w:r>
              <w:rPr>
                <w:rFonts w:ascii="Times New Roman" w:hAnsi="Times New Roman"/>
                <w:sz w:val="24"/>
                <w:szCs w:val="24"/>
              </w:rPr>
              <w:t>5%</w:t>
            </w:r>
          </w:p>
        </w:tc>
        <w:tc>
          <w:tcPr>
            <w:tcW w:w="878" w:type="pct"/>
            <w:tcBorders>
              <w:top w:val="single" w:sz="6" w:space="0" w:color="auto"/>
              <w:left w:val="nil"/>
              <w:bottom w:val="single" w:sz="6" w:space="0" w:color="auto"/>
              <w:right w:val="single" w:sz="4" w:space="0" w:color="auto"/>
            </w:tcBorders>
            <w:vAlign w:val="center"/>
          </w:tcPr>
          <w:p w14:paraId="189D3107" w14:textId="3408D3EC" w:rsidR="0007480B" w:rsidRPr="00C10B36" w:rsidRDefault="00CF40F4" w:rsidP="0007480B">
            <w:pPr>
              <w:jc w:val="center"/>
              <w:rPr>
                <w:rFonts w:ascii="Times New Roman" w:hAnsi="Times New Roman"/>
                <w:sz w:val="24"/>
                <w:szCs w:val="24"/>
              </w:rPr>
            </w:pPr>
            <w:r>
              <w:rPr>
                <w:rFonts w:ascii="Times New Roman" w:hAnsi="Times New Roman"/>
                <w:sz w:val="24"/>
                <w:szCs w:val="24"/>
              </w:rPr>
              <w:t>0%</w:t>
            </w:r>
          </w:p>
        </w:tc>
      </w:tr>
      <w:tr w:rsidR="0007480B" w:rsidRPr="00C10B36" w14:paraId="29F9FA5C" w14:textId="77777777" w:rsidTr="00F21C6D">
        <w:trPr>
          <w:cantSplit/>
          <w:trHeight w:val="708"/>
        </w:trPr>
        <w:tc>
          <w:tcPr>
            <w:tcW w:w="2904" w:type="pct"/>
            <w:tcBorders>
              <w:top w:val="single" w:sz="6" w:space="0" w:color="auto"/>
              <w:left w:val="single" w:sz="4" w:space="0" w:color="auto"/>
              <w:bottom w:val="single" w:sz="6" w:space="0" w:color="auto"/>
              <w:right w:val="single" w:sz="4" w:space="0" w:color="auto"/>
            </w:tcBorders>
          </w:tcPr>
          <w:p w14:paraId="6B3E524D" w14:textId="77777777" w:rsidR="0007480B" w:rsidRPr="00C10B36" w:rsidRDefault="0007480B" w:rsidP="00301027">
            <w:pPr>
              <w:jc w:val="both"/>
              <w:rPr>
                <w:rFonts w:ascii="Times New Roman" w:hAnsi="Times New Roman"/>
                <w:sz w:val="24"/>
                <w:szCs w:val="24"/>
                <w:lang w:val="bg-BG"/>
              </w:rPr>
            </w:pPr>
            <w:r w:rsidRPr="00C10B36">
              <w:rPr>
                <w:rFonts w:ascii="Times New Roman" w:hAnsi="Times New Roman"/>
                <w:sz w:val="24"/>
                <w:szCs w:val="24"/>
                <w:lang w:val="bg-BG"/>
              </w:rPr>
              <w:lastRenderedPageBreak/>
              <w:t xml:space="preserve">1.2. Семестриални контролни </w:t>
            </w:r>
          </w:p>
          <w:p w14:paraId="50E8505A" w14:textId="77777777" w:rsidR="0007480B" w:rsidRPr="00C10B36" w:rsidRDefault="0007480B" w:rsidP="00301027">
            <w:pPr>
              <w:ind w:firstLine="476"/>
              <w:jc w:val="both"/>
              <w:rPr>
                <w:rFonts w:ascii="Times New Roman" w:hAnsi="Times New Roman"/>
                <w:i/>
                <w:sz w:val="24"/>
                <w:szCs w:val="24"/>
                <w:lang w:val="bg-BG"/>
              </w:rPr>
            </w:pPr>
            <w:r w:rsidRPr="00C10B36">
              <w:rPr>
                <w:rFonts w:ascii="Times New Roman" w:hAnsi="Times New Roman"/>
                <w:i/>
                <w:sz w:val="24"/>
                <w:szCs w:val="24"/>
                <w:lang w:val="bg-BG"/>
              </w:rPr>
              <w:t>(% от комплексната оценка)</w:t>
            </w:r>
          </w:p>
        </w:tc>
        <w:tc>
          <w:tcPr>
            <w:tcW w:w="609" w:type="pct"/>
            <w:tcBorders>
              <w:left w:val="nil"/>
              <w:right w:val="single" w:sz="4" w:space="0" w:color="auto"/>
            </w:tcBorders>
            <w:shd w:val="clear" w:color="auto" w:fill="auto"/>
            <w:vAlign w:val="center"/>
          </w:tcPr>
          <w:p w14:paraId="7B5F7A9D" w14:textId="51B6E3D1" w:rsidR="0007480B" w:rsidRPr="00C10B36" w:rsidRDefault="00CF40F4" w:rsidP="009E68EC">
            <w:pPr>
              <w:overflowPunct/>
              <w:jc w:val="center"/>
              <w:textAlignment w:val="auto"/>
              <w:rPr>
                <w:rFonts w:ascii="Times New Roman" w:hAnsi="Times New Roman"/>
                <w:sz w:val="19"/>
                <w:szCs w:val="19"/>
              </w:rPr>
            </w:pPr>
            <w:r>
              <w:rPr>
                <w:rFonts w:ascii="Times New Roman" w:hAnsi="Times New Roman"/>
                <w:sz w:val="24"/>
                <w:szCs w:val="24"/>
              </w:rPr>
              <w:t>20%</w:t>
            </w:r>
          </w:p>
        </w:tc>
        <w:tc>
          <w:tcPr>
            <w:tcW w:w="608" w:type="pct"/>
            <w:tcBorders>
              <w:top w:val="single" w:sz="6" w:space="0" w:color="auto"/>
              <w:left w:val="nil"/>
              <w:bottom w:val="single" w:sz="6" w:space="0" w:color="auto"/>
              <w:right w:val="single" w:sz="4" w:space="0" w:color="auto"/>
            </w:tcBorders>
            <w:vAlign w:val="center"/>
          </w:tcPr>
          <w:p w14:paraId="18EFC4C9" w14:textId="704EB605" w:rsidR="0007480B" w:rsidRPr="00C10B36" w:rsidRDefault="00CF40F4" w:rsidP="009E68EC">
            <w:pPr>
              <w:jc w:val="center"/>
              <w:rPr>
                <w:rFonts w:ascii="Times New Roman" w:hAnsi="Times New Roman"/>
                <w:sz w:val="24"/>
                <w:szCs w:val="24"/>
                <w:lang w:val="bg-BG"/>
              </w:rPr>
            </w:pPr>
            <w:r>
              <w:rPr>
                <w:rFonts w:ascii="Times New Roman" w:hAnsi="Times New Roman"/>
                <w:sz w:val="24"/>
                <w:szCs w:val="24"/>
              </w:rPr>
              <w:t>0%</w:t>
            </w:r>
          </w:p>
        </w:tc>
        <w:tc>
          <w:tcPr>
            <w:tcW w:w="878" w:type="pct"/>
            <w:tcBorders>
              <w:top w:val="single" w:sz="6" w:space="0" w:color="auto"/>
              <w:left w:val="nil"/>
              <w:bottom w:val="single" w:sz="6" w:space="0" w:color="auto"/>
              <w:right w:val="single" w:sz="4" w:space="0" w:color="auto"/>
            </w:tcBorders>
            <w:vAlign w:val="center"/>
          </w:tcPr>
          <w:p w14:paraId="415D0E4A" w14:textId="16A9C9A4" w:rsidR="0007480B" w:rsidRPr="00C10B36" w:rsidRDefault="00CF40F4" w:rsidP="0007480B">
            <w:pPr>
              <w:jc w:val="center"/>
              <w:rPr>
                <w:rFonts w:ascii="Times New Roman" w:hAnsi="Times New Roman"/>
                <w:sz w:val="24"/>
                <w:szCs w:val="24"/>
              </w:rPr>
            </w:pPr>
            <w:r>
              <w:rPr>
                <w:rFonts w:ascii="Times New Roman" w:hAnsi="Times New Roman"/>
                <w:sz w:val="24"/>
                <w:szCs w:val="24"/>
              </w:rPr>
              <w:t>0%</w:t>
            </w:r>
          </w:p>
        </w:tc>
      </w:tr>
      <w:tr w:rsidR="0007480B" w:rsidRPr="00C10B36" w14:paraId="6EB790B7" w14:textId="77777777" w:rsidTr="00F21C6D">
        <w:trPr>
          <w:cantSplit/>
          <w:trHeight w:val="686"/>
        </w:trPr>
        <w:tc>
          <w:tcPr>
            <w:tcW w:w="2904" w:type="pct"/>
            <w:tcBorders>
              <w:top w:val="single" w:sz="6" w:space="0" w:color="auto"/>
              <w:left w:val="single" w:sz="4" w:space="0" w:color="auto"/>
              <w:bottom w:val="single" w:sz="6" w:space="0" w:color="auto"/>
              <w:right w:val="single" w:sz="4" w:space="0" w:color="auto"/>
            </w:tcBorders>
          </w:tcPr>
          <w:p w14:paraId="76066E37" w14:textId="77777777" w:rsidR="0007480B" w:rsidRPr="00C10B36" w:rsidRDefault="0007480B" w:rsidP="00301027">
            <w:pPr>
              <w:jc w:val="both"/>
              <w:rPr>
                <w:rFonts w:ascii="Times New Roman" w:hAnsi="Times New Roman"/>
                <w:sz w:val="24"/>
                <w:szCs w:val="24"/>
                <w:lang w:val="bg-BG"/>
              </w:rPr>
            </w:pPr>
            <w:r w:rsidRPr="00C10B36">
              <w:rPr>
                <w:rFonts w:ascii="Times New Roman" w:hAnsi="Times New Roman"/>
                <w:sz w:val="24"/>
                <w:szCs w:val="24"/>
                <w:lang w:val="bg-BG"/>
              </w:rPr>
              <w:t xml:space="preserve">1.3. Академични задания </w:t>
            </w:r>
          </w:p>
          <w:p w14:paraId="6FBF292A" w14:textId="77777777" w:rsidR="0007480B" w:rsidRPr="00C10B36" w:rsidRDefault="0007480B" w:rsidP="00301027">
            <w:pPr>
              <w:ind w:firstLine="504"/>
              <w:jc w:val="both"/>
              <w:rPr>
                <w:rFonts w:ascii="Times New Roman" w:hAnsi="Times New Roman"/>
                <w:i/>
                <w:sz w:val="24"/>
                <w:szCs w:val="24"/>
                <w:lang w:val="bg-BG"/>
              </w:rPr>
            </w:pPr>
            <w:r w:rsidRPr="00C10B36">
              <w:rPr>
                <w:rFonts w:ascii="Times New Roman" w:hAnsi="Times New Roman"/>
                <w:i/>
                <w:sz w:val="24"/>
                <w:szCs w:val="24"/>
                <w:lang w:val="bg-BG"/>
              </w:rPr>
              <w:t xml:space="preserve"> (% от комплексната оценка)</w:t>
            </w:r>
          </w:p>
        </w:tc>
        <w:tc>
          <w:tcPr>
            <w:tcW w:w="609" w:type="pct"/>
            <w:tcBorders>
              <w:left w:val="nil"/>
              <w:right w:val="single" w:sz="4" w:space="0" w:color="auto"/>
            </w:tcBorders>
            <w:shd w:val="clear" w:color="auto" w:fill="auto"/>
            <w:vAlign w:val="center"/>
          </w:tcPr>
          <w:p w14:paraId="139B33C3" w14:textId="0AA95ABE" w:rsidR="0007480B" w:rsidRPr="00C10B36" w:rsidRDefault="00CF40F4" w:rsidP="009E68EC">
            <w:pPr>
              <w:overflowPunct/>
              <w:jc w:val="center"/>
              <w:textAlignment w:val="auto"/>
              <w:rPr>
                <w:rFonts w:ascii="Times New Roman" w:hAnsi="Times New Roman"/>
                <w:sz w:val="19"/>
                <w:szCs w:val="19"/>
              </w:rPr>
            </w:pPr>
            <w:r>
              <w:rPr>
                <w:rFonts w:ascii="Times New Roman" w:hAnsi="Times New Roman"/>
                <w:sz w:val="24"/>
                <w:szCs w:val="24"/>
              </w:rPr>
              <w:t>20%</w:t>
            </w:r>
          </w:p>
        </w:tc>
        <w:tc>
          <w:tcPr>
            <w:tcW w:w="608" w:type="pct"/>
            <w:tcBorders>
              <w:top w:val="single" w:sz="6" w:space="0" w:color="auto"/>
              <w:left w:val="nil"/>
              <w:bottom w:val="single" w:sz="6" w:space="0" w:color="auto"/>
              <w:right w:val="single" w:sz="4" w:space="0" w:color="auto"/>
            </w:tcBorders>
            <w:vAlign w:val="center"/>
          </w:tcPr>
          <w:p w14:paraId="441D6AEC" w14:textId="1E0AED6A" w:rsidR="0007480B" w:rsidRPr="00C10B36" w:rsidRDefault="00CF40F4" w:rsidP="009E68EC">
            <w:pPr>
              <w:jc w:val="center"/>
              <w:rPr>
                <w:rFonts w:ascii="Times New Roman" w:hAnsi="Times New Roman"/>
                <w:sz w:val="24"/>
                <w:szCs w:val="24"/>
                <w:lang w:val="bg-BG"/>
              </w:rPr>
            </w:pPr>
            <w:r>
              <w:rPr>
                <w:rFonts w:ascii="Times New Roman" w:hAnsi="Times New Roman"/>
                <w:sz w:val="24"/>
                <w:szCs w:val="24"/>
              </w:rPr>
              <w:t>45%</w:t>
            </w:r>
          </w:p>
        </w:tc>
        <w:tc>
          <w:tcPr>
            <w:tcW w:w="878" w:type="pct"/>
            <w:tcBorders>
              <w:top w:val="single" w:sz="6" w:space="0" w:color="auto"/>
              <w:left w:val="nil"/>
              <w:bottom w:val="single" w:sz="6" w:space="0" w:color="auto"/>
              <w:right w:val="single" w:sz="4" w:space="0" w:color="auto"/>
            </w:tcBorders>
            <w:vAlign w:val="center"/>
          </w:tcPr>
          <w:p w14:paraId="379BCA95" w14:textId="2442AC70" w:rsidR="0007480B" w:rsidRPr="00C10B36" w:rsidRDefault="00CF40F4" w:rsidP="0007480B">
            <w:pPr>
              <w:jc w:val="center"/>
              <w:rPr>
                <w:rFonts w:ascii="Times New Roman" w:hAnsi="Times New Roman"/>
                <w:sz w:val="24"/>
                <w:szCs w:val="24"/>
              </w:rPr>
            </w:pPr>
            <w:r>
              <w:rPr>
                <w:rFonts w:ascii="Times New Roman" w:hAnsi="Times New Roman"/>
                <w:sz w:val="24"/>
                <w:szCs w:val="24"/>
              </w:rPr>
              <w:t>50%</w:t>
            </w:r>
          </w:p>
        </w:tc>
      </w:tr>
      <w:tr w:rsidR="0007480B" w:rsidRPr="00C10B36" w14:paraId="31CA375E" w14:textId="77777777" w:rsidTr="00F21C6D">
        <w:trPr>
          <w:cantSplit/>
          <w:trHeight w:val="721"/>
        </w:trPr>
        <w:tc>
          <w:tcPr>
            <w:tcW w:w="2904" w:type="pct"/>
            <w:tcBorders>
              <w:top w:val="single" w:sz="6" w:space="0" w:color="auto"/>
              <w:left w:val="single" w:sz="4" w:space="0" w:color="auto"/>
              <w:bottom w:val="single" w:sz="6" w:space="0" w:color="auto"/>
              <w:right w:val="single" w:sz="4" w:space="0" w:color="auto"/>
            </w:tcBorders>
          </w:tcPr>
          <w:p w14:paraId="1337AD7A" w14:textId="77777777" w:rsidR="0007480B" w:rsidRPr="00C10B36" w:rsidRDefault="0007480B" w:rsidP="00301027">
            <w:pPr>
              <w:jc w:val="both"/>
              <w:rPr>
                <w:rFonts w:ascii="Times New Roman" w:hAnsi="Times New Roman"/>
                <w:b/>
                <w:sz w:val="24"/>
                <w:szCs w:val="24"/>
                <w:lang w:val="bg-BG"/>
              </w:rPr>
            </w:pPr>
            <w:r w:rsidRPr="00C10B36">
              <w:rPr>
                <w:rFonts w:ascii="Times New Roman" w:hAnsi="Times New Roman"/>
                <w:b/>
                <w:sz w:val="24"/>
                <w:szCs w:val="24"/>
                <w:lang w:val="bg-BG"/>
              </w:rPr>
              <w:t>2. Семестриален изпит</w:t>
            </w:r>
          </w:p>
          <w:p w14:paraId="5A06D17F" w14:textId="77777777" w:rsidR="0007480B" w:rsidRPr="00C10B36" w:rsidRDefault="0007480B" w:rsidP="00301027">
            <w:pPr>
              <w:ind w:firstLine="280"/>
              <w:jc w:val="both"/>
              <w:rPr>
                <w:rFonts w:ascii="Times New Roman" w:hAnsi="Times New Roman"/>
                <w:i/>
                <w:sz w:val="24"/>
                <w:szCs w:val="24"/>
                <w:lang w:val="bg-BG"/>
              </w:rPr>
            </w:pPr>
            <w:r w:rsidRPr="00C10B36">
              <w:rPr>
                <w:rFonts w:ascii="Times New Roman" w:hAnsi="Times New Roman"/>
                <w:i/>
                <w:sz w:val="24"/>
                <w:szCs w:val="24"/>
                <w:lang w:val="bg-BG"/>
              </w:rPr>
              <w:t>(% от комплексната оценка)</w:t>
            </w:r>
          </w:p>
          <w:p w14:paraId="086954C1" w14:textId="77777777" w:rsidR="00DD55D6" w:rsidRDefault="0007480B" w:rsidP="006E7E61">
            <w:pPr>
              <w:overflowPunct/>
              <w:textAlignment w:val="auto"/>
              <w:rPr>
                <w:rFonts w:ascii="Times New Roman" w:hAnsi="Times New Roman"/>
                <w:i/>
                <w:sz w:val="20"/>
                <w:lang w:val="bg-BG"/>
              </w:rPr>
            </w:pPr>
            <w:r w:rsidRPr="00C10B36">
              <w:rPr>
                <w:rFonts w:ascii="Times New Roman" w:hAnsi="Times New Roman"/>
                <w:i/>
                <w:sz w:val="20"/>
                <w:lang w:val="ru-RU"/>
              </w:rPr>
              <w:t xml:space="preserve">     </w:t>
            </w:r>
            <w:r w:rsidR="00A24778" w:rsidRPr="00143328">
              <w:rPr>
                <w:rFonts w:ascii="Times New Roman" w:hAnsi="Times New Roman"/>
                <w:i/>
                <w:sz w:val="20"/>
                <w:lang w:val="bg-BG"/>
              </w:rPr>
              <w:t>Форма на провеждане:</w:t>
            </w:r>
          </w:p>
          <w:p w14:paraId="5C6609DB" w14:textId="30214BE5" w:rsidR="0007480B" w:rsidRPr="00C10B36" w:rsidRDefault="006E7E61" w:rsidP="00DD55D6">
            <w:pPr>
              <w:overflowPunct/>
              <w:ind w:left="319"/>
              <w:textAlignment w:val="auto"/>
              <w:rPr>
                <w:rFonts w:ascii="Times New Roman" w:hAnsi="Times New Roman"/>
                <w:i/>
                <w:sz w:val="24"/>
                <w:szCs w:val="24"/>
              </w:rPr>
            </w:pPr>
            <w:r>
              <w:rPr>
                <w:rFonts w:ascii="Times New Roman" w:hAnsi="Times New Roman"/>
                <w:i/>
                <w:sz w:val="20"/>
              </w:rPr>
              <w:t>Въпроси, казуси, тест</w:t>
            </w:r>
          </w:p>
        </w:tc>
        <w:tc>
          <w:tcPr>
            <w:tcW w:w="609" w:type="pct"/>
            <w:tcBorders>
              <w:left w:val="nil"/>
              <w:bottom w:val="single" w:sz="6" w:space="0" w:color="auto"/>
              <w:right w:val="single" w:sz="4" w:space="0" w:color="auto"/>
            </w:tcBorders>
            <w:shd w:val="clear" w:color="auto" w:fill="auto"/>
            <w:vAlign w:val="center"/>
          </w:tcPr>
          <w:p w14:paraId="5194FAA9" w14:textId="2CDE0F9E" w:rsidR="0007480B" w:rsidRPr="00E31CB3" w:rsidRDefault="00CF40F4" w:rsidP="009E68EC">
            <w:pPr>
              <w:overflowPunct/>
              <w:jc w:val="center"/>
              <w:textAlignment w:val="auto"/>
              <w:rPr>
                <w:rFonts w:ascii="Times New Roman" w:hAnsi="Times New Roman"/>
                <w:b/>
                <w:sz w:val="19"/>
                <w:szCs w:val="19"/>
              </w:rPr>
            </w:pPr>
            <w:r>
              <w:rPr>
                <w:rFonts w:ascii="Times New Roman" w:hAnsi="Times New Roman"/>
                <w:b/>
                <w:sz w:val="24"/>
                <w:szCs w:val="24"/>
              </w:rPr>
              <w:t>50%</w:t>
            </w:r>
          </w:p>
        </w:tc>
        <w:tc>
          <w:tcPr>
            <w:tcW w:w="608" w:type="pct"/>
            <w:tcBorders>
              <w:top w:val="single" w:sz="6" w:space="0" w:color="auto"/>
              <w:left w:val="nil"/>
              <w:bottom w:val="single" w:sz="6" w:space="0" w:color="auto"/>
              <w:right w:val="single" w:sz="4" w:space="0" w:color="auto"/>
            </w:tcBorders>
            <w:vAlign w:val="center"/>
          </w:tcPr>
          <w:p w14:paraId="370945FB" w14:textId="5E09EC73" w:rsidR="0007480B" w:rsidRPr="00E31CB3" w:rsidRDefault="00CF40F4" w:rsidP="009E68EC">
            <w:pPr>
              <w:overflowPunct/>
              <w:jc w:val="center"/>
              <w:textAlignment w:val="auto"/>
              <w:rPr>
                <w:rFonts w:ascii="Times New Roman" w:hAnsi="Times New Roman"/>
                <w:b/>
                <w:sz w:val="19"/>
                <w:szCs w:val="19"/>
              </w:rPr>
            </w:pPr>
            <w:r>
              <w:rPr>
                <w:rFonts w:ascii="Times New Roman" w:hAnsi="Times New Roman"/>
                <w:b/>
                <w:sz w:val="24"/>
                <w:szCs w:val="24"/>
              </w:rPr>
              <w:t>50%</w:t>
            </w:r>
          </w:p>
        </w:tc>
        <w:tc>
          <w:tcPr>
            <w:tcW w:w="878" w:type="pct"/>
            <w:tcBorders>
              <w:top w:val="single" w:sz="6" w:space="0" w:color="auto"/>
              <w:left w:val="nil"/>
              <w:bottom w:val="single" w:sz="6" w:space="0" w:color="auto"/>
              <w:right w:val="single" w:sz="4" w:space="0" w:color="auto"/>
            </w:tcBorders>
            <w:vAlign w:val="center"/>
          </w:tcPr>
          <w:p w14:paraId="0378DD87" w14:textId="3DC0DFA1" w:rsidR="0007480B" w:rsidRPr="00E31CB3" w:rsidRDefault="00CF40F4" w:rsidP="0007480B">
            <w:pPr>
              <w:overflowPunct/>
              <w:jc w:val="center"/>
              <w:textAlignment w:val="auto"/>
              <w:rPr>
                <w:rFonts w:ascii="Times New Roman" w:hAnsi="Times New Roman"/>
                <w:b/>
                <w:sz w:val="19"/>
                <w:szCs w:val="19"/>
              </w:rPr>
            </w:pPr>
            <w:r>
              <w:rPr>
                <w:rFonts w:ascii="Times New Roman" w:hAnsi="Times New Roman"/>
                <w:b/>
                <w:sz w:val="24"/>
                <w:szCs w:val="24"/>
              </w:rPr>
              <w:t>50%</w:t>
            </w:r>
          </w:p>
        </w:tc>
      </w:tr>
      <w:tr w:rsidR="0007480B" w:rsidRPr="00C10B36" w14:paraId="065188B6" w14:textId="77777777" w:rsidTr="00F21C6D">
        <w:trPr>
          <w:cantSplit/>
          <w:trHeight w:val="349"/>
        </w:trPr>
        <w:tc>
          <w:tcPr>
            <w:tcW w:w="2904" w:type="pct"/>
            <w:tcBorders>
              <w:top w:val="single" w:sz="6" w:space="0" w:color="auto"/>
              <w:left w:val="single" w:sz="4" w:space="0" w:color="auto"/>
              <w:bottom w:val="single" w:sz="6" w:space="0" w:color="auto"/>
              <w:right w:val="single" w:sz="4" w:space="0" w:color="auto"/>
            </w:tcBorders>
            <w:shd w:val="clear" w:color="auto" w:fill="D9D9D9"/>
          </w:tcPr>
          <w:p w14:paraId="35BAEA3D" w14:textId="77777777" w:rsidR="0007480B" w:rsidRPr="00C10B36" w:rsidRDefault="0007480B" w:rsidP="00301027">
            <w:pPr>
              <w:jc w:val="right"/>
              <w:rPr>
                <w:rFonts w:ascii="Times New Roman" w:hAnsi="Times New Roman"/>
                <w:b/>
                <w:sz w:val="24"/>
                <w:szCs w:val="24"/>
                <w:lang w:val="bg-BG"/>
              </w:rPr>
            </w:pPr>
            <w:r w:rsidRPr="00C10B36">
              <w:rPr>
                <w:rFonts w:ascii="Times New Roman" w:hAnsi="Times New Roman"/>
                <w:b/>
                <w:sz w:val="24"/>
                <w:szCs w:val="24"/>
                <w:lang w:val="bg-BG"/>
              </w:rPr>
              <w:t>Общо за дисциплината</w:t>
            </w:r>
          </w:p>
        </w:tc>
        <w:tc>
          <w:tcPr>
            <w:tcW w:w="609" w:type="pct"/>
            <w:tcBorders>
              <w:left w:val="nil"/>
              <w:right w:val="single" w:sz="4" w:space="0" w:color="auto"/>
            </w:tcBorders>
            <w:shd w:val="clear" w:color="auto" w:fill="D9D9D9"/>
            <w:vAlign w:val="center"/>
          </w:tcPr>
          <w:p w14:paraId="5EB8FEE0" w14:textId="2B4FF3E3" w:rsidR="0007480B" w:rsidRPr="00C10B36" w:rsidRDefault="00CF40F4" w:rsidP="009E68EC">
            <w:pPr>
              <w:jc w:val="center"/>
              <w:rPr>
                <w:rFonts w:ascii="Times New Roman" w:hAnsi="Times New Roman"/>
                <w:b/>
                <w:sz w:val="24"/>
                <w:szCs w:val="24"/>
                <w:lang w:val="bg-BG"/>
              </w:rPr>
            </w:pPr>
            <w:r>
              <w:rPr>
                <w:rFonts w:ascii="Times New Roman" w:hAnsi="Times New Roman"/>
                <w:b/>
                <w:sz w:val="24"/>
                <w:szCs w:val="24"/>
              </w:rPr>
              <w:t>100%</w:t>
            </w:r>
            <w:proofErr w:type="gramEnd"/>
          </w:p>
        </w:tc>
        <w:tc>
          <w:tcPr>
            <w:tcW w:w="608" w:type="pct"/>
            <w:tcBorders>
              <w:top w:val="single" w:sz="6" w:space="0" w:color="auto"/>
              <w:left w:val="nil"/>
              <w:bottom w:val="single" w:sz="6" w:space="0" w:color="auto"/>
              <w:right w:val="single" w:sz="4" w:space="0" w:color="auto"/>
            </w:tcBorders>
            <w:shd w:val="clear" w:color="auto" w:fill="D9D9D9"/>
            <w:vAlign w:val="center"/>
          </w:tcPr>
          <w:p w14:paraId="7A16B39C" w14:textId="354C217C" w:rsidR="0007480B" w:rsidRPr="00C10B36" w:rsidRDefault="00CF40F4" w:rsidP="009E68EC">
            <w:pPr>
              <w:jc w:val="center"/>
              <w:rPr>
                <w:rFonts w:ascii="Times New Roman" w:hAnsi="Times New Roman"/>
                <w:b/>
                <w:sz w:val="24"/>
                <w:szCs w:val="24"/>
                <w:lang w:val="bg-BG"/>
              </w:rPr>
            </w:pPr>
            <w:r>
              <w:rPr>
                <w:rFonts w:ascii="Times New Roman" w:hAnsi="Times New Roman"/>
                <w:b/>
                <w:sz w:val="24"/>
                <w:szCs w:val="24"/>
              </w:rPr>
              <w:t>100%</w:t>
            </w:r>
            <w:proofErr w:type="gramEnd"/>
          </w:p>
        </w:tc>
        <w:tc>
          <w:tcPr>
            <w:tcW w:w="878" w:type="pct"/>
            <w:tcBorders>
              <w:top w:val="single" w:sz="6" w:space="0" w:color="auto"/>
              <w:left w:val="nil"/>
              <w:bottom w:val="single" w:sz="6" w:space="0" w:color="auto"/>
              <w:right w:val="single" w:sz="4" w:space="0" w:color="auto"/>
            </w:tcBorders>
            <w:shd w:val="clear" w:color="auto" w:fill="D9D9D9"/>
            <w:vAlign w:val="center"/>
          </w:tcPr>
          <w:p w14:paraId="53F55883" w14:textId="44AD599A" w:rsidR="0007480B" w:rsidRPr="00C10B36" w:rsidRDefault="00CF40F4" w:rsidP="0007480B">
            <w:pPr>
              <w:jc w:val="center"/>
              <w:rPr>
                <w:rFonts w:ascii="Times New Roman" w:hAnsi="Times New Roman"/>
                <w:b/>
                <w:sz w:val="24"/>
                <w:szCs w:val="24"/>
              </w:rPr>
            </w:pPr>
            <w:r>
              <w:rPr>
                <w:rFonts w:ascii="Times New Roman" w:hAnsi="Times New Roman"/>
                <w:b/>
                <w:sz w:val="24"/>
                <w:szCs w:val="24"/>
              </w:rPr>
              <w:t>100%</w:t>
            </w:r>
            <w:proofErr w:type="gramEnd"/>
          </w:p>
        </w:tc>
      </w:tr>
    </w:tbl>
    <w:p w14:paraId="00F66FE9" w14:textId="77777777" w:rsidR="00FB0784" w:rsidRDefault="00FB0784" w:rsidP="000A31B2">
      <w:pPr>
        <w:overflowPunct/>
        <w:autoSpaceDE/>
        <w:autoSpaceDN/>
        <w:adjustRightInd/>
        <w:textAlignment w:val="auto"/>
        <w:rPr>
          <w:rFonts w:ascii="Times New Roman" w:hAnsi="Times New Roman"/>
          <w:b/>
          <w:color w:val="232323"/>
          <w:spacing w:val="-13"/>
          <w:sz w:val="28"/>
          <w:szCs w:val="28"/>
          <w:lang w:val="bg-BG"/>
        </w:rPr>
      </w:pPr>
    </w:p>
    <w:p w14:paraId="0C456657" w14:textId="77777777" w:rsidR="00502F92" w:rsidRPr="000A31B2" w:rsidRDefault="00A34223" w:rsidP="000A31B2">
      <w:pPr>
        <w:overflowPunct/>
        <w:autoSpaceDE/>
        <w:autoSpaceDN/>
        <w:adjustRightInd/>
        <w:textAlignment w:val="auto"/>
        <w:rPr>
          <w:rFonts w:ascii="Times New Roman" w:hAnsi="Times New Roman"/>
          <w:b/>
          <w:color w:val="232323"/>
          <w:spacing w:val="-13"/>
          <w:sz w:val="28"/>
          <w:szCs w:val="28"/>
          <w:lang w:val="bg-BG"/>
        </w:rPr>
      </w:pPr>
      <w:r w:rsidRPr="00C10B36">
        <w:rPr>
          <w:rFonts w:ascii="Times New Roman" w:hAnsi="Times New Roman"/>
          <w:b/>
          <w:color w:val="232323"/>
          <w:spacing w:val="-13"/>
          <w:sz w:val="28"/>
          <w:szCs w:val="28"/>
          <w:lang w:val="bg-BG"/>
        </w:rPr>
        <w:t>II. </w:t>
      </w:r>
      <w:r w:rsidRPr="00C10B36">
        <w:rPr>
          <w:rFonts w:ascii="Times New Roman" w:hAnsi="Times New Roman"/>
          <w:b/>
          <w:caps/>
          <w:color w:val="232323"/>
          <w:spacing w:val="-17"/>
          <w:sz w:val="28"/>
          <w:szCs w:val="28"/>
          <w:lang w:val="bg-BG"/>
        </w:rPr>
        <w:t>Анотация</w:t>
      </w:r>
    </w:p>
    <w:p w14:paraId="5D73C5CC" w14:textId="77777777" w:rsidR="00922E7B" w:rsidRPr="00C10B36" w:rsidRDefault="00922E7B" w:rsidP="00F44C88">
      <w:pPr>
        <w:shd w:val="clear" w:color="auto" w:fill="FFFFFF"/>
        <w:spacing w:line="240" w:lineRule="atLeast"/>
        <w:rPr>
          <w:rFonts w:ascii="Times New Roman" w:hAnsi="Times New Roman"/>
          <w:b/>
          <w:caps/>
          <w:color w:val="232323"/>
          <w:spacing w:val="-17"/>
          <w:sz w:val="28"/>
          <w:szCs w:val="28"/>
          <w:lang w:val="bg-BG"/>
        </w:rPr>
      </w:pPr>
    </w:p>
    <w:p w14:paraId="3D780F6B" w14:textId="77777777" w:rsidR="00243F93" w:rsidRPr="00C10B36" w:rsidRDefault="00243F93" w:rsidP="00F44C88">
      <w:pPr>
        <w:shd w:val="clear" w:color="auto" w:fill="FFFFFF"/>
        <w:spacing w:line="240" w:lineRule="atLeast"/>
        <w:rPr>
          <w:rFonts w:ascii="Times New Roman" w:hAnsi="Times New Roman"/>
          <w:b/>
          <w:caps/>
          <w:color w:val="232323"/>
          <w:spacing w:val="-17"/>
          <w:sz w:val="28"/>
          <w:szCs w:val="28"/>
          <w:lang w:val="bg-BG"/>
        </w:rPr>
      </w:pPr>
      <w:r w:rsidRPr="00C10B36">
        <w:rPr>
          <w:rFonts w:ascii="Times New Roman" w:hAnsi="Times New Roman"/>
          <w:b/>
          <w:sz w:val="28"/>
          <w:szCs w:val="28"/>
          <w:lang w:val="bg-BG"/>
        </w:rPr>
        <w:t>2.1. Цел на курса</w:t>
      </w:r>
    </w:p>
    <w:p w14:paraId="4366F864" w14:textId="161C108E" w:rsidR="00106549" w:rsidRDefault="00106549" w:rsidP="00106549">
      <w:pPr>
        <w:ind w:firstLine="709"/>
        <w:jc w:val="both"/>
        <w:rPr>
          <w:rFonts w:ascii="Times New Roman" w:hAnsi="Times New Roman"/>
        </w:rPr>
      </w:pPr>
      <w:r>
        <w:rPr>
          <w:rFonts w:ascii="Times New Roman" w:hAnsi="Times New Roman"/>
        </w:rPr>
        <w:t>Учебната дисциплина „Управление на социални и екологични проекти” е разработена за подпомагане изграждането на знания и умения на студентите в областта на изготвянето и успешната реализация на проекти със социална и екологична насоченост. Целта на курса е да се развият компетенции относно: средства, механизми и методи на социална и екологична политика; роля, същност, функции на социалните и екологични проекти; финансови проблеми на социалното и екологично проектиране и др.</w:t>
      </w:r>
    </w:p>
    <w:p w14:paraId="5D440962" w14:textId="77777777" w:rsidR="0077675E" w:rsidRPr="00C10B36" w:rsidRDefault="0077675E" w:rsidP="006B1565">
      <w:pPr>
        <w:shd w:val="clear" w:color="auto" w:fill="FFFFFF"/>
        <w:spacing w:line="240" w:lineRule="atLeast"/>
        <w:rPr>
          <w:rFonts w:ascii="Times New Roman" w:hAnsi="Times New Roman"/>
          <w:b/>
          <w:color w:val="232323"/>
          <w:spacing w:val="-13"/>
          <w:sz w:val="28"/>
          <w:szCs w:val="28"/>
          <w:lang w:val="bg-BG"/>
        </w:rPr>
      </w:pPr>
    </w:p>
    <w:p w14:paraId="1628CE72" w14:textId="77777777" w:rsidR="006B1565" w:rsidRPr="00C10B36" w:rsidRDefault="00936B63" w:rsidP="002B255E">
      <w:pPr>
        <w:shd w:val="clear" w:color="auto" w:fill="FFFFFF"/>
        <w:spacing w:line="240" w:lineRule="atLeast"/>
        <w:rPr>
          <w:rFonts w:ascii="Times New Roman" w:hAnsi="Times New Roman"/>
          <w:i/>
          <w:color w:val="232323"/>
          <w:spacing w:val="-13"/>
          <w:sz w:val="28"/>
          <w:szCs w:val="28"/>
          <w:u w:val="single"/>
          <w:lang w:val="bg-BG"/>
        </w:rPr>
      </w:pPr>
      <w:r>
        <w:rPr>
          <w:rFonts w:ascii="Times New Roman" w:hAnsi="Times New Roman"/>
          <w:b/>
          <w:sz w:val="28"/>
          <w:szCs w:val="28"/>
          <w:lang w:val="bg-BG"/>
        </w:rPr>
        <w:t xml:space="preserve">2.2. </w:t>
      </w:r>
      <w:r w:rsidR="00243F93" w:rsidRPr="00C10B36">
        <w:rPr>
          <w:rFonts w:ascii="Times New Roman" w:hAnsi="Times New Roman"/>
          <w:b/>
          <w:sz w:val="28"/>
          <w:szCs w:val="28"/>
          <w:lang w:val="bg-BG"/>
        </w:rPr>
        <w:t>Предварителни изисквания</w:t>
      </w:r>
    </w:p>
    <w:p w14:paraId="57BEE9B4" w14:textId="77777777" w:rsidR="007A3150" w:rsidRDefault="007A3150" w:rsidP="007A3150">
      <w:pPr>
        <w:ind w:firstLine="709"/>
        <w:jc w:val="both"/>
        <w:rPr>
          <w:rFonts w:ascii="Times New Roman" w:hAnsi="Times New Roman"/>
        </w:rPr>
      </w:pPr>
      <w:r>
        <w:rPr>
          <w:rFonts w:ascii="Times New Roman" w:hAnsi="Times New Roman"/>
        </w:rPr>
        <w:t>За усвояване на учебното съдържание е нужна предварителна подготовка по „Микроикономика”, „Макроикономика”, „Въведение в проектното управление”, „Финансиране и бюджетиране на проекти”, „Управление на програми” и др.</w:t>
      </w:r>
    </w:p>
    <w:p w14:paraId="19648BCF" w14:textId="77777777" w:rsidR="006B1565" w:rsidRPr="00C10B36" w:rsidRDefault="006B1565" w:rsidP="006B1565">
      <w:pPr>
        <w:shd w:val="clear" w:color="auto" w:fill="FFFFFF"/>
        <w:spacing w:line="240" w:lineRule="atLeast"/>
        <w:rPr>
          <w:rFonts w:ascii="Times New Roman" w:hAnsi="Times New Roman"/>
          <w:b/>
          <w:color w:val="232323"/>
          <w:spacing w:val="-13"/>
          <w:sz w:val="28"/>
          <w:szCs w:val="28"/>
          <w:lang w:val="bg-BG"/>
        </w:rPr>
      </w:pPr>
    </w:p>
    <w:p w14:paraId="41544FF4" w14:textId="4DD74866" w:rsidR="00936B63" w:rsidRPr="00EE74FD" w:rsidRDefault="00243F93" w:rsidP="00936B63">
      <w:pPr>
        <w:shd w:val="clear" w:color="auto" w:fill="FFFFFF"/>
        <w:spacing w:line="240" w:lineRule="atLeast"/>
        <w:rPr>
          <w:i/>
          <w:color w:val="232323"/>
          <w:spacing w:val="-13"/>
          <w:u w:val="single"/>
        </w:rPr>
      </w:pPr>
      <w:r w:rsidRPr="00C10B36">
        <w:rPr>
          <w:rFonts w:ascii="Times New Roman" w:hAnsi="Times New Roman"/>
          <w:b/>
          <w:sz w:val="28"/>
          <w:szCs w:val="28"/>
          <w:lang w:val="bg-BG"/>
        </w:rPr>
        <w:t>2.3. Изпол</w:t>
      </w:r>
      <w:r w:rsidR="002D6839" w:rsidRPr="00C10B36">
        <w:rPr>
          <w:rFonts w:ascii="Times New Roman" w:hAnsi="Times New Roman"/>
          <w:b/>
          <w:sz w:val="28"/>
          <w:szCs w:val="28"/>
          <w:lang w:val="bg-BG"/>
        </w:rPr>
        <w:t>звани методи на преподаване</w:t>
      </w:r>
    </w:p>
    <w:p w14:paraId="5A8C0F9E" w14:textId="77777777" w:rsidR="00337FFB" w:rsidRPr="00A5520E" w:rsidRDefault="00337FFB" w:rsidP="00337FFB">
      <w:pPr>
        <w:shd w:val="clear" w:color="auto" w:fill="FFFFFF"/>
        <w:spacing w:line="240" w:lineRule="atLeast"/>
        <w:rPr>
          <w:rFonts w:ascii="Times New Roman" w:hAnsi="Times New Roman"/>
          <w:b/>
          <w:i/>
          <w:color w:val="232323"/>
          <w:spacing w:val="-13"/>
          <w:sz w:val="24"/>
          <w:szCs w:val="24"/>
          <w:u w:val="single"/>
          <w:lang w:val="bg-BG"/>
        </w:rPr>
      </w:pPr>
      <w:r w:rsidRPr="00A5520E">
        <w:rPr>
          <w:rFonts w:ascii="Times New Roman" w:hAnsi="Times New Roman"/>
          <w:b/>
          <w:i/>
          <w:color w:val="232323"/>
          <w:spacing w:val="-13"/>
          <w:sz w:val="24"/>
          <w:szCs w:val="24"/>
          <w:u w:val="single"/>
          <w:lang w:val="bg-BG"/>
        </w:rPr>
        <w:t xml:space="preserve">2.3.1 Редовна </w:t>
      </w:r>
      <w:r w:rsidR="000C4516">
        <w:rPr>
          <w:rFonts w:ascii="Times New Roman" w:hAnsi="Times New Roman"/>
          <w:b/>
          <w:i/>
          <w:color w:val="232323"/>
          <w:spacing w:val="-13"/>
          <w:sz w:val="24"/>
          <w:szCs w:val="24"/>
          <w:u w:val="single"/>
          <w:lang w:val="bg-BG"/>
        </w:rPr>
        <w:t xml:space="preserve"> и задочна </w:t>
      </w:r>
      <w:r w:rsidRPr="00A5520E">
        <w:rPr>
          <w:rFonts w:ascii="Times New Roman" w:hAnsi="Times New Roman"/>
          <w:b/>
          <w:i/>
          <w:color w:val="232323"/>
          <w:spacing w:val="-13"/>
          <w:sz w:val="24"/>
          <w:szCs w:val="24"/>
          <w:u w:val="single"/>
          <w:lang w:val="bg-BG"/>
        </w:rPr>
        <w:t>форма</w:t>
      </w:r>
    </w:p>
    <w:p w14:paraId="3EFBF371" w14:textId="5BCB3AD9" w:rsidR="006D3B5D" w:rsidRDefault="006D3B5D" w:rsidP="00BA4B91">
      <w:pPr>
        <w:ind w:firstLine="709"/>
        <w:jc w:val="both"/>
        <w:rPr>
          <w:rFonts w:ascii="Times New Roman" w:hAnsi="Times New Roman"/>
        </w:rPr>
      </w:pPr>
      <w:r>
        <w:rPr>
          <w:rFonts w:ascii="Times New Roman" w:hAnsi="Times New Roman"/>
        </w:rPr>
        <w:t>При обучението на студентите се използва дигитално учебно съдържание, за усвояването на което се прилагат различни традиционни и дигитални методи на обучение и оценяване на придобитите знания и умения (традиционни и видео лекции, казуси, симулации, ролеви игри, дебати, дискусии, демонстрации, мозъчни атаки, директни инструкции, кооперативно учене, независими и групови проекти, учене чрез  преживяване, дигитални инструменти, интерактивни методи на преподаване). Учебните занятия се провеждат както във вид на традиционни лекции чрез използване на съвременни технически средства за презентация (интерактивни дъски и екрани, холограмни проектори, устройства за виртуална реалност и др.), така и във вид на синхронни лекции и семинарни занятия във виртуални класни стаи.
</w:t>
      </w:r>
    </w:p>
    <w:p w14:paraId="3EFBF371" w14:textId="5BCB3AD9" w:rsidR="006D3B5D" w:rsidRDefault="006D3B5D" w:rsidP="00BA4B91">
      <w:pPr>
        <w:ind w:firstLine="709"/>
        <w:jc w:val="both"/>
        <w:rPr>
          <w:rFonts w:ascii="Times New Roman" w:hAnsi="Times New Roman"/>
        </w:rPr>
      </w:pPr>
      <w:r>
        <w:rPr>
          <w:rFonts w:ascii="Times New Roman" w:hAnsi="Times New Roman"/>
        </w:rPr>
        <w:t>Записите на занятията и дигиталните обучителни ресурси се съхраняват в облачно базирани библиотеки с учебни материали, което дава възможност за асинхронен достъп до тези ресурси в удобно за обучаемите време.</w:t>
      </w:r>
    </w:p>
    <w:p w14:paraId="402CF17E" w14:textId="77777777" w:rsidR="00337FFB" w:rsidRPr="00A5520E" w:rsidRDefault="00337FFB" w:rsidP="00337FFB">
      <w:pPr>
        <w:shd w:val="clear" w:color="auto" w:fill="FFFFFF"/>
        <w:spacing w:line="240" w:lineRule="atLeast"/>
        <w:rPr>
          <w:rFonts w:ascii="Times New Roman" w:hAnsi="Times New Roman"/>
          <w:b/>
          <w:i/>
          <w:color w:val="232323"/>
          <w:spacing w:val="-13"/>
          <w:sz w:val="24"/>
          <w:szCs w:val="24"/>
          <w:u w:val="single"/>
          <w:lang w:val="bg-BG"/>
        </w:rPr>
      </w:pPr>
      <w:r w:rsidRPr="00A5520E">
        <w:rPr>
          <w:rFonts w:ascii="Times New Roman" w:hAnsi="Times New Roman"/>
          <w:b/>
          <w:i/>
          <w:color w:val="232323"/>
          <w:spacing w:val="-13"/>
          <w:sz w:val="24"/>
          <w:szCs w:val="24"/>
          <w:u w:val="single"/>
          <w:lang w:val="bg-BG"/>
        </w:rPr>
        <w:t>2.3.2 Дистанционна форма</w:t>
      </w:r>
    </w:p>
    <w:p w14:paraId="0510FAB4" w14:textId="488C766D" w:rsidR="006D3B5D" w:rsidRDefault="006D3B5D" w:rsidP="00BA4B91">
      <w:pPr>
        <w:ind w:firstLine="709"/>
        <w:jc w:val="both"/>
        <w:rPr>
          <w:rFonts w:ascii="Times New Roman" w:hAnsi="Times New Roman"/>
        </w:rPr>
      </w:pPr>
      <w:r>
        <w:rPr>
          <w:rFonts w:ascii="Times New Roman" w:hAnsi="Times New Roman"/>
        </w:rPr>
        <w:t>За придобиване на теоретични знания и развитието на практически умения по основните въпроси в учебния курс се използват интернет базирани информационни технологии (Distance Learning платформа, социални мрежи и сайтове за комуникиране и обучение) с прилагане на иновативни синхронни и асинхронни методи за обучение (интерактивно обучение, инцидентно обучение, проблемно ориентирано обучение, казусно обучение, ролеви игрови тип обучение, кооперативно/съвместно обучение) и др.</w:t>
      </w:r>
    </w:p>
    <w:p w14:paraId="096D3A30" w14:textId="5378640A" w:rsidR="002D6839" w:rsidRPr="00C10B36" w:rsidRDefault="002D6839" w:rsidP="00143328">
      <w:pPr>
        <w:ind w:firstLine="709"/>
        <w:jc w:val="both"/>
        <w:rPr>
          <w:rFonts w:ascii="Times New Roman" w:hAnsi="Times New Roman"/>
          <w:lang w:val="bg-BG"/>
        </w:rPr>
      </w:pPr>
    </w:p>
    <w:p w14:paraId="3E5DFCAF" w14:textId="77777777" w:rsidR="006B1565" w:rsidRPr="00C10B36" w:rsidRDefault="002D6839" w:rsidP="006B1565">
      <w:pPr>
        <w:shd w:val="clear" w:color="auto" w:fill="FFFFFF"/>
        <w:spacing w:line="240" w:lineRule="atLeast"/>
        <w:rPr>
          <w:rFonts w:ascii="Times New Roman" w:hAnsi="Times New Roman"/>
          <w:b/>
          <w:sz w:val="28"/>
          <w:szCs w:val="28"/>
          <w:lang w:val="bg-BG"/>
        </w:rPr>
      </w:pPr>
      <w:r w:rsidRPr="00C10B36">
        <w:rPr>
          <w:rFonts w:ascii="Times New Roman" w:hAnsi="Times New Roman"/>
          <w:b/>
          <w:sz w:val="28"/>
          <w:szCs w:val="28"/>
          <w:lang w:val="bg-BG"/>
        </w:rPr>
        <w:t>2.4. Очаквани резултати</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Обхванатите в курса въпроси дават възможност не само за оформянето на необходимата солидна база от знания в областта на управлението на социални и екологични проекти, но и за формиране на отношение, виждания и оценки по поставените проблеми. Това става възможно благодарение на заложената в учебния курс парадигма „обучение чрез изследвания, изследвания чрез обучение”.</w:t>
      </w:r>
    </w:p>
    <w:p w14:paraId="6FBBFDC8" w14:textId="77777777" w:rsidR="00A34223" w:rsidRPr="00C10B36" w:rsidRDefault="00A34223" w:rsidP="00A34223">
      <w:pPr>
        <w:shd w:val="clear" w:color="auto" w:fill="FFFFFF"/>
        <w:spacing w:line="240" w:lineRule="atLeast"/>
        <w:jc w:val="both"/>
        <w:rPr>
          <w:rFonts w:ascii="Times New Roman" w:hAnsi="Times New Roman"/>
          <w:color w:val="232323"/>
          <w:spacing w:val="-1"/>
          <w:sz w:val="24"/>
          <w:szCs w:val="24"/>
          <w:lang w:val="bg-BG"/>
        </w:rPr>
      </w:pPr>
    </w:p>
    <w:p w14:paraId="1A03D127" w14:textId="77777777" w:rsidR="00A34223" w:rsidRPr="00C10B36" w:rsidRDefault="002D6839" w:rsidP="00A34223">
      <w:pPr>
        <w:shd w:val="clear" w:color="auto" w:fill="FFFFFF"/>
        <w:spacing w:line="240" w:lineRule="atLeast"/>
        <w:rPr>
          <w:rFonts w:ascii="Times New Roman" w:hAnsi="Times New Roman"/>
          <w:b/>
          <w:sz w:val="28"/>
          <w:szCs w:val="28"/>
          <w:lang w:val="bg-BG"/>
        </w:rPr>
      </w:pPr>
      <w:r w:rsidRPr="00C10B36">
        <w:rPr>
          <w:rFonts w:ascii="Times New Roman" w:hAnsi="Times New Roman"/>
          <w:b/>
          <w:color w:val="232323"/>
          <w:spacing w:val="-13"/>
          <w:sz w:val="28"/>
          <w:szCs w:val="28"/>
        </w:rPr>
        <w:t>III</w:t>
      </w:r>
      <w:r w:rsidR="00A34223" w:rsidRPr="00C10B36">
        <w:rPr>
          <w:rFonts w:ascii="Times New Roman" w:hAnsi="Times New Roman"/>
          <w:b/>
          <w:color w:val="232323"/>
          <w:spacing w:val="-13"/>
          <w:sz w:val="28"/>
          <w:szCs w:val="28"/>
          <w:lang w:val="bg-BG"/>
        </w:rPr>
        <w:t xml:space="preserve">. </w:t>
      </w:r>
      <w:r w:rsidR="00A34223" w:rsidRPr="00C10B36">
        <w:rPr>
          <w:rFonts w:ascii="Times New Roman" w:hAnsi="Times New Roman"/>
          <w:b/>
          <w:caps/>
          <w:color w:val="232323"/>
          <w:spacing w:val="-17"/>
          <w:sz w:val="28"/>
          <w:szCs w:val="28"/>
          <w:lang w:val="bg-BG"/>
        </w:rPr>
        <w:t>разпространение на дисциплината</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	University of Washington (САЩ), 
</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	University of California (САЩ), 
</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	Saxion University of Applied Sciences (Холандия), 
</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	University of York (Великобритания),</w:t>
      </w:r>
    </w:p>
    <w:p w14:paraId="798EA7AD" w14:textId="77777777" w:rsidR="00E52EDC" w:rsidRPr="00C10B36" w:rsidRDefault="00E52EDC" w:rsidP="00A34223">
      <w:pPr>
        <w:shd w:val="clear" w:color="auto" w:fill="FFFFFF"/>
        <w:spacing w:line="240" w:lineRule="atLeast"/>
        <w:rPr>
          <w:rFonts w:ascii="Times New Roman" w:hAnsi="Times New Roman"/>
          <w:b/>
          <w:caps/>
          <w:color w:val="232323"/>
          <w:spacing w:val="-17"/>
          <w:sz w:val="28"/>
          <w:szCs w:val="28"/>
          <w:lang w:val="bg-BG"/>
        </w:rPr>
      </w:pPr>
    </w:p>
    <w:p w14:paraId="1FF80AEC" w14:textId="2E37B82C" w:rsidR="00E52EDC" w:rsidRDefault="002D6839" w:rsidP="009558B1">
      <w:pPr>
        <w:shd w:val="clear" w:color="auto" w:fill="FFFFFF"/>
        <w:spacing w:line="240" w:lineRule="atLeast"/>
        <w:rPr>
          <w:rFonts w:ascii="Times New Roman" w:hAnsi="Times New Roman"/>
          <w:b/>
          <w:caps/>
          <w:color w:val="232323"/>
          <w:spacing w:val="-17"/>
          <w:sz w:val="24"/>
          <w:szCs w:val="24"/>
          <w:lang w:val="bg-BG"/>
        </w:rPr>
      </w:pPr>
      <w:r w:rsidRPr="00C10B36">
        <w:rPr>
          <w:rFonts w:ascii="Times New Roman" w:hAnsi="Times New Roman"/>
          <w:b/>
          <w:caps/>
          <w:color w:val="232323"/>
          <w:spacing w:val="-17"/>
          <w:sz w:val="28"/>
          <w:szCs w:val="28"/>
        </w:rPr>
        <w:t>I</w:t>
      </w:r>
      <w:r w:rsidR="00A34223" w:rsidRPr="00C10B36">
        <w:rPr>
          <w:rFonts w:ascii="Times New Roman" w:hAnsi="Times New Roman"/>
          <w:b/>
          <w:caps/>
          <w:color w:val="232323"/>
          <w:spacing w:val="-17"/>
          <w:sz w:val="28"/>
          <w:szCs w:val="28"/>
          <w:lang w:val="bg-BG"/>
        </w:rPr>
        <w:t>V. Учебно съдържание</w:t>
      </w:r>
      <w:r w:rsidR="00154C52">
        <w:rPr>
          <w:rFonts w:ascii="Times New Roman" w:hAnsi="Times New Roman"/>
          <w:b/>
          <w:caps/>
          <w:color w:val="232323"/>
          <w:spacing w:val="-17"/>
          <w:sz w:val="28"/>
          <w:szCs w:val="28"/>
          <w:lang w:val="bg-BG"/>
        </w:rPr>
        <w:br/>
      </w:r>
    </w:p>
    <w:tbl>
      <w:tblPr>
        <w:tblW w:w="107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20"/>
        <w:gridCol w:w="992"/>
        <w:gridCol w:w="992"/>
        <w:gridCol w:w="993"/>
        <w:gridCol w:w="992"/>
        <w:gridCol w:w="992"/>
        <w:gridCol w:w="992"/>
      </w:tblGrid>
      <w:tr w:rsidR="00A56E5C" w:rsidRPr="00C10B36" w14:paraId="1AEEED1E" w14:textId="77777777" w:rsidTr="00795473">
        <w:trPr>
          <w:trHeight w:val="592"/>
        </w:trPr>
        <w:tc>
          <w:tcPr>
            <w:tcW w:w="4820" w:type="dxa"/>
            <w:vMerge w:val="restart"/>
            <w:shd w:val="clear" w:color="auto" w:fill="D9D9D9"/>
            <w:vAlign w:val="center"/>
          </w:tcPr>
          <w:p w14:paraId="08075BEC"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lastRenderedPageBreak/>
              <w:t>ТемИ</w:t>
            </w:r>
          </w:p>
        </w:tc>
        <w:tc>
          <w:tcPr>
            <w:tcW w:w="1984" w:type="dxa"/>
            <w:gridSpan w:val="2"/>
            <w:shd w:val="clear" w:color="auto" w:fill="D9D9D9"/>
            <w:vAlign w:val="center"/>
          </w:tcPr>
          <w:p w14:paraId="1D5E321F"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Pr>
                <w:rFonts w:ascii="Times New Roman" w:hAnsi="Times New Roman"/>
                <w:b/>
                <w:caps/>
                <w:color w:val="232323"/>
                <w:spacing w:val="-17"/>
                <w:sz w:val="24"/>
                <w:szCs w:val="24"/>
                <w:lang w:val="bg-BG"/>
              </w:rPr>
              <w:t>Р</w:t>
            </w:r>
            <w:r>
              <w:rPr>
                <w:rFonts w:ascii="Times New Roman" w:hAnsi="Times New Roman"/>
                <w:b/>
                <w:color w:val="232323"/>
                <w:spacing w:val="-17"/>
                <w:sz w:val="24"/>
                <w:szCs w:val="24"/>
                <w:lang w:val="bg-BG"/>
              </w:rPr>
              <w:t>едовна форма на обучение</w:t>
            </w:r>
          </w:p>
        </w:tc>
        <w:tc>
          <w:tcPr>
            <w:tcW w:w="1985" w:type="dxa"/>
            <w:gridSpan w:val="2"/>
            <w:shd w:val="clear" w:color="auto" w:fill="D9D9D9"/>
            <w:vAlign w:val="center"/>
          </w:tcPr>
          <w:p w14:paraId="41B58A61"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З</w:t>
            </w:r>
            <w:r>
              <w:rPr>
                <w:rFonts w:ascii="Times New Roman" w:hAnsi="Times New Roman"/>
                <w:b/>
                <w:color w:val="232323"/>
                <w:spacing w:val="-17"/>
                <w:sz w:val="24"/>
                <w:szCs w:val="24"/>
                <w:lang w:val="bg-BG"/>
              </w:rPr>
              <w:t>адочна форма на обучение</w:t>
            </w:r>
          </w:p>
        </w:tc>
        <w:tc>
          <w:tcPr>
            <w:tcW w:w="1984" w:type="dxa"/>
            <w:gridSpan w:val="2"/>
            <w:shd w:val="clear" w:color="auto" w:fill="D9D9D9"/>
          </w:tcPr>
          <w:p w14:paraId="6C8A9123"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4070DE">
              <w:rPr>
                <w:rFonts w:ascii="Times New Roman" w:hAnsi="Times New Roman" w:hint="eastAsia"/>
                <w:b/>
                <w:caps/>
                <w:color w:val="232323"/>
                <w:spacing w:val="-17"/>
                <w:sz w:val="24"/>
                <w:szCs w:val="24"/>
                <w:lang w:val="bg-BG"/>
              </w:rPr>
              <w:t>Д</w:t>
            </w:r>
            <w:r w:rsidRPr="004070DE">
              <w:rPr>
                <w:rFonts w:ascii="Times New Roman" w:hAnsi="Times New Roman" w:hint="eastAsia"/>
                <w:b/>
                <w:color w:val="232323"/>
                <w:spacing w:val="-17"/>
                <w:sz w:val="24"/>
                <w:szCs w:val="24"/>
                <w:lang w:val="bg-BG"/>
              </w:rPr>
              <w:t>истанционна</w:t>
            </w:r>
            <w:r w:rsidRPr="004070DE">
              <w:rPr>
                <w:rFonts w:ascii="Times New Roman" w:hAnsi="Times New Roman"/>
                <w:b/>
                <w:color w:val="232323"/>
                <w:spacing w:val="-17"/>
                <w:sz w:val="24"/>
                <w:szCs w:val="24"/>
                <w:lang w:val="bg-BG"/>
              </w:rPr>
              <w:t xml:space="preserve"> </w:t>
            </w:r>
            <w:r w:rsidRPr="004070DE">
              <w:rPr>
                <w:rFonts w:ascii="Times New Roman" w:hAnsi="Times New Roman" w:hint="eastAsia"/>
                <w:b/>
                <w:color w:val="232323"/>
                <w:spacing w:val="-17"/>
                <w:sz w:val="24"/>
                <w:szCs w:val="24"/>
                <w:lang w:val="bg-BG"/>
              </w:rPr>
              <w:t>форма</w:t>
            </w:r>
            <w:r w:rsidRPr="004070DE">
              <w:rPr>
                <w:rFonts w:ascii="Times New Roman" w:hAnsi="Times New Roman"/>
                <w:b/>
                <w:color w:val="232323"/>
                <w:spacing w:val="-17"/>
                <w:sz w:val="24"/>
                <w:szCs w:val="24"/>
                <w:lang w:val="bg-BG"/>
              </w:rPr>
              <w:t xml:space="preserve"> </w:t>
            </w:r>
            <w:r w:rsidRPr="004070DE">
              <w:rPr>
                <w:rFonts w:ascii="Times New Roman" w:hAnsi="Times New Roman" w:hint="eastAsia"/>
                <w:b/>
                <w:color w:val="232323"/>
                <w:spacing w:val="-17"/>
                <w:sz w:val="24"/>
                <w:szCs w:val="24"/>
                <w:lang w:val="bg-BG"/>
              </w:rPr>
              <w:t>на</w:t>
            </w:r>
            <w:r w:rsidRPr="004070DE">
              <w:rPr>
                <w:rFonts w:ascii="Times New Roman" w:hAnsi="Times New Roman"/>
                <w:b/>
                <w:color w:val="232323"/>
                <w:spacing w:val="-17"/>
                <w:sz w:val="24"/>
                <w:szCs w:val="24"/>
                <w:lang w:val="bg-BG"/>
              </w:rPr>
              <w:t xml:space="preserve"> </w:t>
            </w:r>
            <w:r w:rsidRPr="004070DE">
              <w:rPr>
                <w:rFonts w:ascii="Times New Roman" w:hAnsi="Times New Roman" w:hint="eastAsia"/>
                <w:b/>
                <w:color w:val="232323"/>
                <w:spacing w:val="-17"/>
                <w:sz w:val="24"/>
                <w:szCs w:val="24"/>
                <w:lang w:val="bg-BG"/>
              </w:rPr>
              <w:t>обучение</w:t>
            </w:r>
          </w:p>
        </w:tc>
      </w:tr>
      <w:tr w:rsidR="00A56E5C" w:rsidRPr="00C10B36" w14:paraId="3FEC74E8" w14:textId="77777777" w:rsidTr="00795473">
        <w:trPr>
          <w:trHeight w:val="289"/>
        </w:trPr>
        <w:tc>
          <w:tcPr>
            <w:tcW w:w="4820" w:type="dxa"/>
            <w:vMerge/>
            <w:shd w:val="clear" w:color="auto" w:fill="D9D9D9"/>
          </w:tcPr>
          <w:p w14:paraId="5B0B660C" w14:textId="77777777" w:rsidR="00A56E5C" w:rsidRPr="00C10B36" w:rsidRDefault="00A56E5C" w:rsidP="00795473">
            <w:pPr>
              <w:spacing w:line="240" w:lineRule="atLeast"/>
              <w:rPr>
                <w:rFonts w:ascii="Times New Roman" w:hAnsi="Times New Roman"/>
                <w:b/>
                <w:color w:val="232323"/>
                <w:spacing w:val="-17"/>
                <w:sz w:val="24"/>
                <w:szCs w:val="24"/>
                <w:lang w:val="bg-BG"/>
              </w:rPr>
            </w:pPr>
          </w:p>
        </w:tc>
        <w:tc>
          <w:tcPr>
            <w:tcW w:w="992" w:type="dxa"/>
            <w:shd w:val="clear" w:color="auto" w:fill="D9D9D9"/>
            <w:vAlign w:val="center"/>
          </w:tcPr>
          <w:p w14:paraId="5F56C581"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Л</w:t>
            </w:r>
          </w:p>
        </w:tc>
        <w:tc>
          <w:tcPr>
            <w:tcW w:w="992" w:type="dxa"/>
            <w:shd w:val="clear" w:color="auto" w:fill="D9D9D9"/>
            <w:vAlign w:val="center"/>
          </w:tcPr>
          <w:p w14:paraId="1EE3DC54"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У</w:t>
            </w:r>
          </w:p>
        </w:tc>
        <w:tc>
          <w:tcPr>
            <w:tcW w:w="993" w:type="dxa"/>
            <w:shd w:val="clear" w:color="auto" w:fill="D9D9D9"/>
            <w:vAlign w:val="center"/>
          </w:tcPr>
          <w:p w14:paraId="26883CA9"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Л</w:t>
            </w:r>
          </w:p>
        </w:tc>
        <w:tc>
          <w:tcPr>
            <w:tcW w:w="992" w:type="dxa"/>
            <w:shd w:val="clear" w:color="auto" w:fill="D9D9D9"/>
            <w:vAlign w:val="center"/>
          </w:tcPr>
          <w:p w14:paraId="538BF76F"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У</w:t>
            </w:r>
          </w:p>
        </w:tc>
        <w:tc>
          <w:tcPr>
            <w:tcW w:w="992" w:type="dxa"/>
            <w:shd w:val="clear" w:color="auto" w:fill="D9D9D9"/>
          </w:tcPr>
          <w:p w14:paraId="3BA04793"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Л</w:t>
            </w:r>
          </w:p>
        </w:tc>
        <w:tc>
          <w:tcPr>
            <w:tcW w:w="992" w:type="dxa"/>
            <w:shd w:val="clear" w:color="auto" w:fill="D9D9D9"/>
          </w:tcPr>
          <w:p w14:paraId="0EE69B9C"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У</w:t>
            </w: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I.  Концепцията за устойчиво развитие</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Възникване и развитие на концепцията</w:t>
              <w:br/>
              <w:t xml:space="preserve">2.	Тенденции и предизвикателства пред устойчивото развитие</w:t>
              <w:br/>
              <w:t xml:space="preserve"/>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II. Социална политика и социална дейност</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4</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Социално-политически детерминанти на икономическото развитие</w:t>
              <w:br/>
              <w:t xml:space="preserve">2.	Функции на социалната политика като наука и практика </w:t>
              <w:br/>
              <w:t xml:space="preserve">3.	Предизвикателства към социалната политика и пътища за тяхното решаване през ХХІ век</w:t>
              <w:br/>
              <w:t xml:space="preserve"/>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III. Средства, механизми и методи на социална и екологична политика</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4</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Необходимост от социално и екологично планиране и програмиране</w:t>
              <w:br/>
              <w:t xml:space="preserve">2.	Същност, съдържание и развитие на социалното и екологично планиране на равнище фирма</w:t>
              <w:br/>
              <w:t xml:space="preserve"/>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IV. Теоретични аспекти на социалното и екологично проектиране</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4</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Характеристика на основните понятия</w:t>
              <w:br/>
              <w:t xml:space="preserve">2.	Методи на социално прогнозиране, програмиране и проектиране</w:t>
              <w:br/>
              <w:t xml:space="preserve">3.	Програми насочени към различни сфери на социалния и екологичния живот</w:t>
              <w:br/>
              <w:t xml:space="preserve"/>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V. Роля, същност, функции на социалните и екологични проекти</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4</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Значение на социалните и екологичните проекти</w:t>
              <w:br/>
              <w:t xml:space="preserve">2.	Същност на социалните и екологични проекти</w:t>
              <w:br/>
              <w:t xml:space="preserve">3.	Функции на социалните и екологични проекти</w:t>
              <w:br/>
              <w:t xml:space="preserve"/>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VI. Видове социални и екологични проекти</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Класификация на социални проекти</w:t>
              <w:br/>
              <w:t xml:space="preserve">2.	Класификация на екологични проекти</w:t>
              <w:br/>
              <w:t xml:space="preserve"/>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VІІ. Финансови проблеми на социалното и екологично проектиране</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Публични блага и източници за финансиране</w:t>
              <w:br/>
              <w:t xml:space="preserve">2.	Видове приходи и разходи в общините</w:t>
              <w:br/>
              <w:t xml:space="preserve">3.	Баланс между разходни отговорности и източници на финансови ресурси</w:t>
              <w:br/>
              <w:t xml:space="preserve"/>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VIII. Корпоративно планиране и управление – социални и екологични аспекти</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4</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Корпоративен подход и корпоративно планиране</w:t>
              <w:br/>
              <w:t xml:space="preserve">2.	Еко-ефективно управление</w:t>
              <w:br/>
              <w:t xml:space="preserve">3.	Социално-отговорно управление</w:t>
              <w:br/>
              <w:t xml:space="preserve"/>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IX.  Система за управление на околната среда</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EMAS – поддържаща система на еко-мениджмънта</w:t>
              <w:br/>
              <w:t xml:space="preserve">2.	Същност и характеристика на ISO 14001:2004</w:t>
              <w:br/>
              <w:t xml:space="preserve">3.	Внедряване на BSC при еко-ефективното проектно управление</w:t>
              <w:br/>
              <w:t xml:space="preserve"/>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273C6FBE" w14:textId="77777777" w:rsidTr="00795473">
        <w:trPr>
          <w:trHeight w:val="289"/>
        </w:trPr>
        <w:tc>
          <w:tcPr>
            <w:tcW w:w="4820" w:type="dxa"/>
            <w:shd w:val="clear" w:color="auto" w:fill="D9D9D9"/>
          </w:tcPr>
          <w:p w14:paraId="2BD39866" w14:textId="5258464F" w:rsidR="00A56E5C" w:rsidRPr="002F782E" w:rsidRDefault="002F782E" w:rsidP="00795473">
            <w:pPr>
              <w:spacing w:line="240" w:lineRule="atLeast"/>
              <w:jc w:val="right"/>
              <w:rPr>
                <w:rFonts w:ascii="Times New Roman" w:hAnsi="Times New Roman"/>
                <w:b/>
                <w:color w:val="232323"/>
                <w:spacing w:val="-17"/>
                <w:sz w:val="28"/>
                <w:szCs w:val="28"/>
              </w:rPr>
            </w:pPr>
            <w:r>
              <w:rPr>
                <w:rFonts w:ascii="Times New Roman" w:hAnsi="Times New Roman"/>
                <w:b/>
                <w:color w:val="232323"/>
                <w:spacing w:val="-17"/>
                <w:sz w:val="28"/>
                <w:szCs w:val="28"/>
              </w:rPr>
              <w:t>Общо:</w:t>
            </w:r>
          </w:p>
        </w:tc>
        <w:tc>
          <w:tcPr>
            <w:tcW w:w="992" w:type="dxa"/>
            <w:shd w:val="clear" w:color="auto" w:fill="D9D9D9"/>
          </w:tcPr>
          <w:p w14:paraId="6F8A3FEB" w14:textId="7D583657" w:rsidR="00A56E5C" w:rsidRPr="00C10B36" w:rsidRDefault="002F782E" w:rsidP="00795473">
            <w:pPr>
              <w:spacing w:line="240" w:lineRule="atLeast"/>
              <w:jc w:val="center"/>
              <w:rPr>
                <w:rFonts w:ascii="Times New Roman" w:hAnsi="Times New Roman"/>
                <w:b/>
                <w:caps/>
                <w:color w:val="232323"/>
                <w:spacing w:val="-17"/>
                <w:sz w:val="24"/>
                <w:szCs w:val="24"/>
              </w:rPr>
            </w:pPr>
            <w:r>
              <w:rPr>
                <w:rFonts w:ascii="Times New Roman" w:hAnsi="Times New Roman"/>
                <w:b/>
                <w:sz w:val="24"/>
                <w:szCs w:val="24"/>
              </w:rPr>
              <w:t>28</w:t>
            </w:r>
          </w:p>
        </w:tc>
        <w:tc>
          <w:tcPr>
            <w:tcW w:w="992" w:type="dxa"/>
            <w:shd w:val="clear" w:color="auto" w:fill="D9D9D9"/>
          </w:tcPr>
          <w:p w14:paraId="25C3036C" w14:textId="58E956B0" w:rsidR="00A56E5C" w:rsidRPr="00C10B36" w:rsidRDefault="002F782E" w:rsidP="00795473">
            <w:pPr>
              <w:spacing w:line="240" w:lineRule="atLeast"/>
              <w:jc w:val="center"/>
              <w:rPr>
                <w:rFonts w:ascii="Times New Roman" w:hAnsi="Times New Roman"/>
                <w:b/>
                <w:caps/>
                <w:color w:val="232323"/>
                <w:spacing w:val="-17"/>
                <w:sz w:val="24"/>
                <w:szCs w:val="24"/>
              </w:rPr>
            </w:pPr>
            <w:r>
              <w:rPr>
                <w:rFonts w:ascii="Times New Roman" w:hAnsi="Times New Roman"/>
                <w:b/>
                <w:sz w:val="24"/>
                <w:szCs w:val="24"/>
              </w:rPr>
              <w:t>28</w:t>
            </w:r>
          </w:p>
        </w:tc>
        <w:tc>
          <w:tcPr>
            <w:tcW w:w="993" w:type="dxa"/>
            <w:shd w:val="clear" w:color="auto" w:fill="D9D9D9"/>
          </w:tcPr>
          <w:p w14:paraId="45671330" w14:textId="4E8BF9D6" w:rsidR="00A56E5C" w:rsidRPr="00C10B36" w:rsidRDefault="002F782E" w:rsidP="00795473">
            <w:pPr>
              <w:spacing w:line="240" w:lineRule="atLeast"/>
              <w:jc w:val="center"/>
              <w:rPr>
                <w:rFonts w:ascii="Times New Roman" w:hAnsi="Times New Roman"/>
                <w:b/>
                <w:caps/>
                <w:color w:val="232323"/>
                <w:spacing w:val="-17"/>
                <w:sz w:val="24"/>
                <w:szCs w:val="24"/>
              </w:rPr>
            </w:pPr>
            <w:r>
              <w:rPr>
                <w:rFonts w:ascii="Times New Roman" w:hAnsi="Times New Roman"/>
                <w:b/>
                <w:sz w:val="24"/>
                <w:szCs w:val="24"/>
              </w:rPr>
              <w:t>14</w:t>
            </w:r>
          </w:p>
        </w:tc>
        <w:tc>
          <w:tcPr>
            <w:tcW w:w="992" w:type="dxa"/>
            <w:shd w:val="clear" w:color="auto" w:fill="D9D9D9"/>
          </w:tcPr>
          <w:p w14:paraId="1E57E0D2" w14:textId="56E05F7A" w:rsidR="00A56E5C" w:rsidRPr="00C10B36" w:rsidRDefault="002F782E" w:rsidP="00795473">
            <w:pPr>
              <w:spacing w:line="240" w:lineRule="atLeast"/>
              <w:jc w:val="center"/>
              <w:rPr>
                <w:rFonts w:ascii="Times New Roman" w:hAnsi="Times New Roman"/>
                <w:b/>
                <w:caps/>
                <w:color w:val="232323"/>
                <w:spacing w:val="-17"/>
                <w:sz w:val="24"/>
                <w:szCs w:val="24"/>
              </w:rPr>
            </w:pPr>
            <w:r>
              <w:rPr>
                <w:rFonts w:ascii="Times New Roman" w:hAnsi="Times New Roman"/>
                <w:b/>
                <w:sz w:val="24"/>
                <w:szCs w:val="24"/>
              </w:rPr>
              <w:t>14</w:t>
            </w:r>
          </w:p>
        </w:tc>
        <w:tc>
          <w:tcPr>
            <w:tcW w:w="992" w:type="dxa"/>
            <w:shd w:val="clear" w:color="auto" w:fill="D9D9D9"/>
          </w:tcPr>
          <w:p w14:paraId="2C589D99" w14:textId="0EA6C27C" w:rsidR="00A56E5C" w:rsidRPr="00C10B36" w:rsidRDefault="002F782E" w:rsidP="00795473">
            <w:pPr>
              <w:spacing w:line="240" w:lineRule="atLeast"/>
              <w:jc w:val="center"/>
              <w:rPr>
                <w:rFonts w:ascii="Times New Roman" w:hAnsi="Times New Roman"/>
                <w:b/>
                <w:sz w:val="24"/>
                <w:szCs w:val="24"/>
              </w:rPr>
            </w:pPr>
            <w:r>
              <w:rPr>
                <w:rFonts w:ascii="Times New Roman" w:hAnsi="Times New Roman"/>
                <w:b/>
                <w:sz w:val="24"/>
                <w:szCs w:val="24"/>
              </w:rPr>
              <w:t>28</w:t>
            </w:r>
          </w:p>
        </w:tc>
        <w:tc>
          <w:tcPr>
            <w:tcW w:w="992" w:type="dxa"/>
            <w:shd w:val="clear" w:color="auto" w:fill="D9D9D9"/>
          </w:tcPr>
          <w:p w14:paraId="5EA2D118" w14:textId="6BF655D2" w:rsidR="00A56E5C" w:rsidRPr="00C10B36" w:rsidRDefault="002F782E" w:rsidP="00795473">
            <w:pPr>
              <w:spacing w:line="240" w:lineRule="atLeast"/>
              <w:jc w:val="center"/>
              <w:rPr>
                <w:rFonts w:ascii="Times New Roman" w:hAnsi="Times New Roman"/>
                <w:b/>
                <w:sz w:val="24"/>
                <w:szCs w:val="24"/>
              </w:rPr>
            </w:pPr>
            <w:r>
              <w:rPr>
                <w:rFonts w:ascii="Times New Roman" w:hAnsi="Times New Roman"/>
                <w:b/>
                <w:sz w:val="24"/>
                <w:szCs w:val="24"/>
              </w:rPr>
              <w:t>28</w:t>
            </w:r>
          </w:p>
        </w:tc>
      </w:tr>
    </w:tbl>
    <w:p w14:paraId="2AA14601" w14:textId="77777777" w:rsidR="00A56E5C" w:rsidRPr="00154C52" w:rsidRDefault="00A56E5C" w:rsidP="009558B1">
      <w:pPr>
        <w:shd w:val="clear" w:color="auto" w:fill="FFFFFF"/>
        <w:spacing w:line="240" w:lineRule="atLeast"/>
        <w:rPr>
          <w:rFonts w:ascii="Times New Roman" w:hAnsi="Times New Roman"/>
          <w:b/>
          <w:caps/>
          <w:color w:val="232323"/>
          <w:spacing w:val="-17"/>
          <w:sz w:val="24"/>
          <w:szCs w:val="24"/>
          <w:lang w:val="bg-BG"/>
        </w:rPr>
      </w:pPr>
    </w:p>
    <w:p w14:paraId="6BDE8B60" w14:textId="77777777" w:rsidR="00065D0C" w:rsidRPr="00410F15" w:rsidRDefault="00065D0C" w:rsidP="00A34223">
      <w:pPr>
        <w:rPr>
          <w:rFonts w:ascii="Times New Roman" w:hAnsi="Times New Roman"/>
          <w:sz w:val="24"/>
          <w:szCs w:val="24"/>
          <w:lang w:val="bg-BG"/>
        </w:rPr>
      </w:pPr>
    </w:p>
    <w:p w14:paraId="4F077B35" w14:textId="77777777" w:rsidR="00A34223" w:rsidRPr="00C10B36" w:rsidRDefault="00A34223" w:rsidP="00A34223">
      <w:pPr>
        <w:shd w:val="clear" w:color="auto" w:fill="FFFFFF"/>
        <w:spacing w:line="240" w:lineRule="atLeast"/>
        <w:rPr>
          <w:rFonts w:ascii="Times New Roman" w:hAnsi="Times New Roman"/>
          <w:b/>
          <w:caps/>
          <w:color w:val="232323"/>
          <w:spacing w:val="-17"/>
          <w:sz w:val="28"/>
          <w:szCs w:val="28"/>
          <w:lang w:val="bg-BG"/>
        </w:rPr>
      </w:pPr>
      <w:r w:rsidRPr="00C10B36">
        <w:rPr>
          <w:rFonts w:ascii="Times New Roman" w:hAnsi="Times New Roman"/>
          <w:b/>
          <w:caps/>
          <w:color w:val="232323"/>
          <w:spacing w:val="-17"/>
          <w:sz w:val="28"/>
          <w:szCs w:val="28"/>
          <w:lang w:val="bg-BG"/>
        </w:rPr>
        <w:t>V. ИЗПОЛЗВАНИ УЧЕБНО-ТЕХНИЧЕСКИ СРЕДСТВА</w:t>
      </w:r>
    </w:p>
    <w:p w14:paraId="6D0E8C73" w14:textId="77777777" w:rsidR="00A34223" w:rsidRPr="00C10B36" w:rsidRDefault="00A34223" w:rsidP="00A34223">
      <w:pPr>
        <w:shd w:val="clear" w:color="auto" w:fill="FFFFFF"/>
        <w:spacing w:line="240" w:lineRule="atLeast"/>
        <w:rPr>
          <w:rFonts w:ascii="Times New Roman" w:hAnsi="Times New Roman"/>
          <w:b/>
          <w:caps/>
          <w:color w:val="232323"/>
          <w:spacing w:val="-17"/>
          <w:sz w:val="24"/>
          <w:szCs w:val="24"/>
          <w:lang w:val="bg-BG"/>
        </w:rPr>
      </w:pPr>
    </w:p>
    <w:tbl>
      <w:tblPr>
        <w:tblW w:w="5004"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5800"/>
        <w:gridCol w:w="2353"/>
        <w:gridCol w:w="2612"/>
      </w:tblGrid>
      <w:tr w:rsidR="00A34223" w:rsidRPr="00C32E02" w14:paraId="517A2B96" w14:textId="77777777" w:rsidTr="00BE0A81">
        <w:trPr>
          <w:cantSplit/>
        </w:trPr>
        <w:tc>
          <w:tcPr>
            <w:tcW w:w="2722" w:type="pct"/>
            <w:vMerge w:val="restart"/>
            <w:tcBorders>
              <w:top w:val="single" w:sz="6" w:space="0" w:color="auto"/>
              <w:left w:val="single" w:sz="6" w:space="0" w:color="auto"/>
              <w:bottom w:val="nil"/>
              <w:right w:val="single" w:sz="6" w:space="0" w:color="auto"/>
            </w:tcBorders>
            <w:shd w:val="clear" w:color="auto" w:fill="E0E0E0"/>
            <w:vAlign w:val="center"/>
          </w:tcPr>
          <w:p w14:paraId="622EFCB4"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 xml:space="preserve">Наименование на </w:t>
            </w:r>
          </w:p>
          <w:p w14:paraId="3FA17901"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Учебно-техническото средство</w:t>
            </w:r>
          </w:p>
        </w:tc>
        <w:tc>
          <w:tcPr>
            <w:tcW w:w="2278" w:type="pct"/>
            <w:gridSpan w:val="2"/>
            <w:tcBorders>
              <w:top w:val="single" w:sz="6" w:space="0" w:color="auto"/>
              <w:left w:val="nil"/>
              <w:bottom w:val="single" w:sz="6" w:space="0" w:color="auto"/>
              <w:right w:val="single" w:sz="6" w:space="0" w:color="auto"/>
            </w:tcBorders>
            <w:shd w:val="clear" w:color="auto" w:fill="E0E0E0"/>
            <w:vAlign w:val="center"/>
          </w:tcPr>
          <w:p w14:paraId="30ABFF9E"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Използвани учебно-технически средства по вид на занятията</w:t>
            </w:r>
          </w:p>
        </w:tc>
      </w:tr>
      <w:tr w:rsidR="00A34223" w:rsidRPr="00C10B36" w14:paraId="4C264F89" w14:textId="77777777" w:rsidTr="00BE0A81">
        <w:trPr>
          <w:cantSplit/>
        </w:trPr>
        <w:tc>
          <w:tcPr>
            <w:tcW w:w="2722" w:type="pct"/>
            <w:vMerge/>
            <w:tcBorders>
              <w:top w:val="nil"/>
              <w:left w:val="single" w:sz="6" w:space="0" w:color="auto"/>
              <w:bottom w:val="single" w:sz="6" w:space="0" w:color="auto"/>
              <w:right w:val="single" w:sz="6" w:space="0" w:color="auto"/>
            </w:tcBorders>
            <w:shd w:val="clear" w:color="auto" w:fill="E0E0E0"/>
          </w:tcPr>
          <w:p w14:paraId="56E6F581" w14:textId="77777777" w:rsidR="00A34223" w:rsidRPr="00432DDA" w:rsidRDefault="00A34223" w:rsidP="00DD3041">
            <w:pPr>
              <w:jc w:val="both"/>
              <w:rPr>
                <w:rFonts w:ascii="Times New Roman" w:hAnsi="Times New Roman"/>
                <w:b/>
                <w:sz w:val="24"/>
                <w:szCs w:val="24"/>
                <w:lang w:val="bg-BG"/>
              </w:rPr>
            </w:pPr>
          </w:p>
        </w:tc>
        <w:tc>
          <w:tcPr>
            <w:tcW w:w="1037" w:type="pct"/>
            <w:tcBorders>
              <w:top w:val="single" w:sz="6" w:space="0" w:color="auto"/>
              <w:left w:val="nil"/>
              <w:bottom w:val="single" w:sz="6" w:space="0" w:color="auto"/>
              <w:right w:val="single" w:sz="6" w:space="0" w:color="auto"/>
            </w:tcBorders>
            <w:shd w:val="clear" w:color="auto" w:fill="E0E0E0"/>
            <w:vAlign w:val="center"/>
          </w:tcPr>
          <w:p w14:paraId="756531CC"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Лекции</w:t>
            </w:r>
          </w:p>
        </w:tc>
        <w:tc>
          <w:tcPr>
            <w:tcW w:w="1241" w:type="pct"/>
            <w:tcBorders>
              <w:top w:val="single" w:sz="6" w:space="0" w:color="auto"/>
              <w:left w:val="single" w:sz="6" w:space="0" w:color="auto"/>
              <w:bottom w:val="single" w:sz="6" w:space="0" w:color="auto"/>
              <w:right w:val="single" w:sz="6" w:space="0" w:color="auto"/>
            </w:tcBorders>
            <w:shd w:val="clear" w:color="auto" w:fill="E0E0E0"/>
            <w:vAlign w:val="center"/>
          </w:tcPr>
          <w:p w14:paraId="46345A71" w14:textId="77777777" w:rsidR="00A34223" w:rsidRPr="00432DDA" w:rsidRDefault="006B1565" w:rsidP="00DD3041">
            <w:pPr>
              <w:jc w:val="center"/>
              <w:rPr>
                <w:rFonts w:ascii="Times New Roman" w:hAnsi="Times New Roman"/>
                <w:b/>
                <w:sz w:val="24"/>
                <w:szCs w:val="24"/>
                <w:lang w:val="bg-BG"/>
              </w:rPr>
            </w:pPr>
            <w:r w:rsidRPr="00432DDA">
              <w:rPr>
                <w:rFonts w:ascii="Times New Roman" w:hAnsi="Times New Roman"/>
                <w:b/>
                <w:sz w:val="24"/>
                <w:szCs w:val="24"/>
                <w:lang w:val="bg-BG"/>
              </w:rPr>
              <w:t>Семинарни</w:t>
            </w:r>
          </w:p>
          <w:p w14:paraId="617E7A4A"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занятия</w:t>
            </w:r>
          </w:p>
        </w:tc>
      </w:tr>
      <w:tr w:rsidR="00A34223" w:rsidRPr="00C10B36" w14:paraId="297912E8" w14:textId="77777777" w:rsidTr="00BE0A81">
        <w:tc>
          <w:tcPr>
            <w:tcW w:w="2722" w:type="pct"/>
            <w:tcBorders>
              <w:top w:val="nil"/>
              <w:left w:val="single" w:sz="6" w:space="0" w:color="auto"/>
              <w:bottom w:val="single" w:sz="6" w:space="0" w:color="auto"/>
              <w:right w:val="single" w:sz="6" w:space="0" w:color="auto"/>
            </w:tcBorders>
          </w:tcPr>
          <w:p w14:paraId="74C60EC3" w14:textId="77777777" w:rsidR="00A34223" w:rsidRPr="00C10B36" w:rsidRDefault="00A34223" w:rsidP="006B1565">
            <w:pPr>
              <w:rPr>
                <w:rFonts w:ascii="Times New Roman" w:hAnsi="Times New Roman"/>
                <w:sz w:val="24"/>
                <w:szCs w:val="24"/>
                <w:lang w:val="bg-BG"/>
              </w:rPr>
            </w:pPr>
            <w:r w:rsidRPr="00C10B36">
              <w:rPr>
                <w:rFonts w:ascii="Times New Roman" w:hAnsi="Times New Roman"/>
                <w:sz w:val="24"/>
                <w:szCs w:val="24"/>
                <w:lang w:val="bg-BG"/>
              </w:rPr>
              <w:t xml:space="preserve">1. Мултимедийни </w:t>
            </w:r>
            <w:r w:rsidR="006B1565" w:rsidRPr="00C10B36">
              <w:rPr>
                <w:rFonts w:ascii="Times New Roman" w:hAnsi="Times New Roman"/>
                <w:sz w:val="24"/>
                <w:szCs w:val="24"/>
                <w:lang w:val="bg-BG"/>
              </w:rPr>
              <w:t>системи за презентиране</w:t>
            </w:r>
          </w:p>
        </w:tc>
        <w:tc>
          <w:tcPr>
            <w:tcW w:w="1037" w:type="pct"/>
            <w:tcBorders>
              <w:top w:val="single" w:sz="6" w:space="0" w:color="auto"/>
              <w:left w:val="single" w:sz="6" w:space="0" w:color="auto"/>
              <w:bottom w:val="single" w:sz="6" w:space="0" w:color="auto"/>
              <w:right w:val="single" w:sz="6" w:space="0" w:color="auto"/>
            </w:tcBorders>
          </w:tcPr>
          <w:p w14:paraId="6D31406E" w14:textId="367E0914" w:rsidR="00A34223" w:rsidRPr="00C10B36" w:rsidRDefault="000E0E06" w:rsidP="00DD3041">
            <w:pPr>
              <w:jc w:val="center"/>
              <w:rPr>
                <w:rFonts w:ascii="Times New Roman" w:hAnsi="Times New Roman"/>
                <w:sz w:val="24"/>
                <w:szCs w:val="24"/>
              </w:rPr>
            </w:pPr>
            <w:r>
              <w:rPr>
                <w:rFonts w:ascii="Times New Roman" w:hAnsi="Times New Roman"/>
                <w:sz w:val="24"/>
                <w:szCs w:val="24"/>
              </w:rPr>
              <w:t>X</w:t>
            </w:r>
          </w:p>
        </w:tc>
        <w:tc>
          <w:tcPr>
            <w:tcW w:w="1241" w:type="pct"/>
            <w:tcBorders>
              <w:top w:val="single" w:sz="6" w:space="0" w:color="auto"/>
              <w:left w:val="single" w:sz="6" w:space="0" w:color="auto"/>
              <w:bottom w:val="single" w:sz="6" w:space="0" w:color="auto"/>
              <w:right w:val="single" w:sz="6" w:space="0" w:color="auto"/>
            </w:tcBorders>
          </w:tcPr>
          <w:p w14:paraId="1581A3E4" w14:textId="1C2F0947" w:rsidR="00A34223" w:rsidRPr="00C10B36" w:rsidRDefault="000E0E06" w:rsidP="00DD3041">
            <w:pPr>
              <w:jc w:val="center"/>
              <w:rPr>
                <w:rFonts w:ascii="Times New Roman" w:hAnsi="Times New Roman"/>
                <w:sz w:val="24"/>
                <w:szCs w:val="24"/>
                <w:lang w:val="bg-BG"/>
              </w:rPr>
            </w:pPr>
            <w:r>
              <w:rPr>
                <w:rFonts w:ascii="Times New Roman" w:hAnsi="Times New Roman"/>
                <w:sz w:val="24"/>
                <w:szCs w:val="24"/>
              </w:rPr>
              <w:t>X</w:t>
            </w:r>
            <w:r w:rsidR="00A34223" w:rsidRPr="00C10B36">
              <w:rPr>
                <w:rFonts w:ascii="Times New Roman" w:hAnsi="Times New Roman"/>
                <w:sz w:val="24"/>
                <w:szCs w:val="24"/>
                <w:lang w:val="bg-BG"/>
              </w:rPr>
              <w:t xml:space="preserve"> </w:t>
            </w:r>
          </w:p>
        </w:tc>
      </w:tr>
      <w:tr w:rsidR="00A34223" w:rsidRPr="00C10B36" w14:paraId="00662993" w14:textId="77777777" w:rsidTr="00BE0A81">
        <w:tc>
          <w:tcPr>
            <w:tcW w:w="2722" w:type="pct"/>
            <w:tcBorders>
              <w:top w:val="single" w:sz="6" w:space="0" w:color="auto"/>
              <w:left w:val="single" w:sz="6" w:space="0" w:color="auto"/>
              <w:bottom w:val="single" w:sz="6" w:space="0" w:color="auto"/>
              <w:right w:val="single" w:sz="6" w:space="0" w:color="auto"/>
            </w:tcBorders>
          </w:tcPr>
          <w:p w14:paraId="24D72726" w14:textId="77777777" w:rsidR="00A34223" w:rsidRPr="00C10B36" w:rsidRDefault="006B1565" w:rsidP="00DD3041">
            <w:pPr>
              <w:jc w:val="both"/>
              <w:rPr>
                <w:rFonts w:ascii="Times New Roman" w:hAnsi="Times New Roman"/>
                <w:sz w:val="24"/>
                <w:szCs w:val="24"/>
                <w:lang w:val="bg-BG"/>
              </w:rPr>
            </w:pPr>
            <w:r w:rsidRPr="00C10B36">
              <w:rPr>
                <w:rFonts w:ascii="Times New Roman" w:hAnsi="Times New Roman"/>
                <w:sz w:val="24"/>
                <w:szCs w:val="24"/>
                <w:lang w:val="bg-BG"/>
              </w:rPr>
              <w:t>2</w:t>
            </w:r>
            <w:r w:rsidR="00A34223" w:rsidRPr="00C10B36">
              <w:rPr>
                <w:rFonts w:ascii="Times New Roman" w:hAnsi="Times New Roman"/>
                <w:sz w:val="24"/>
                <w:szCs w:val="24"/>
                <w:lang w:val="bg-BG"/>
              </w:rPr>
              <w:t>. Интернет</w:t>
            </w:r>
          </w:p>
        </w:tc>
        <w:tc>
          <w:tcPr>
            <w:tcW w:w="1037" w:type="pct"/>
            <w:tcBorders>
              <w:top w:val="single" w:sz="6" w:space="0" w:color="auto"/>
              <w:left w:val="single" w:sz="6" w:space="0" w:color="auto"/>
              <w:bottom w:val="single" w:sz="6" w:space="0" w:color="auto"/>
              <w:right w:val="single" w:sz="6" w:space="0" w:color="auto"/>
            </w:tcBorders>
          </w:tcPr>
          <w:p w14:paraId="6D05A09D" w14:textId="5383A76F" w:rsidR="00A34223" w:rsidRPr="00C10B36" w:rsidRDefault="000E0E06" w:rsidP="00E52EDC">
            <w:pPr>
              <w:jc w:val="center"/>
              <w:rPr>
                <w:rFonts w:ascii="Times New Roman" w:hAnsi="Times New Roman"/>
                <w:sz w:val="24"/>
                <w:szCs w:val="24"/>
              </w:rPr>
            </w:pPr>
            <w:r>
              <w:rPr>
                <w:rFonts w:ascii="Times New Roman" w:hAnsi="Times New Roman"/>
                <w:sz w:val="24"/>
                <w:szCs w:val="24"/>
              </w:rPr>
              <w:t>X</w:t>
            </w:r>
          </w:p>
        </w:tc>
        <w:tc>
          <w:tcPr>
            <w:tcW w:w="1241" w:type="pct"/>
            <w:tcBorders>
              <w:top w:val="single" w:sz="6" w:space="0" w:color="auto"/>
              <w:left w:val="single" w:sz="6" w:space="0" w:color="auto"/>
              <w:bottom w:val="single" w:sz="6" w:space="0" w:color="auto"/>
              <w:right w:val="single" w:sz="6" w:space="0" w:color="auto"/>
            </w:tcBorders>
          </w:tcPr>
          <w:p w14:paraId="0BEF8FA3" w14:textId="7CBB2177" w:rsidR="00A34223" w:rsidRPr="00C10B36" w:rsidRDefault="000E0E06" w:rsidP="00DD3041">
            <w:pPr>
              <w:jc w:val="center"/>
              <w:rPr>
                <w:rFonts w:ascii="Times New Roman" w:hAnsi="Times New Roman"/>
                <w:sz w:val="24"/>
                <w:szCs w:val="24"/>
                <w:lang w:val="bg-BG"/>
              </w:rPr>
            </w:pPr>
            <w:r>
              <w:rPr>
                <w:rFonts w:ascii="Times New Roman" w:hAnsi="Times New Roman"/>
                <w:sz w:val="24"/>
                <w:szCs w:val="24"/>
              </w:rPr>
              <w:t>X</w:t>
            </w:r>
            <w:r w:rsidR="00A34223" w:rsidRPr="00C10B36">
              <w:rPr>
                <w:rFonts w:ascii="Times New Roman" w:hAnsi="Times New Roman"/>
                <w:sz w:val="24"/>
                <w:szCs w:val="24"/>
                <w:lang w:val="bg-BG"/>
              </w:rPr>
              <w:t xml:space="preserve"> </w:t>
            </w:r>
          </w:p>
        </w:tc>
      </w:tr>
      <w:tr w:rsidR="00A34223" w:rsidRPr="00C10B36" w14:paraId="7DD4281D" w14:textId="77777777" w:rsidTr="00BE0A81">
        <w:tc>
          <w:tcPr>
            <w:tcW w:w="2722" w:type="pct"/>
            <w:tcBorders>
              <w:top w:val="single" w:sz="6" w:space="0" w:color="auto"/>
              <w:left w:val="single" w:sz="6" w:space="0" w:color="auto"/>
              <w:bottom w:val="single" w:sz="6" w:space="0" w:color="auto"/>
              <w:right w:val="single" w:sz="6" w:space="0" w:color="auto"/>
            </w:tcBorders>
          </w:tcPr>
          <w:p w14:paraId="6A559935" w14:textId="77777777" w:rsidR="00A34223" w:rsidRPr="00C10B36" w:rsidRDefault="006B1565" w:rsidP="006B1565">
            <w:pPr>
              <w:jc w:val="both"/>
              <w:rPr>
                <w:rFonts w:ascii="Times New Roman" w:hAnsi="Times New Roman"/>
                <w:sz w:val="24"/>
                <w:szCs w:val="24"/>
                <w:lang w:val="bg-BG"/>
              </w:rPr>
            </w:pPr>
            <w:r w:rsidRPr="00C10B36">
              <w:rPr>
                <w:rFonts w:ascii="Times New Roman" w:hAnsi="Times New Roman"/>
                <w:sz w:val="24"/>
                <w:szCs w:val="24"/>
                <w:lang w:val="bg-BG"/>
              </w:rPr>
              <w:t>3</w:t>
            </w:r>
            <w:r w:rsidR="00A34223" w:rsidRPr="00C10B36">
              <w:rPr>
                <w:rFonts w:ascii="Times New Roman" w:hAnsi="Times New Roman"/>
                <w:sz w:val="24"/>
                <w:szCs w:val="24"/>
                <w:lang w:val="bg-BG"/>
              </w:rPr>
              <w:t xml:space="preserve">. </w:t>
            </w:r>
            <w:r w:rsidRPr="00C10B36">
              <w:rPr>
                <w:rFonts w:ascii="Times New Roman" w:hAnsi="Times New Roman"/>
                <w:sz w:val="24"/>
                <w:szCs w:val="24"/>
                <w:lang w:val="bg-BG"/>
              </w:rPr>
              <w:t>Специализирани програмни продукти:</w:t>
            </w:r>
          </w:p>
        </w:tc>
        <w:tc>
          <w:tcPr>
            <w:tcW w:w="1037" w:type="pct"/>
            <w:tcBorders>
              <w:top w:val="single" w:sz="6" w:space="0" w:color="auto"/>
              <w:left w:val="single" w:sz="6" w:space="0" w:color="auto"/>
              <w:bottom w:val="single" w:sz="6" w:space="0" w:color="auto"/>
              <w:right w:val="single" w:sz="6" w:space="0" w:color="auto"/>
            </w:tcBorders>
          </w:tcPr>
          <w:p w14:paraId="70E377EB" w14:textId="77777777" w:rsidR="00A34223" w:rsidRPr="00C10B36" w:rsidRDefault="00A34223" w:rsidP="00DD3041">
            <w:pPr>
              <w:jc w:val="center"/>
              <w:rPr>
                <w:rFonts w:ascii="Times New Roman" w:hAnsi="Times New Roman"/>
                <w:sz w:val="24"/>
                <w:szCs w:val="24"/>
                <w:lang w:val="bg-BG"/>
              </w:rPr>
            </w:pPr>
          </w:p>
        </w:tc>
        <w:tc>
          <w:tcPr>
            <w:tcW w:w="1241" w:type="pct"/>
            <w:tcBorders>
              <w:top w:val="single" w:sz="6" w:space="0" w:color="auto"/>
              <w:left w:val="single" w:sz="6" w:space="0" w:color="auto"/>
              <w:bottom w:val="single" w:sz="6" w:space="0" w:color="auto"/>
              <w:right w:val="single" w:sz="6" w:space="0" w:color="auto"/>
            </w:tcBorders>
          </w:tcPr>
          <w:p w14:paraId="617C6FA6" w14:textId="77777777" w:rsidR="00A34223" w:rsidRPr="00C10B36" w:rsidRDefault="00A34223" w:rsidP="00DD3041">
            <w:pPr>
              <w:jc w:val="center"/>
              <w:rPr>
                <w:rFonts w:ascii="Times New Roman" w:hAnsi="Times New Roman"/>
                <w:sz w:val="24"/>
                <w:szCs w:val="24"/>
                <w:lang w:val="bg-BG"/>
              </w:rPr>
            </w:pPr>
          </w:p>
        </w:tc>
      </w:tr>
      <w:tr w:rsidR="00A34223" w:rsidRPr="00C10B36" w14:paraId="09989D87" w14:textId="77777777" w:rsidTr="00BE0A81">
        <w:tc>
          <w:tcPr>
            <w:tcW w:w="2722" w:type="pct"/>
            <w:tcBorders>
              <w:top w:val="single" w:sz="6" w:space="0" w:color="auto"/>
              <w:left w:val="single" w:sz="6" w:space="0" w:color="auto"/>
              <w:bottom w:val="single" w:sz="6" w:space="0" w:color="auto"/>
              <w:right w:val="single" w:sz="6" w:space="0" w:color="auto"/>
            </w:tcBorders>
          </w:tcPr>
          <w:p w14:paraId="4F13E78E" w14:textId="631CD6A5" w:rsidR="00A34223" w:rsidRPr="00C10B36" w:rsidRDefault="006B1565" w:rsidP="00D41868">
            <w:pPr>
              <w:jc w:val="both"/>
              <w:rPr>
                <w:rFonts w:ascii="Times New Roman" w:hAnsi="Times New Roman"/>
                <w:sz w:val="24"/>
                <w:szCs w:val="24"/>
              </w:rPr>
            </w:pPr>
            <w:r w:rsidRPr="00C10B36">
              <w:rPr>
                <w:rFonts w:ascii="Times New Roman" w:hAnsi="Times New Roman"/>
                <w:sz w:val="24"/>
                <w:szCs w:val="24"/>
                <w:lang w:val="bg-BG"/>
              </w:rPr>
              <w:t xml:space="preserve">       3.</w:t>
            </w:r>
            <w:r w:rsidR="00261DFD">
              <w:rPr>
                <w:rFonts w:ascii="Times New Roman" w:hAnsi="Times New Roman"/>
                <w:sz w:val="24"/>
                <w:szCs w:val="24"/>
                <w:lang w:val="bg-BG"/>
              </w:rPr>
              <w:t>1</w:t>
            </w:r>
            <w:r w:rsidR="00275D25">
              <w:rPr>
                <w:rFonts w:ascii="Times New Roman" w:hAnsi="Times New Roman"/>
                <w:sz w:val="24"/>
                <w:szCs w:val="24"/>
              </w:rPr>
              <w:t xml:space="preserve"> </w:t>
            </w:r>
            <w:r w:rsidR="00261DFD">
              <w:rPr>
                <w:rFonts w:ascii="Times New Roman" w:hAnsi="Times New Roman"/>
                <w:sz w:val="24"/>
                <w:szCs w:val="24"/>
              </w:rPr>
              <w:t> </w:t>
            </w:r>
          </w:p>
        </w:tc>
        <w:tc>
          <w:tcPr>
            <w:tcW w:w="1037" w:type="pct"/>
            <w:tcBorders>
              <w:top w:val="single" w:sz="6" w:space="0" w:color="auto"/>
              <w:left w:val="single" w:sz="6" w:space="0" w:color="auto"/>
              <w:bottom w:val="single" w:sz="6" w:space="0" w:color="auto"/>
              <w:right w:val="single" w:sz="6" w:space="0" w:color="auto"/>
            </w:tcBorders>
          </w:tcPr>
          <w:p w14:paraId="49A718B7" w14:textId="77777777" w:rsidR="00A34223" w:rsidRPr="00C10B36" w:rsidRDefault="0059344B" w:rsidP="00DD3041">
            <w:pPr>
              <w:jc w:val="center"/>
              <w:rPr>
                <w:rFonts w:ascii="Times New Roman" w:hAnsi="Times New Roman"/>
                <w:sz w:val="24"/>
                <w:szCs w:val="24"/>
              </w:rPr>
            </w:pPr>
            <w:r w:rsidRPr="00C10B36">
              <w:rPr>
                <w:rFonts w:ascii="Times New Roman" w:hAnsi="Times New Roman"/>
                <w:sz w:val="24"/>
                <w:szCs w:val="24"/>
              </w:rPr>
              <w:t>X</w:t>
            </w:r>
          </w:p>
        </w:tc>
        <w:tc>
          <w:tcPr>
            <w:tcW w:w="1241" w:type="pct"/>
            <w:tcBorders>
              <w:top w:val="single" w:sz="6" w:space="0" w:color="auto"/>
              <w:left w:val="single" w:sz="6" w:space="0" w:color="auto"/>
              <w:bottom w:val="single" w:sz="6" w:space="0" w:color="auto"/>
              <w:right w:val="single" w:sz="6" w:space="0" w:color="auto"/>
            </w:tcBorders>
          </w:tcPr>
          <w:p w14:paraId="2A6BEE10" w14:textId="52E19579" w:rsidR="00A34223" w:rsidRPr="00C10B36" w:rsidRDefault="0059344B" w:rsidP="00DD3041">
            <w:pPr>
              <w:jc w:val="center"/>
              <w:rPr>
                <w:rFonts w:ascii="Times New Roman" w:hAnsi="Times New Roman"/>
                <w:sz w:val="24"/>
                <w:szCs w:val="24"/>
              </w:rPr>
            </w:pPr>
            <w:r w:rsidRPr="00C10B36">
              <w:rPr>
                <w:rFonts w:ascii="Times New Roman" w:hAnsi="Times New Roman"/>
                <w:sz w:val="24"/>
                <w:szCs w:val="24"/>
              </w:rPr>
              <w:t>X</w:t>
            </w:r>
          </w:p>
        </w:tc>
      </w:tr>
    </w:tbl>
    <w:p w14:paraId="3EE002FC" w14:textId="77777777" w:rsidR="00A34223" w:rsidRPr="00C10B36" w:rsidRDefault="00A34223" w:rsidP="00A34223">
      <w:pPr>
        <w:rPr>
          <w:rFonts w:ascii="Times New Roman" w:hAnsi="Times New Roman"/>
          <w:sz w:val="24"/>
          <w:szCs w:val="24"/>
          <w:lang w:val="bg-BG"/>
        </w:rPr>
      </w:pPr>
    </w:p>
    <w:p w14:paraId="32DF4734" w14:textId="77777777" w:rsidR="00A34223" w:rsidRPr="00C10B36" w:rsidRDefault="00A34223" w:rsidP="00A34223">
      <w:pPr>
        <w:shd w:val="clear" w:color="auto" w:fill="FFFFFF"/>
        <w:spacing w:line="240" w:lineRule="atLeast"/>
        <w:rPr>
          <w:rFonts w:ascii="Times New Roman" w:hAnsi="Times New Roman"/>
          <w:b/>
          <w:caps/>
          <w:color w:val="232323"/>
          <w:spacing w:val="-17"/>
          <w:sz w:val="24"/>
          <w:szCs w:val="24"/>
          <w:lang w:val="bg-BG"/>
        </w:rPr>
      </w:pPr>
    </w:p>
    <w:p w14:paraId="3ABB5E92" w14:textId="77777777" w:rsidR="00A34223" w:rsidRPr="00C10B36" w:rsidRDefault="00A34223" w:rsidP="00A34223">
      <w:pPr>
        <w:shd w:val="clear" w:color="auto" w:fill="FFFFFF"/>
        <w:spacing w:line="240" w:lineRule="atLeast"/>
        <w:rPr>
          <w:rFonts w:ascii="Times New Roman" w:hAnsi="Times New Roman"/>
          <w:b/>
          <w:color w:val="232323"/>
          <w:spacing w:val="-13"/>
          <w:sz w:val="28"/>
          <w:szCs w:val="28"/>
          <w:lang w:val="bg-BG"/>
        </w:rPr>
      </w:pPr>
      <w:r w:rsidRPr="00C10B36">
        <w:rPr>
          <w:rFonts w:ascii="Times New Roman" w:hAnsi="Times New Roman"/>
          <w:b/>
          <w:caps/>
          <w:color w:val="232323"/>
          <w:spacing w:val="-17"/>
          <w:sz w:val="28"/>
          <w:szCs w:val="28"/>
          <w:lang w:val="bg-BG"/>
        </w:rPr>
        <w:t xml:space="preserve">VI. </w:t>
      </w:r>
      <w:r w:rsidR="002B00E2" w:rsidRPr="00C10B36">
        <w:rPr>
          <w:rFonts w:ascii="Times New Roman" w:hAnsi="Times New Roman"/>
          <w:b/>
          <w:caps/>
          <w:color w:val="232323"/>
          <w:spacing w:val="-17"/>
          <w:sz w:val="28"/>
          <w:szCs w:val="28"/>
          <w:lang w:val="bg-BG"/>
        </w:rPr>
        <w:t>ПреПОРЪЧИТ</w:t>
      </w:r>
      <w:r w:rsidR="00EA4EB2" w:rsidRPr="00C10B36">
        <w:rPr>
          <w:rFonts w:ascii="Times New Roman" w:hAnsi="Times New Roman"/>
          <w:b/>
          <w:caps/>
          <w:color w:val="232323"/>
          <w:spacing w:val="-17"/>
          <w:sz w:val="28"/>
          <w:szCs w:val="28"/>
          <w:lang w:val="bg-BG"/>
        </w:rPr>
        <w:t>ЕЛНИ МАТЕРИАЛИ И НОРМАТИВНИ ИЗТОЧНИЦИ</w:t>
      </w:r>
      <w:r w:rsidRPr="00C10B36">
        <w:rPr>
          <w:rFonts w:ascii="Times New Roman" w:hAnsi="Times New Roman"/>
          <w:b/>
          <w:caps/>
          <w:color w:val="232323"/>
          <w:spacing w:val="-17"/>
          <w:sz w:val="28"/>
          <w:szCs w:val="28"/>
          <w:lang w:val="bg-BG"/>
        </w:rPr>
        <w:br/>
      </w:r>
    </w:p>
    <w:p w14:paraId="4127E839" w14:textId="77777777" w:rsidR="00CA1B74" w:rsidRPr="00C10B36" w:rsidRDefault="002B792A" w:rsidP="002B792A">
      <w:pPr>
        <w:shd w:val="clear" w:color="auto" w:fill="FFFFFF"/>
        <w:spacing w:line="240" w:lineRule="atLeast"/>
        <w:rPr>
          <w:rFonts w:ascii="Times New Roman" w:hAnsi="Times New Roman"/>
          <w:bCs/>
          <w:color w:val="222222"/>
          <w:spacing w:val="-7"/>
          <w:sz w:val="24"/>
          <w:szCs w:val="24"/>
          <w:lang w:val="bg-BG"/>
        </w:rPr>
      </w:pPr>
      <w:r w:rsidRPr="00C10B36">
        <w:rPr>
          <w:rFonts w:ascii="Times New Roman" w:hAnsi="Times New Roman"/>
          <w:b/>
          <w:sz w:val="28"/>
          <w:szCs w:val="28"/>
          <w:lang w:val="ru-RU"/>
        </w:rPr>
        <w:t xml:space="preserve">   </w:t>
      </w:r>
      <w:r w:rsidR="002D6839" w:rsidRPr="00C10B36">
        <w:rPr>
          <w:rFonts w:ascii="Times New Roman" w:hAnsi="Times New Roman"/>
          <w:b/>
          <w:sz w:val="28"/>
          <w:szCs w:val="28"/>
        </w:rPr>
        <w:t>6</w:t>
      </w:r>
      <w:r w:rsidR="00A34223" w:rsidRPr="00C10B36">
        <w:rPr>
          <w:rFonts w:ascii="Times New Roman" w:hAnsi="Times New Roman"/>
          <w:b/>
          <w:sz w:val="28"/>
          <w:szCs w:val="28"/>
          <w:lang w:val="bg-BG"/>
        </w:rPr>
        <w:t>.1.</w:t>
      </w:r>
      <w:r w:rsidR="00EA4EB2" w:rsidRPr="00C10B36">
        <w:rPr>
          <w:rFonts w:ascii="Times New Roman" w:hAnsi="Times New Roman"/>
          <w:b/>
          <w:sz w:val="28"/>
          <w:szCs w:val="28"/>
          <w:lang w:val="bg-BG"/>
        </w:rPr>
        <w:t xml:space="preserve"> Основна литература</w:t>
      </w:r>
    </w:p>
    <w:tbl>
      <w:tblPr>
        <w:tblStyle w:val="TableGrid"/>
        <w:tblW w:w="107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68"/>
      </w:tblGrid>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1. </w:t>
            </w:r>
            <w:r w:rsidR="007C6374">
              <w:rPr>
                <w:rFonts w:ascii="Times New Roman" w:hAnsi="Times New Roman"/>
                <w:bCs/>
                <w:color w:val="222222"/>
                <w:spacing w:val="-7"/>
                <w:sz w:val="24"/>
                <w:szCs w:val="24"/>
              </w:rPr>
              <w:t>Учебен курс в Платформата за дистанционно и електронно обучение на СА “Д. А. Ценов“, https://dl.uni-svishtov.bg/course/view.php?id=5637</w:t>
            </w:r>
          </w:p>
        </w:tc>
      </w:tr>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2. </w:t>
            </w:r>
            <w:r w:rsidR="007C6374">
              <w:rPr>
                <w:rFonts w:ascii="Times New Roman" w:hAnsi="Times New Roman"/>
                <w:bCs/>
                <w:color w:val="222222"/>
                <w:spacing w:val="-7"/>
                <w:sz w:val="24"/>
                <w:szCs w:val="24"/>
              </w:rPr>
              <w:t>Чиприянов, М. Управление на социални и екологични проекти (2022) Свищов, АИ "Ценов"</w:t>
            </w:r>
          </w:p>
        </w:tc>
      </w:tr>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3. </w:t>
            </w:r>
            <w:r w:rsidR="007C6374">
              <w:rPr>
                <w:rFonts w:ascii="Times New Roman" w:hAnsi="Times New Roman"/>
                <w:bCs/>
                <w:color w:val="222222"/>
                <w:spacing w:val="-7"/>
                <w:sz w:val="24"/>
                <w:szCs w:val="24"/>
              </w:rPr>
              <w:t>Асенов, А., М. Чиприянов, Ст. Стоянова. Екологично управление на бизнеса. В. Търново, Абагар, 2011</w:t>
            </w:r>
          </w:p>
        </w:tc>
      </w:tr>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4. </w:t>
            </w:r>
            <w:r w:rsidR="007C6374">
              <w:rPr>
                <w:rFonts w:ascii="Times New Roman" w:hAnsi="Times New Roman"/>
                <w:bCs/>
                <w:color w:val="222222"/>
                <w:spacing w:val="-7"/>
                <w:sz w:val="24"/>
                <w:szCs w:val="24"/>
              </w:rPr>
              <w:t>Madureira RC, Silva CS, Amorim M, Ferreira Dias M, Lins B, Mello G. Think Twice to Achieve a Sustainable Project Management: From Ecological Sustainability towards the Sustainable Project Management Cube Model. Sustainability. 2022; 14(6):3436. https://doi.org/10.3390/su14063436</w:t>
            </w:r>
          </w:p>
        </w:tc>
      </w:tr>
    </w:tbl>
    <w:p w14:paraId="0B8FDF8E" w14:textId="77777777" w:rsidR="00CA1B74" w:rsidRPr="00C10B36" w:rsidRDefault="00CA1B74" w:rsidP="00CA1B74">
      <w:pPr>
        <w:shd w:val="clear" w:color="auto" w:fill="FFFFFF"/>
        <w:spacing w:line="240" w:lineRule="atLeast"/>
        <w:rPr>
          <w:rFonts w:ascii="Times New Roman" w:hAnsi="Times New Roman"/>
          <w:bCs/>
          <w:color w:val="222222"/>
          <w:spacing w:val="-7"/>
          <w:sz w:val="24"/>
          <w:szCs w:val="24"/>
          <w:lang w:val="bg-BG"/>
        </w:rPr>
      </w:pPr>
    </w:p>
    <w:p w14:paraId="297FFE37" w14:textId="77777777" w:rsidR="00EA4EB2" w:rsidRPr="00C10B36" w:rsidRDefault="002B792A" w:rsidP="002B792A">
      <w:pPr>
        <w:shd w:val="clear" w:color="auto" w:fill="FFFFFF"/>
        <w:spacing w:line="240" w:lineRule="atLeast"/>
        <w:rPr>
          <w:rFonts w:ascii="Times New Roman" w:hAnsi="Times New Roman"/>
          <w:bCs/>
          <w:color w:val="222222"/>
          <w:spacing w:val="-7"/>
          <w:sz w:val="24"/>
          <w:szCs w:val="24"/>
          <w:lang w:val="bg-BG"/>
        </w:rPr>
      </w:pPr>
      <w:r w:rsidRPr="00C10B36">
        <w:rPr>
          <w:rFonts w:ascii="Times New Roman" w:hAnsi="Times New Roman"/>
          <w:b/>
          <w:sz w:val="28"/>
          <w:szCs w:val="28"/>
        </w:rPr>
        <w:t xml:space="preserve">   </w:t>
      </w:r>
      <w:r w:rsidR="002D6839" w:rsidRPr="00C10B36">
        <w:rPr>
          <w:rFonts w:ascii="Times New Roman" w:hAnsi="Times New Roman"/>
          <w:b/>
          <w:sz w:val="28"/>
          <w:szCs w:val="28"/>
        </w:rPr>
        <w:t>6</w:t>
      </w:r>
      <w:r w:rsidR="00EA4EB2" w:rsidRPr="00C10B36">
        <w:rPr>
          <w:rFonts w:ascii="Times New Roman" w:hAnsi="Times New Roman"/>
          <w:b/>
          <w:sz w:val="28"/>
          <w:szCs w:val="28"/>
          <w:lang w:val="bg-BG"/>
        </w:rPr>
        <w:t>.2. Допълнителна литература</w:t>
      </w:r>
    </w:p>
    <w:tbl>
      <w:tblPr>
        <w:tblStyle w:val="TableGrid"/>
        <w:tblW w:w="107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3"/>
      </w:tblGrid>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 </w:t>
            </w:r>
            <w:r>
              <w:rPr>
                <w:rFonts w:ascii="Times New Roman" w:hAnsi="Times New Roman"/>
                <w:bCs/>
                <w:color w:val="222222"/>
                <w:spacing w:val="-7"/>
                <w:sz w:val="24"/>
                <w:szCs w:val="24"/>
              </w:rPr>
              <w:t>Асенов, А., М. Чиприянов. Разработване на еко-ефективен модел за корпоративно управление на българските компании. //Диалог, Извънреден тематичен брой, 2010, с. 48-68.</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 </w:t>
            </w:r>
            <w:r>
              <w:rPr>
                <w:rFonts w:ascii="Times New Roman" w:hAnsi="Times New Roman"/>
                <w:bCs/>
                <w:color w:val="222222"/>
                <w:spacing w:val="-7"/>
                <w:sz w:val="24"/>
                <w:szCs w:val="24"/>
              </w:rPr>
              <w:t>Асенов, А., М. Чиприянов и др. Конструиране на система за екологично развитие на българския бизнес, базирана на EMAS и ISO14001. //Диалог, Извънреден тематичен брой, 2011, с. 69-85.</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3. </w:t>
            </w:r>
            <w:r>
              <w:rPr>
                <w:rFonts w:ascii="Times New Roman" w:hAnsi="Times New Roman"/>
                <w:bCs/>
                <w:color w:val="222222"/>
                <w:spacing w:val="-7"/>
                <w:sz w:val="24"/>
                <w:szCs w:val="24"/>
              </w:rPr>
              <w:t>Чиприянов, М. Корпоративно планиране. В. Търново, Абагар, 2009.</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4. </w:t>
            </w:r>
            <w:r>
              <w:rPr>
                <w:rFonts w:ascii="Times New Roman" w:hAnsi="Times New Roman"/>
                <w:bCs/>
                <w:color w:val="222222"/>
                <w:spacing w:val="-7"/>
                <w:sz w:val="24"/>
                <w:szCs w:val="24"/>
              </w:rPr>
              <w:t>Чиприянов, М. Финансово планиране и бюджетиране. В. Търново, Абагар, 2010.</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5. </w:t>
            </w:r>
            <w:r>
              <w:rPr>
                <w:rFonts w:ascii="Times New Roman" w:hAnsi="Times New Roman"/>
                <w:bCs/>
                <w:color w:val="222222"/>
                <w:spacing w:val="-7"/>
                <w:sz w:val="24"/>
                <w:szCs w:val="24"/>
              </w:rPr>
              <w:t>Esty, B. Modern Project Finance: A Casebook. New Jersey, Wiley, 2004.</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6. </w:t>
            </w:r>
            <w:r>
              <w:rPr>
                <w:rFonts w:ascii="Times New Roman" w:hAnsi="Times New Roman"/>
                <w:bCs/>
                <w:color w:val="222222"/>
                <w:spacing w:val="-7"/>
                <w:sz w:val="24"/>
                <w:szCs w:val="24"/>
              </w:rPr>
              <w:t>Finnerty, J. Project Financing. New Jersey, Wiley, 2007.</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7. </w:t>
            </w:r>
            <w:r>
              <w:rPr>
                <w:rFonts w:ascii="Times New Roman" w:hAnsi="Times New Roman"/>
                <w:bCs/>
                <w:color w:val="222222"/>
                <w:spacing w:val="-7"/>
                <w:sz w:val="24"/>
                <w:szCs w:val="24"/>
              </w:rPr>
              <w:t>Moeller, A., St. Schaltegger. The Sustainability Balanced Scorecard as a Framework for Eco-efficiency Analysis. //Journal of Industrial Ecology, Vol. 9, 2005.</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8. </w:t>
            </w:r>
            <w:r>
              <w:rPr>
                <w:rFonts w:ascii="Times New Roman" w:hAnsi="Times New Roman"/>
                <w:bCs/>
                <w:color w:val="222222"/>
                <w:spacing w:val="-7"/>
                <w:sz w:val="24"/>
                <w:szCs w:val="24"/>
              </w:rPr>
              <w:t>Stiglitz, J., B. Schoenfelder. Finanzwissenschaft. Wien, R. Oldenburg Verlag, 2000.</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9. </w:t>
            </w:r>
            <w:r>
              <w:rPr>
                <w:rFonts w:ascii="Times New Roman" w:hAnsi="Times New Roman"/>
                <w:bCs/>
                <w:color w:val="222222"/>
                <w:spacing w:val="-7"/>
                <w:sz w:val="24"/>
                <w:szCs w:val="24"/>
              </w:rPr>
              <w:t>Palmatier, Robert W. et al.  Marketing Strategy : Based on First Principles and Data Analytics / Robert W. Palmatier, Shrihari Sridhar . - London : Palgrave Macmillan, 2017 . - 288 p.</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10. </w:t>
            </w:r>
            <w:r>
              <w:rPr>
                <w:rFonts w:ascii="Times New Roman" w:hAnsi="Times New Roman"/>
                <w:bCs/>
                <w:color w:val="222222"/>
                <w:spacing w:val="-7"/>
                <w:sz w:val="24"/>
                <w:szCs w:val="24"/>
              </w:rPr>
              <w:t>Q.J. Zhao, Z.M. Wen, Integrative networks of the complex social-ecological systems, Procedia Environmental Sciences, Volume 13, 2012, Pages 1383-1394, https://doi.org/10.1016/j.proenv.2012.01.131.</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11. </w:t>
            </w:r>
            <w:r>
              <w:rPr>
                <w:rFonts w:ascii="Times New Roman" w:hAnsi="Times New Roman"/>
                <w:bCs/>
                <w:color w:val="222222"/>
                <w:spacing w:val="-7"/>
                <w:sz w:val="24"/>
                <w:szCs w:val="24"/>
              </w:rPr>
              <w:t>Li Shuqin, Shen Juqin, Wu Yurong, Huang Xin, Sun Fuhua, An integrated accounting system of the economic-social-ecological framework for assessing the value of intensive land use: A case study of the Taihu Lake governance project, Ecological Indicators, Volume 158, 2024, https://doi.org/10.1016/j.ecolind.2023.111506.</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12. </w:t>
            </w:r>
            <w:r>
              <w:rPr>
                <w:rFonts w:ascii="Times New Roman" w:hAnsi="Times New Roman"/>
                <w:bCs/>
                <w:color w:val="222222"/>
                <w:spacing w:val="-7"/>
                <w:sz w:val="24"/>
                <w:szCs w:val="24"/>
              </w:rPr>
              <w:t>Bostrom, Nick . Superintelligence : Paths, Dangers, Strategies / Nick Bostrom . - Oxford : Oxford University Press, 2017 . - 415 p</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13. </w:t>
            </w:r>
            <w:r>
              <w:rPr>
                <w:rFonts w:ascii="Times New Roman" w:hAnsi="Times New Roman"/>
                <w:bCs/>
                <w:color w:val="222222"/>
                <w:spacing w:val="-7"/>
                <w:sz w:val="24"/>
                <w:szCs w:val="24"/>
              </w:rPr>
              <w:t>Велев, Младен и др.   Управление на конкурентоспособността / Младен Велев, Анка Цветанова, Сия Велева . - София : Софттрейд, 2017 . - 452 с</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14. </w:t>
            </w:r>
            <w:r>
              <w:rPr>
                <w:rFonts w:ascii="Times New Roman" w:hAnsi="Times New Roman"/>
                <w:bCs/>
                <w:color w:val="222222"/>
                <w:spacing w:val="-7"/>
                <w:sz w:val="24"/>
                <w:szCs w:val="24"/>
              </w:rPr>
              <w:t>Асенов, А. Социалната активност на бизнеса в развитите страни. В: Юбилейна научно-практическа конференция с международно участие на тема: “В криза ли е планирането?”, Свищов, 26-28 май 2005 г.</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15. </w:t>
            </w:r>
            <w:r>
              <w:rPr>
                <w:rFonts w:ascii="Times New Roman" w:hAnsi="Times New Roman"/>
                <w:bCs/>
                <w:color w:val="222222"/>
                <w:spacing w:val="-7"/>
                <w:sz w:val="24"/>
                <w:szCs w:val="24"/>
              </w:rPr>
              <w:t>Асенов, А. Нови явления в мениджъмънта на устойчивото развитие, Свищов, Ценов, 2007 г.</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16. </w:t>
            </w:r>
            <w:r>
              <w:rPr>
                <w:rFonts w:ascii="Times New Roman" w:hAnsi="Times New Roman"/>
                <w:bCs/>
                <w:color w:val="222222"/>
                <w:spacing w:val="-7"/>
                <w:sz w:val="24"/>
                <w:szCs w:val="24"/>
              </w:rPr>
              <w:t>Kaplan, R., D. Norton. Putting the Balanced Scorecard to Work. //HarvardBusinessReview, September-October 1993.</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17. </w:t>
            </w:r>
            <w:r>
              <w:rPr>
                <w:rFonts w:ascii="Times New Roman" w:hAnsi="Times New Roman"/>
                <w:bCs/>
                <w:color w:val="222222"/>
                <w:spacing w:val="-7"/>
                <w:sz w:val="24"/>
                <w:szCs w:val="24"/>
              </w:rPr>
              <w:t>Асенов, А., М. Чиприянов. Екологично управление на бизнеса. Сборник материали за аудиторна и извънаудиторна работа. В. Търново, Абагар, 2011.</w:t>
            </w:r>
          </w:p>
        </w:tc>
      </w:tr>
    </w:tbl>
    <w:p w14:paraId="584CD87F" w14:textId="77777777" w:rsidR="00EA4EB2" w:rsidRPr="00C10B36" w:rsidRDefault="00EA4EB2" w:rsidP="00EA4EB2">
      <w:pPr>
        <w:shd w:val="clear" w:color="auto" w:fill="FFFFFF"/>
        <w:spacing w:line="240" w:lineRule="atLeast"/>
        <w:ind w:left="720"/>
        <w:rPr>
          <w:rFonts w:ascii="Times New Roman" w:hAnsi="Times New Roman"/>
          <w:b/>
          <w:sz w:val="28"/>
          <w:szCs w:val="28"/>
          <w:lang w:val="bg-BG"/>
        </w:rPr>
      </w:pPr>
    </w:p>
    <w:p w14:paraId="171A6FA2" w14:textId="77777777" w:rsidR="00EA4EB2" w:rsidRPr="00C10B36" w:rsidRDefault="002B792A" w:rsidP="002B792A">
      <w:pPr>
        <w:shd w:val="clear" w:color="auto" w:fill="FFFFFF"/>
        <w:spacing w:line="240" w:lineRule="atLeast"/>
        <w:rPr>
          <w:rFonts w:ascii="Times New Roman" w:hAnsi="Times New Roman"/>
          <w:b/>
          <w:sz w:val="28"/>
          <w:szCs w:val="28"/>
          <w:lang w:val="bg-BG"/>
        </w:rPr>
      </w:pPr>
      <w:r w:rsidRPr="00C10B36">
        <w:rPr>
          <w:rFonts w:ascii="Times New Roman" w:hAnsi="Times New Roman"/>
          <w:b/>
          <w:sz w:val="28"/>
          <w:szCs w:val="28"/>
        </w:rPr>
        <w:t xml:space="preserve">   </w:t>
      </w:r>
      <w:r w:rsidR="002D6839" w:rsidRPr="00C10B36">
        <w:rPr>
          <w:rFonts w:ascii="Times New Roman" w:hAnsi="Times New Roman"/>
          <w:b/>
          <w:sz w:val="28"/>
          <w:szCs w:val="28"/>
        </w:rPr>
        <w:t>6</w:t>
      </w:r>
      <w:r w:rsidR="00EA4EB2" w:rsidRPr="00C10B36">
        <w:rPr>
          <w:rFonts w:ascii="Times New Roman" w:hAnsi="Times New Roman"/>
          <w:b/>
          <w:sz w:val="28"/>
          <w:szCs w:val="28"/>
          <w:lang w:val="bg-BG"/>
        </w:rPr>
        <w:t>.3. Нормативни документи</w:t>
      </w:r>
    </w:p>
    <w:tbl>
      <w:tblPr>
        <w:tblStyle w:val="TableGrid"/>
        <w:tblW w:w="106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32"/>
      </w:tblGrid>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 </w:t>
            </w:r>
            <w:r>
              <w:rPr>
                <w:rFonts w:ascii="Times New Roman" w:hAnsi="Times New Roman"/>
                <w:bCs/>
                <w:color w:val="222222"/>
                <w:spacing w:val="-7"/>
                <w:sz w:val="24"/>
                <w:szCs w:val="24"/>
              </w:rPr>
              <w:t>Данъчно-осигурителен процесуален кодекс – в сила от 01.01.2006 г., обн. ДВ. бр.105 от 29 Декември 2005 г.,изм. ДВ. бр.58 от 26 Юли 2016 г.</w:t>
            </w:r>
          </w:p>
        </w:tc>
      </w:tr>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 </w:t>
            </w:r>
            <w:r>
              <w:rPr>
                <w:rFonts w:ascii="Times New Roman" w:hAnsi="Times New Roman"/>
                <w:bCs/>
                <w:color w:val="222222"/>
                <w:spacing w:val="-7"/>
                <w:sz w:val="24"/>
                <w:szCs w:val="24"/>
              </w:rPr>
              <w:t>Кодекс на труда – в сила от 01.01.1987 г., обн. ДВ. бр.26 от 1 Април 1986 г.,изм. ДВ. бр.59 от 29 Юли 2016 г.</w:t>
            </w:r>
          </w:p>
        </w:tc>
      </w:tr>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3. </w:t>
            </w:r>
            <w:r>
              <w:rPr>
                <w:rFonts w:ascii="Times New Roman" w:hAnsi="Times New Roman"/>
                <w:bCs/>
                <w:color w:val="222222"/>
                <w:spacing w:val="-7"/>
                <w:sz w:val="24"/>
                <w:szCs w:val="24"/>
              </w:rPr>
              <w:t>Закон за управление на средствата от европейските структурни и инвестиционни фондове - обн. ДВ. бр.101 от 22 Декември 2015 г., изм. и доп. ДВ. бр.43 от 7 Юни 2016 г.</w:t>
            </w:r>
          </w:p>
        </w:tc>
      </w:tr>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4. </w:t>
            </w:r>
            <w:r>
              <w:rPr>
                <w:rFonts w:ascii="Times New Roman" w:hAnsi="Times New Roman"/>
                <w:bCs/>
                <w:color w:val="222222"/>
                <w:spacing w:val="-7"/>
                <w:sz w:val="24"/>
                <w:szCs w:val="24"/>
              </w:rPr>
              <w:t>Закон за управление на отпадъците – в сила от 13.07.2012 г., обн. ДВ. бр.53 от 13 Юли 2012 г., изм. ДВ. бр.98 от 28 Ноември 2014 г.</w:t>
            </w:r>
          </w:p>
        </w:tc>
      </w:tr>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5. </w:t>
            </w:r>
            <w:r>
              <w:rPr>
                <w:rFonts w:ascii="Times New Roman" w:hAnsi="Times New Roman"/>
                <w:bCs/>
                <w:color w:val="222222"/>
                <w:spacing w:val="-7"/>
                <w:sz w:val="24"/>
                <w:szCs w:val="24"/>
              </w:rPr>
              <w:t>Закон за интеграция на хората с увреждания – в сила от 01.01.2005 г., обн. ДВ. бр.81 от 17 Септември 2004г., изм. ДВ. бр.13 от 16 Февруари 2016 г.</w:t>
            </w:r>
          </w:p>
        </w:tc>
      </w:tr>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6. </w:t>
            </w:r>
            <w:r>
              <w:rPr>
                <w:rFonts w:ascii="Times New Roman" w:hAnsi="Times New Roman"/>
                <w:bCs/>
                <w:color w:val="222222"/>
                <w:spacing w:val="-7"/>
                <w:sz w:val="24"/>
                <w:szCs w:val="24"/>
              </w:rPr>
              <w:t>Закон за здравословни и безопасни условия на труд - обн. ДВ. бр.124 от 23 Декември 1997 г., изм. и доп. ДВ. бр.79 от 13 Октомври 2015 г.</w:t>
            </w:r>
          </w:p>
        </w:tc>
      </w:tr>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7. </w:t>
            </w:r>
            <w:r>
              <w:rPr>
                <w:rFonts w:ascii="Times New Roman" w:hAnsi="Times New Roman"/>
                <w:bCs/>
                <w:color w:val="222222"/>
                <w:spacing w:val="-7"/>
                <w:sz w:val="24"/>
                <w:szCs w:val="24"/>
              </w:rPr>
              <w:t>Закон за здравното осигуряване - обн. ДВ. бр.70 от 19 Юни 1998 г., изм. ДВ. бр.20 от 15 Март 2016 г.</w:t>
            </w:r>
          </w:p>
        </w:tc>
      </w:tr>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8. </w:t>
            </w:r>
            <w:r>
              <w:rPr>
                <w:rFonts w:ascii="Times New Roman" w:hAnsi="Times New Roman"/>
                <w:bCs/>
                <w:color w:val="222222"/>
                <w:spacing w:val="-7"/>
                <w:sz w:val="24"/>
                <w:szCs w:val="24"/>
              </w:rPr>
              <w:t>Закон за трудовата миграция и трудовата мобилност – в сила от 21.05.2016 г., обн. ДВ. бр.33 от 26 Април 2016 г.</w:t>
            </w:r>
          </w:p>
        </w:tc>
      </w:tr>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9. </w:t>
            </w:r>
            <w:r>
              <w:rPr>
                <w:rFonts w:ascii="Times New Roman" w:hAnsi="Times New Roman"/>
                <w:bCs/>
                <w:color w:val="222222"/>
                <w:spacing w:val="-7"/>
                <w:sz w:val="24"/>
                <w:szCs w:val="24"/>
              </w:rPr>
              <w:t>Закон за опазване на околната среда - обн. ДВ. бр.91 от 25 Септември 2002 г., изм. и доп. ДВ. бр.101 от 22 Декември 2015 г.</w:t>
            </w:r>
          </w:p>
        </w:tc>
      </w:tr>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10. </w:t>
            </w:r>
            <w:r>
              <w:rPr>
                <w:rFonts w:ascii="Times New Roman" w:hAnsi="Times New Roman"/>
                <w:bCs/>
                <w:color w:val="222222"/>
                <w:spacing w:val="-7"/>
                <w:sz w:val="24"/>
                <w:szCs w:val="24"/>
              </w:rPr>
              <w:t>Закон за ограничаване изменението на климата – в сила от 11.03.2014 г., обн. ДВ. бр.22 от 11 Март 2014 г., изм. ДВ. бр.47 от 21 Юни 2016 г.</w:t>
            </w:r>
          </w:p>
        </w:tc>
      </w:tr>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11. </w:t>
            </w:r>
            <w:r>
              <w:rPr>
                <w:rFonts w:ascii="Times New Roman" w:hAnsi="Times New Roman"/>
                <w:bCs/>
                <w:color w:val="222222"/>
                <w:spacing w:val="-7"/>
                <w:sz w:val="24"/>
                <w:szCs w:val="24"/>
              </w:rPr>
              <w:t>Закон за водите – в сила от 28.01.2000 г., обн. ДВ. бр.67 от 27 Юли 1999 г., изм. и доп. ДВ. бр.52 от 8 Юли 2016 г.</w:t>
            </w:r>
          </w:p>
        </w:tc>
      </w:tr>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12. </w:t>
            </w:r>
            <w:r>
              <w:rPr>
                <w:rFonts w:ascii="Times New Roman" w:hAnsi="Times New Roman"/>
                <w:bCs/>
                <w:color w:val="222222"/>
                <w:spacing w:val="-7"/>
                <w:sz w:val="24"/>
                <w:szCs w:val="24"/>
              </w:rPr>
              <w:t>Закон за почвите - обн. ДВ. бр.89 от 6 Ноември 2007 г., изм. ДВ. бр.98 от 28 Ноември 2014 г.</w:t>
            </w:r>
          </w:p>
        </w:tc>
      </w:tr>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13. </w:t>
            </w:r>
            <w:r>
              <w:rPr>
                <w:rFonts w:ascii="Times New Roman" w:hAnsi="Times New Roman"/>
                <w:bCs/>
                <w:color w:val="222222"/>
                <w:spacing w:val="-7"/>
                <w:sz w:val="24"/>
                <w:szCs w:val="24"/>
              </w:rPr>
              <w:t>Закон за подземните богатства - обн. ДВ. бр.23 от 12 Март 1999 г., изм. и доп. ДВ. бр.56 от 24 Юли 2015 г.</w:t>
            </w:r>
          </w:p>
        </w:tc>
      </w:tr>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14. </w:t>
            </w:r>
            <w:r>
              <w:rPr>
                <w:rFonts w:ascii="Times New Roman" w:hAnsi="Times New Roman"/>
                <w:bCs/>
                <w:color w:val="222222"/>
                <w:spacing w:val="-7"/>
                <w:sz w:val="24"/>
                <w:szCs w:val="24"/>
              </w:rPr>
              <w:t>Закон за чистотата на атмосферния въздух – В сила от 29.06.1996 г., обн. ДВ. бр.45 от 28 Май 1996 г., изм. ДВ. бр.58 от 26 Юли 2016 г.</w:t>
            </w:r>
          </w:p>
        </w:tc>
      </w:tr>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15. </w:t>
            </w:r>
            <w:r>
              <w:rPr>
                <w:rFonts w:ascii="Times New Roman" w:hAnsi="Times New Roman"/>
                <w:bCs/>
                <w:color w:val="222222"/>
                <w:spacing w:val="-7"/>
                <w:sz w:val="24"/>
                <w:szCs w:val="24"/>
              </w:rPr>
              <w:t>Закон за устройството на черноморското крайбрежие – в  сила от 01.01.2008 г., обн. ДВ. бр.48 от 15 Юни 2007 г., изм. и доп. ДВ. бр.36 от 13 Май 2016 г.</w:t>
            </w:r>
          </w:p>
        </w:tc>
      </w:tr>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16. </w:t>
            </w:r>
            <w:r>
              <w:rPr>
                <w:rFonts w:ascii="Times New Roman" w:hAnsi="Times New Roman"/>
                <w:bCs/>
                <w:color w:val="222222"/>
                <w:spacing w:val="-7"/>
                <w:sz w:val="24"/>
                <w:szCs w:val="24"/>
              </w:rPr>
              <w:t>Закон за защита от шума в околната среда – в сила от 01.01.2006 г., обн. ДВ. бр.74 от 13 Септември 2005 г., изм. ДВ. бр.98 от 28 Ноември 2014 г.</w:t>
            </w:r>
          </w:p>
        </w:tc>
      </w:tr>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17. </w:t>
            </w:r>
            <w:r>
              <w:rPr>
                <w:rFonts w:ascii="Times New Roman" w:hAnsi="Times New Roman"/>
                <w:bCs/>
                <w:color w:val="222222"/>
                <w:spacing w:val="-7"/>
                <w:sz w:val="24"/>
                <w:szCs w:val="24"/>
              </w:rPr>
              <w:t>Закон за съхранение на въглероден диоксид в земните недра – в сила от 17.02.2012 г., обн. ДВ. бр.14 от 17 Февруари 2012 г., изм. и доп. ДВ. бр.82 от 26 Октомври 2012 г.</w:t>
            </w:r>
          </w:p>
        </w:tc>
      </w:tr>
    </w:tbl>
    <w:p w14:paraId="3EE43B41" w14:textId="77777777" w:rsidR="00EA4EB2" w:rsidRPr="00C10B36" w:rsidRDefault="00EA4EB2" w:rsidP="00EA4EB2">
      <w:pPr>
        <w:shd w:val="clear" w:color="auto" w:fill="FFFFFF"/>
        <w:spacing w:line="240" w:lineRule="atLeast"/>
        <w:ind w:left="720"/>
        <w:rPr>
          <w:rFonts w:ascii="Times New Roman" w:hAnsi="Times New Roman"/>
          <w:b/>
          <w:sz w:val="28"/>
          <w:szCs w:val="28"/>
          <w:lang w:val="bg-BG"/>
        </w:rPr>
      </w:pPr>
    </w:p>
    <w:p w14:paraId="54C21523" w14:textId="77777777" w:rsidR="00EA4EB2" w:rsidRPr="00C10B36" w:rsidRDefault="002B792A" w:rsidP="002B792A">
      <w:pPr>
        <w:shd w:val="clear" w:color="auto" w:fill="FFFFFF"/>
        <w:spacing w:line="240" w:lineRule="atLeast"/>
        <w:rPr>
          <w:rFonts w:ascii="Times New Roman" w:hAnsi="Times New Roman"/>
          <w:b/>
          <w:sz w:val="28"/>
          <w:szCs w:val="28"/>
          <w:lang w:val="bg-BG"/>
        </w:rPr>
      </w:pPr>
      <w:r w:rsidRPr="00C10B36">
        <w:rPr>
          <w:rFonts w:ascii="Times New Roman" w:hAnsi="Times New Roman"/>
          <w:b/>
          <w:sz w:val="28"/>
          <w:szCs w:val="28"/>
        </w:rPr>
        <w:t xml:space="preserve">   </w:t>
      </w:r>
      <w:r w:rsidR="002D6839" w:rsidRPr="00C10B36">
        <w:rPr>
          <w:rFonts w:ascii="Times New Roman" w:hAnsi="Times New Roman"/>
          <w:b/>
          <w:sz w:val="28"/>
          <w:szCs w:val="28"/>
        </w:rPr>
        <w:t>6</w:t>
      </w:r>
      <w:r w:rsidR="00EA4EB2" w:rsidRPr="00C10B36">
        <w:rPr>
          <w:rFonts w:ascii="Times New Roman" w:hAnsi="Times New Roman"/>
          <w:b/>
          <w:sz w:val="28"/>
          <w:szCs w:val="28"/>
          <w:lang w:val="bg-BG"/>
        </w:rPr>
        <w:t>.4. Интернет ресурси</w:t>
      </w:r>
    </w:p>
    <w:tbl>
      <w:tblPr>
        <w:tblStyle w:val="TableGrid"/>
        <w:tblW w:w="107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3"/>
      </w:tblGrid>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 </w:t>
            </w:r>
            <w:r>
              <w:rPr>
                <w:rFonts w:ascii="Times New Roman" w:hAnsi="Times New Roman"/>
                <w:bCs/>
                <w:color w:val="222222"/>
                <w:spacing w:val="-7"/>
                <w:sz w:val="24"/>
                <w:szCs w:val="24"/>
              </w:rPr>
              <w:t>http://fmcenter.centermine.com/bg/library/facility-property-management-benchmarking.html</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 </w:t>
            </w:r>
            <w:r>
              <w:rPr>
                <w:rFonts w:ascii="Times New Roman" w:hAnsi="Times New Roman"/>
                <w:bCs/>
                <w:color w:val="222222"/>
                <w:spacing w:val="-7"/>
                <w:sz w:val="24"/>
                <w:szCs w:val="24"/>
              </w:rPr>
              <w:t>http://management.about.com/cs/benchmarking/a/Benchmarking.htm</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3. </w:t>
            </w:r>
            <w:r>
              <w:rPr>
                <w:rFonts w:ascii="Times New Roman" w:hAnsi="Times New Roman"/>
                <w:bCs/>
                <w:color w:val="222222"/>
                <w:spacing w:val="-7"/>
                <w:sz w:val="24"/>
                <w:szCs w:val="24"/>
              </w:rPr>
              <w:t>http://www.uni-svishtov.bg/dialog/2008/3.08.MCh.pdf</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4. </w:t>
            </w:r>
            <w:r>
              <w:rPr>
                <w:rFonts w:ascii="Times New Roman" w:hAnsi="Times New Roman"/>
                <w:bCs/>
                <w:color w:val="222222"/>
                <w:spacing w:val="-7"/>
                <w:sz w:val="24"/>
                <w:szCs w:val="24"/>
              </w:rPr>
              <w:t>https://www3.epa.gov/</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5. </w:t>
            </w:r>
            <w:r>
              <w:rPr>
                <w:rFonts w:ascii="Times New Roman" w:hAnsi="Times New Roman"/>
                <w:bCs/>
                <w:color w:val="222222"/>
                <w:spacing w:val="-7"/>
                <w:sz w:val="24"/>
                <w:szCs w:val="24"/>
              </w:rPr>
              <w:t>http://www.raicommerce.bg/en/sustainability/ecology</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6. </w:t>
            </w:r>
            <w:r>
              <w:rPr>
                <w:rFonts w:ascii="Times New Roman" w:hAnsi="Times New Roman"/>
                <w:bCs/>
                <w:color w:val="222222"/>
                <w:spacing w:val="-7"/>
                <w:sz w:val="24"/>
                <w:szCs w:val="24"/>
              </w:rPr>
              <w:t>http://ijbssnet.com/journals/Vol_4_No_10_Special_Issue_August_2013/2.pdf</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7. </w:t>
            </w:r>
            <w:r>
              <w:rPr>
                <w:rFonts w:ascii="Times New Roman" w:hAnsi="Times New Roman"/>
                <w:bCs/>
                <w:color w:val="222222"/>
                <w:spacing w:val="-7"/>
                <w:sz w:val="24"/>
                <w:szCs w:val="24"/>
              </w:rPr>
              <w:t>http://eur-lex.europa.eu/summary/chapter/employment_and_social_policy.html?root_ default=SUM_1_CODED%3D17,SUM_2_CODED%3D1705&amp;locale=en</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8. </w:t>
            </w:r>
            <w:r>
              <w:rPr>
                <w:rFonts w:ascii="Times New Roman" w:hAnsi="Times New Roman"/>
                <w:bCs/>
                <w:color w:val="222222"/>
                <w:spacing w:val="-7"/>
                <w:sz w:val="24"/>
                <w:szCs w:val="24"/>
              </w:rPr>
              <w:t>https://en.wikipedia.org/wiki/Social_project_management</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9. </w:t>
            </w:r>
            <w:r>
              <w:rPr>
                <w:rFonts w:ascii="Times New Roman" w:hAnsi="Times New Roman"/>
                <w:bCs/>
                <w:color w:val="222222"/>
                <w:spacing w:val="-7"/>
                <w:sz w:val="24"/>
                <w:szCs w:val="24"/>
              </w:rPr>
              <w:t>https://brightside.me/wonder-curiosities/10-tremendous-ecological-projects-that-make-our-planet-healthier-697660/</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10. </w:t>
            </w:r>
            <w:r>
              <w:rPr>
                <w:rFonts w:ascii="Times New Roman" w:hAnsi="Times New Roman"/>
                <w:bCs/>
                <w:color w:val="222222"/>
                <w:spacing w:val="-7"/>
                <w:sz w:val="24"/>
                <w:szCs w:val="24"/>
              </w:rPr>
              <w:t>https://www.sciencedirect.com/science/article/pii/S0925857402000228</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11. </w:t>
            </w:r>
            <w:r>
              <w:rPr>
                <w:rFonts w:ascii="Times New Roman" w:hAnsi="Times New Roman"/>
                <w:bCs/>
                <w:color w:val="222222"/>
                <w:spacing w:val="-7"/>
                <w:sz w:val="24"/>
                <w:szCs w:val="24"/>
              </w:rPr>
              <w:t>https://research.csiro.au/biodiversity-knowledge/projects/ecological-engineering-biodiversity/</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12. </w:t>
            </w:r>
            <w:r>
              <w:rPr>
                <w:rFonts w:ascii="Times New Roman" w:hAnsi="Times New Roman"/>
                <w:bCs/>
                <w:color w:val="222222"/>
                <w:spacing w:val="-7"/>
                <w:sz w:val="24"/>
                <w:szCs w:val="24"/>
              </w:rPr>
              <w:t>https://www.nap.edu/read/4919/chapter/9</w:t>
            </w:r>
          </w:p>
        </w:tc>
      </w:tr>
    </w:tbl>
    <w:p w14:paraId="5EF923B9" w14:textId="77777777" w:rsidR="00EA4EB2" w:rsidRPr="00C10B36" w:rsidRDefault="00EA4EB2" w:rsidP="00EA4EB2">
      <w:pPr>
        <w:shd w:val="clear" w:color="auto" w:fill="FFFFFF"/>
        <w:spacing w:line="240" w:lineRule="atLeast"/>
        <w:ind w:left="720"/>
        <w:rPr>
          <w:rFonts w:ascii="Times New Roman" w:hAnsi="Times New Roman"/>
          <w:bCs/>
          <w:color w:val="222222"/>
          <w:spacing w:val="-7"/>
          <w:sz w:val="24"/>
          <w:szCs w:val="24"/>
          <w:lang w:val="bg-BG"/>
        </w:rPr>
      </w:pPr>
    </w:p>
    <w:p w14:paraId="16DC580F" w14:textId="77777777" w:rsidR="00EA4EB2" w:rsidRPr="00C10B36" w:rsidRDefault="00EA4EB2" w:rsidP="006C63AD">
      <w:pPr>
        <w:shd w:val="clear" w:color="auto" w:fill="FFFFFF"/>
        <w:spacing w:line="240" w:lineRule="atLeast"/>
        <w:rPr>
          <w:rFonts w:ascii="Times New Roman" w:hAnsi="Times New Roman"/>
          <w:bCs/>
          <w:color w:val="222222"/>
          <w:sz w:val="24"/>
          <w:szCs w:val="24"/>
          <w:lang w:val="bg-BG"/>
        </w:rPr>
      </w:pPr>
    </w:p>
    <w:p w14:paraId="1E2B07DA" w14:textId="77777777" w:rsidR="005E5DF5" w:rsidRPr="00C10B36" w:rsidRDefault="007744A3" w:rsidP="00143328">
      <w:pPr>
        <w:shd w:val="clear" w:color="auto" w:fill="FFFFFF"/>
        <w:spacing w:line="240" w:lineRule="atLeast"/>
        <w:ind w:left="3828"/>
        <w:rPr>
          <w:rFonts w:ascii="Times New Roman" w:hAnsi="Times New Roman"/>
          <w:bCs/>
          <w:color w:val="222222"/>
          <w:sz w:val="24"/>
          <w:szCs w:val="24"/>
          <w:lang w:val="bg-BG"/>
        </w:rPr>
      </w:pPr>
      <w:r w:rsidRPr="00C10B36">
        <w:rPr>
          <w:rFonts w:ascii="Times New Roman" w:hAnsi="Times New Roman"/>
          <w:bCs/>
          <w:color w:val="222222"/>
          <w:sz w:val="24"/>
          <w:szCs w:val="24"/>
          <w:lang w:val="bg-BG"/>
        </w:rPr>
        <w:t>Съставил/</w:t>
      </w:r>
      <w:r w:rsidR="00A34223" w:rsidRPr="00C10B36">
        <w:rPr>
          <w:rFonts w:ascii="Times New Roman" w:hAnsi="Times New Roman"/>
          <w:bCs/>
          <w:color w:val="222222"/>
          <w:sz w:val="24"/>
          <w:szCs w:val="24"/>
          <w:lang w:val="bg-BG"/>
        </w:rPr>
        <w:t>и</w:t>
      </w:r>
      <w:r w:rsidRPr="00C10B36">
        <w:rPr>
          <w:rFonts w:ascii="Times New Roman" w:hAnsi="Times New Roman"/>
          <w:bCs/>
          <w:color w:val="222222"/>
          <w:sz w:val="24"/>
          <w:szCs w:val="24"/>
          <w:lang w:val="bg-BG"/>
        </w:rPr>
        <w:t>/</w:t>
      </w:r>
      <w:r w:rsidR="00A34223" w:rsidRPr="00C10B36">
        <w:rPr>
          <w:rFonts w:ascii="Times New Roman" w:hAnsi="Times New Roman"/>
          <w:bCs/>
          <w:color w:val="222222"/>
          <w:sz w:val="24"/>
          <w:szCs w:val="24"/>
          <w:lang w:val="bg-BG"/>
        </w:rPr>
        <w:t>:</w:t>
      </w:r>
    </w:p>
    <w:tbl>
      <w:tblPr>
        <w:tblStyle w:val="TableGrid"/>
        <w:tblW w:w="4111" w:type="dxa"/>
        <w:tblInd w:w="56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111"/>
      </w:tblGrid>
      <w:tr w:rsidR="000976B6" w:rsidRPr="00C10B36" w14:paraId="422ACA31" w14:textId="77777777" w:rsidTr="00D7125E">
        <w:tc>
          <w:tcPr>
            <w:tcW w:w="4111" w:type="dxa"/>
          </w:tcPr>
          <w:p w14:paraId="73D8E5D9" w14:textId="77777777" w:rsidR="000976B6" w:rsidRPr="00C10B36" w:rsidRDefault="000976B6" w:rsidP="00BA07BC">
            <w:pPr>
              <w:spacing w:line="240" w:lineRule="atLeast"/>
              <w:rPr>
                <w:rFonts w:ascii="Times New Roman" w:hAnsi="Times New Roman"/>
                <w:bCs/>
                <w:color w:val="222222"/>
                <w:sz w:val="24"/>
                <w:szCs w:val="24"/>
              </w:rPr>
            </w:pPr>
            <w:r w:rsidRPr="00C10B36">
              <w:rPr>
                <w:rFonts w:ascii="Times New Roman" w:hAnsi="Times New Roman"/>
                <w:bCs/>
                <w:color w:val="222222"/>
                <w:sz w:val="24"/>
                <w:szCs w:val="24"/>
              </w:rPr>
              <w:t xml:space="preserve">          </w:t>
            </w:r>
            <w:r w:rsidRPr="00C10B36">
              <w:rPr>
                <w:rFonts w:ascii="Times New Roman" w:hAnsi="Times New Roman"/>
                <w:bCs/>
                <w:color w:val="222222"/>
                <w:sz w:val="24"/>
                <w:szCs w:val="24"/>
                <w:lang w:val="bg-BG"/>
              </w:rPr>
              <w:t>…………………………</w:t>
            </w:r>
            <w:r w:rsidRPr="00C10B36">
              <w:rPr>
                <w:rFonts w:ascii="Times New Roman" w:hAnsi="Times New Roman"/>
                <w:bCs/>
                <w:color w:val="222222"/>
                <w:sz w:val="24"/>
                <w:szCs w:val="24"/>
              </w:rPr>
              <w:t>……</w:t>
            </w:r>
            <w:r w:rsidRPr="00C10B36">
              <w:rPr>
                <w:rFonts w:ascii="Times New Roman" w:hAnsi="Times New Roman"/>
                <w:bCs/>
                <w:color w:val="222222"/>
                <w:sz w:val="24"/>
                <w:szCs w:val="24"/>
                <w:lang w:val="bg-BG"/>
              </w:rPr>
              <w:t>…</w:t>
            </w:r>
          </w:p>
          <w:p w14:paraId="62F6A3C0" w14:textId="14351B0C" w:rsidR="000976B6" w:rsidRPr="00C10B36" w:rsidRDefault="000976B6" w:rsidP="00447CA9">
            <w:pPr>
              <w:spacing w:line="240" w:lineRule="atLeast"/>
              <w:jc w:val="right"/>
              <w:rPr>
                <w:rFonts w:ascii="Times New Roman" w:hAnsi="Times New Roman"/>
                <w:bCs/>
                <w:color w:val="222222"/>
                <w:sz w:val="24"/>
                <w:szCs w:val="24"/>
              </w:rPr>
            </w:pPr>
            <w:r w:rsidRPr="00C10B36">
              <w:rPr>
                <w:rFonts w:ascii="Times New Roman" w:hAnsi="Times New Roman"/>
                <w:bCs/>
                <w:color w:val="222222"/>
                <w:sz w:val="24"/>
                <w:szCs w:val="24"/>
              </w:rPr>
              <w:t>(</w:t>
            </w:r>
            <w:r>
              <w:rPr>
                <w:rFonts w:ascii="Times New Roman" w:hAnsi="Times New Roman"/>
                <w:bCs/>
                <w:color w:val="222222"/>
                <w:sz w:val="24"/>
                <w:szCs w:val="24"/>
              </w:rPr>
              <w:t>доц. д-р Михаил Чиприянов)</w:t>
            </w:r>
          </w:p>
          <w:p w14:paraId="2AF4E893" w14:textId="77777777" w:rsidR="000976B6" w:rsidRPr="00C10B36" w:rsidRDefault="000976B6" w:rsidP="00BA07BC">
            <w:pPr>
              <w:spacing w:line="240" w:lineRule="atLeast"/>
              <w:rPr>
                <w:rFonts w:ascii="Times New Roman" w:hAnsi="Times New Roman"/>
                <w:bCs/>
                <w:color w:val="222222"/>
                <w:sz w:val="24"/>
                <w:szCs w:val="24"/>
              </w:rPr>
            </w:pPr>
          </w:p>
        </w:tc>
      </w:tr>
      <w:tr w:rsidR="000976B6" w:rsidRPr="00C10B36" w14:paraId="422ACA31" w14:textId="77777777" w:rsidTr="00D7125E">
        <w:tc>
          <w:tcPr>
            <w:tcW w:w="4111" w:type="dxa"/>
          </w:tcPr>
          <w:p w14:paraId="73D8E5D9" w14:textId="77777777" w:rsidR="000976B6" w:rsidRPr="00C10B36" w:rsidRDefault="000976B6" w:rsidP="00BA07BC">
            <w:pPr>
              <w:spacing w:line="240" w:lineRule="atLeast"/>
              <w:rPr>
                <w:rFonts w:ascii="Times New Roman" w:hAnsi="Times New Roman"/>
                <w:bCs/>
                <w:color w:val="222222"/>
                <w:sz w:val="24"/>
                <w:szCs w:val="24"/>
              </w:rPr>
            </w:pPr>
            <w:r w:rsidRPr="00C10B36">
              <w:rPr>
                <w:rFonts w:ascii="Times New Roman" w:hAnsi="Times New Roman"/>
                <w:bCs/>
                <w:color w:val="222222"/>
                <w:sz w:val="24"/>
                <w:szCs w:val="24"/>
              </w:rPr>
              <w:t xml:space="preserve">          </w:t>
            </w:r>
            <w:r w:rsidRPr="00C10B36">
              <w:rPr>
                <w:rFonts w:ascii="Times New Roman" w:hAnsi="Times New Roman"/>
                <w:bCs/>
                <w:color w:val="222222"/>
                <w:sz w:val="24"/>
                <w:szCs w:val="24"/>
                <w:lang w:val="bg-BG"/>
              </w:rPr>
              <w:t>…………………………</w:t>
            </w:r>
            <w:r w:rsidRPr="00C10B36">
              <w:rPr>
                <w:rFonts w:ascii="Times New Roman" w:hAnsi="Times New Roman"/>
                <w:bCs/>
                <w:color w:val="222222"/>
                <w:sz w:val="24"/>
                <w:szCs w:val="24"/>
              </w:rPr>
              <w:t>……</w:t>
            </w:r>
            <w:r w:rsidRPr="00C10B36">
              <w:rPr>
                <w:rFonts w:ascii="Times New Roman" w:hAnsi="Times New Roman"/>
                <w:bCs/>
                <w:color w:val="222222"/>
                <w:sz w:val="24"/>
                <w:szCs w:val="24"/>
                <w:lang w:val="bg-BG"/>
              </w:rPr>
              <w:t>…</w:t>
            </w:r>
          </w:p>
          <w:p w14:paraId="62F6A3C0" w14:textId="14351B0C" w:rsidR="000976B6" w:rsidRPr="00C10B36" w:rsidRDefault="000976B6" w:rsidP="00447CA9">
            <w:pPr>
              <w:spacing w:line="240" w:lineRule="atLeast"/>
              <w:jc w:val="right"/>
              <w:rPr>
                <w:rFonts w:ascii="Times New Roman" w:hAnsi="Times New Roman"/>
                <w:bCs/>
                <w:color w:val="222222"/>
                <w:sz w:val="24"/>
                <w:szCs w:val="24"/>
              </w:rPr>
            </w:pPr>
            <w:r w:rsidRPr="00C10B36">
              <w:rPr>
                <w:rFonts w:ascii="Times New Roman" w:hAnsi="Times New Roman"/>
                <w:bCs/>
                <w:color w:val="222222"/>
                <w:sz w:val="24"/>
                <w:szCs w:val="24"/>
              </w:rPr>
              <w:t>(</w:t>
            </w:r>
            <w:r>
              <w:rPr>
                <w:rFonts w:ascii="Times New Roman" w:hAnsi="Times New Roman"/>
                <w:bCs/>
                <w:color w:val="222222"/>
                <w:sz w:val="24"/>
                <w:szCs w:val="24"/>
              </w:rPr>
              <w:t>гл. ас. д-р Надежда Веселинова)</w:t>
            </w:r>
          </w:p>
          <w:p w14:paraId="2AF4E893" w14:textId="77777777" w:rsidR="000976B6" w:rsidRPr="00C10B36" w:rsidRDefault="000976B6" w:rsidP="00BA07BC">
            <w:pPr>
              <w:spacing w:line="240" w:lineRule="atLeast"/>
              <w:rPr>
                <w:rFonts w:ascii="Times New Roman" w:hAnsi="Times New Roman"/>
                <w:bCs/>
                <w:color w:val="222222"/>
                <w:sz w:val="24"/>
                <w:szCs w:val="24"/>
              </w:rPr>
            </w:pPr>
          </w:p>
        </w:tc>
      </w:tr>
    </w:tbl>
    <w:p w14:paraId="7E9B9536" w14:textId="77777777" w:rsidR="00BA07BC" w:rsidRPr="00C10B36" w:rsidRDefault="00BA07BC" w:rsidP="00BA07BC">
      <w:pPr>
        <w:ind w:left="4253"/>
        <w:jc w:val="both"/>
        <w:rPr>
          <w:rFonts w:ascii="Times New Roman" w:hAnsi="Times New Roman"/>
          <w:sz w:val="24"/>
          <w:szCs w:val="24"/>
          <w:lang w:val="bg-BG"/>
        </w:rPr>
      </w:pPr>
    </w:p>
    <w:p w14:paraId="31B82989" w14:textId="77777777" w:rsidR="00BD7FEE" w:rsidRPr="00C10B36" w:rsidRDefault="006C63AD" w:rsidP="00143328">
      <w:pPr>
        <w:ind w:left="3969"/>
        <w:jc w:val="both"/>
        <w:rPr>
          <w:rFonts w:ascii="Times New Roman" w:hAnsi="Times New Roman"/>
          <w:sz w:val="24"/>
          <w:szCs w:val="24"/>
          <w:lang w:val="bg-BG"/>
        </w:rPr>
      </w:pPr>
      <w:r w:rsidRPr="00C10B36">
        <w:rPr>
          <w:rFonts w:ascii="Times New Roman" w:hAnsi="Times New Roman"/>
          <w:sz w:val="24"/>
          <w:szCs w:val="24"/>
          <w:lang w:val="bg-BG"/>
        </w:rPr>
        <w:t>Ръководител катедра:</w:t>
      </w:r>
    </w:p>
    <w:tbl>
      <w:tblPr>
        <w:tblStyle w:val="TableGrid"/>
        <w:tblW w:w="5103" w:type="dxa"/>
        <w:tblInd w:w="56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111"/>
        <w:gridCol w:w="992"/>
      </w:tblGrid>
      <w:tr w:rsidR="00447CA9" w:rsidRPr="00C10B36" w14:paraId="763B754D" w14:textId="77777777" w:rsidTr="00447CA9">
        <w:tc>
          <w:tcPr>
            <w:tcW w:w="4111" w:type="dxa"/>
          </w:tcPr>
          <w:p w14:paraId="011E3C6C" w14:textId="77777777" w:rsidR="00447CA9" w:rsidRPr="00C10B36" w:rsidRDefault="00447CA9" w:rsidP="005E448E">
            <w:pPr>
              <w:spacing w:line="240" w:lineRule="atLeast"/>
              <w:rPr>
                <w:rFonts w:ascii="Times New Roman" w:hAnsi="Times New Roman"/>
                <w:bCs/>
                <w:color w:val="222222"/>
                <w:sz w:val="24"/>
                <w:szCs w:val="24"/>
              </w:rPr>
            </w:pPr>
            <w:r w:rsidRPr="00C10B36">
              <w:rPr>
                <w:rFonts w:ascii="Times New Roman" w:hAnsi="Times New Roman"/>
                <w:bCs/>
                <w:color w:val="222222"/>
                <w:sz w:val="24"/>
                <w:szCs w:val="24"/>
              </w:rPr>
              <w:t xml:space="preserve">          </w:t>
            </w:r>
            <w:r w:rsidRPr="00C10B36">
              <w:rPr>
                <w:rFonts w:ascii="Times New Roman" w:hAnsi="Times New Roman"/>
                <w:bCs/>
                <w:color w:val="222222"/>
                <w:sz w:val="24"/>
                <w:szCs w:val="24"/>
                <w:lang w:val="bg-BG"/>
              </w:rPr>
              <w:t>…………………………</w:t>
            </w:r>
            <w:r w:rsidRPr="00C10B36">
              <w:rPr>
                <w:rFonts w:ascii="Times New Roman" w:hAnsi="Times New Roman"/>
                <w:bCs/>
                <w:color w:val="222222"/>
                <w:sz w:val="24"/>
                <w:szCs w:val="24"/>
              </w:rPr>
              <w:t>……</w:t>
            </w:r>
            <w:r w:rsidRPr="00C10B36">
              <w:rPr>
                <w:rFonts w:ascii="Times New Roman" w:hAnsi="Times New Roman"/>
                <w:bCs/>
                <w:color w:val="222222"/>
                <w:sz w:val="24"/>
                <w:szCs w:val="24"/>
                <w:lang w:val="bg-BG"/>
              </w:rPr>
              <w:t>…</w:t>
            </w:r>
          </w:p>
          <w:p w14:paraId="0000B1F0" w14:textId="1B87D244" w:rsidR="00447CA9" w:rsidRPr="00C10B36" w:rsidRDefault="0049505A" w:rsidP="005E448E">
            <w:pPr>
              <w:spacing w:line="240" w:lineRule="atLeast"/>
              <w:jc w:val="right"/>
              <w:rPr>
                <w:rFonts w:ascii="Times New Roman" w:hAnsi="Times New Roman"/>
                <w:bCs/>
                <w:color w:val="222222"/>
                <w:sz w:val="24"/>
                <w:szCs w:val="24"/>
              </w:rPr>
            </w:pPr>
            <w:r>
              <w:rPr>
                <w:rFonts w:ascii="Times New Roman" w:hAnsi="Times New Roman"/>
                <w:sz w:val="24"/>
                <w:szCs w:val="24"/>
              </w:rPr>
              <w:t>(</w:t>
            </w:r>
            <w:r w:rsidR="00D7125E">
              <w:rPr>
                <w:rFonts w:ascii="Times New Roman" w:hAnsi="Times New Roman"/>
                <w:sz w:val="24"/>
                <w:szCs w:val="24"/>
              </w:rPr>
              <w:t>доц. д-р Михаил Чиприянов</w:t>
            </w:r>
            <w:r>
              <w:rPr>
                <w:rFonts w:ascii="Times New Roman" w:hAnsi="Times New Roman"/>
                <w:sz w:val="24"/>
                <w:szCs w:val="24"/>
              </w:rPr>
              <w:t>)</w:t>
            </w:r>
          </w:p>
          <w:p w14:paraId="35B6E83B" w14:textId="77777777" w:rsidR="00447CA9" w:rsidRPr="00C10B36" w:rsidRDefault="00447CA9" w:rsidP="005E448E">
            <w:pPr>
              <w:spacing w:line="240" w:lineRule="atLeast"/>
              <w:rPr>
                <w:rFonts w:ascii="Times New Roman" w:hAnsi="Times New Roman"/>
                <w:bCs/>
                <w:color w:val="222222"/>
                <w:sz w:val="24"/>
                <w:szCs w:val="24"/>
              </w:rPr>
            </w:pPr>
          </w:p>
        </w:tc>
        <w:tc>
          <w:tcPr>
            <w:tcW w:w="992" w:type="dxa"/>
          </w:tcPr>
          <w:p w14:paraId="44F7EC92" w14:textId="77777777" w:rsidR="00447CA9" w:rsidRPr="00C10B36" w:rsidRDefault="00447CA9" w:rsidP="005E448E">
            <w:pPr>
              <w:spacing w:line="240" w:lineRule="atLeast"/>
              <w:rPr>
                <w:rFonts w:ascii="Times New Roman" w:hAnsi="Times New Roman"/>
                <w:bCs/>
                <w:color w:val="222222"/>
                <w:sz w:val="24"/>
                <w:szCs w:val="24"/>
              </w:rPr>
            </w:pPr>
          </w:p>
        </w:tc>
      </w:tr>
    </w:tbl>
    <w:p w14:paraId="7E8D1278" w14:textId="77777777" w:rsidR="006C63AD" w:rsidRPr="00C10B36" w:rsidRDefault="006C63AD" w:rsidP="00D7125E">
      <w:pPr>
        <w:jc w:val="both"/>
        <w:rPr>
          <w:rFonts w:ascii="Times New Roman" w:hAnsi="Times New Roman"/>
          <w:sz w:val="24"/>
          <w:szCs w:val="24"/>
          <w:lang w:val="bg-BG"/>
        </w:rPr>
      </w:pPr>
    </w:p>
    <w:sectPr w:rsidR="006C63AD" w:rsidRPr="00C10B36" w:rsidSect="00C32E02">
      <w:headerReference w:type="default" r:id="rId7"/>
      <w:footerReference w:type="even" r:id="rId8"/>
      <w:footerReference w:type="default" r:id="rId9"/>
      <w:headerReference w:type="first" r:id="rId10"/>
      <w:footerReference w:type="first" r:id="rId11"/>
      <w:pgSz w:w="11906" w:h="16838"/>
      <w:pgMar w:top="1134" w:right="567" w:bottom="1418"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F53F737" w14:textId="77777777" w:rsidR="00AE28E2" w:rsidRDefault="00AE28E2">
      <w:r>
        <w:separator/>
      </w:r>
    </w:p>
  </w:endnote>
  <w:endnote w:type="continuationSeparator" w:id="0">
    <w:p w14:paraId="474A5D34" w14:textId="77777777" w:rsidR="00AE28E2" w:rsidRDefault="00AE28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Opal">
    <w:altName w:val="Courier New"/>
    <w:charset w:val="00"/>
    <w:family w:val="swiss"/>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Monotype Corsiva">
    <w:panose1 w:val="03010101010201010101"/>
    <w:charset w:val="CC"/>
    <w:family w:val="script"/>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B3FD52" w14:textId="77777777" w:rsidR="005E448E" w:rsidRDefault="005E448E" w:rsidP="00CA1B7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60A3709" w14:textId="77777777" w:rsidR="005E448E" w:rsidRDefault="005E448E" w:rsidP="00CA1B7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EFFF66" w14:textId="07FE6174" w:rsidR="005E448E" w:rsidRDefault="005E448E" w:rsidP="00CA1B74">
    <w:pPr>
      <w:pStyle w:val="Footer"/>
      <w:ind w:right="360"/>
      <w:rPr>
        <w:rStyle w:val="PageNumber"/>
        <w:rFonts w:ascii="Times New Roman" w:hAnsi="Times New Roman"/>
        <w:sz w:val="20"/>
      </w:rPr>
    </w:pPr>
  </w:p>
  <w:p w14:paraId="44ED4E92" w14:textId="77777777" w:rsidR="00F8638C" w:rsidRPr="00F8638C" w:rsidRDefault="00F8638C" w:rsidP="00CA1B74">
    <w:pPr>
      <w:pStyle w:val="Footer"/>
      <w:ind w:right="360"/>
      <w:rPr>
        <w:rFonts w:asciiTheme="minorHAnsi" w:hAnsiTheme="minorHAnsi"/>
        <w:lang w:val="ru-RU"/>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A03AFC" w14:textId="77777777" w:rsidR="005E448E" w:rsidRPr="00C32E02" w:rsidRDefault="005E448E" w:rsidP="00C32E02">
    <w:pPr>
      <w:pStyle w:val="Footer"/>
      <w:jc w:val="center"/>
      <w:rPr>
        <w:rFonts w:ascii="Times New Roman" w:hAnsi="Times New Roman"/>
        <w:i/>
        <w:sz w:val="22"/>
        <w:szCs w:val="22"/>
        <w:lang w:val="ru-RU"/>
      </w:rPr>
    </w:pPr>
    <w:r w:rsidRPr="00C32E02">
      <w:rPr>
        <w:rFonts w:ascii="Times New Roman" w:hAnsi="Times New Roman"/>
        <w:i/>
        <w:sz w:val="22"/>
        <w:szCs w:val="22"/>
        <w:lang w:val="ru-RU"/>
      </w:rPr>
      <w:t xml:space="preserve">------------------------------------------------------ </w:t>
    </w:r>
    <w:hyperlink r:id="rId1" w:history="1">
      <w:r w:rsidRPr="00C32E02">
        <w:rPr>
          <w:rStyle w:val="Hyperlink"/>
          <w:rFonts w:ascii="Times New Roman" w:hAnsi="Times New Roman"/>
          <w:i/>
          <w:sz w:val="22"/>
          <w:szCs w:val="22"/>
        </w:rPr>
        <w:t>www</w:t>
      </w:r>
      <w:r w:rsidRPr="00C32E02">
        <w:rPr>
          <w:rStyle w:val="Hyperlink"/>
          <w:rFonts w:ascii="Times New Roman" w:hAnsi="Times New Roman"/>
          <w:i/>
          <w:sz w:val="22"/>
          <w:szCs w:val="22"/>
          <w:lang w:val="ru-RU"/>
        </w:rPr>
        <w:t>.</w:t>
      </w:r>
      <w:proofErr w:type="spellStart"/>
      <w:r w:rsidRPr="00C32E02">
        <w:rPr>
          <w:rStyle w:val="Hyperlink"/>
          <w:rFonts w:ascii="Times New Roman" w:hAnsi="Times New Roman"/>
          <w:i/>
          <w:sz w:val="22"/>
          <w:szCs w:val="22"/>
        </w:rPr>
        <w:t>eufunds</w:t>
      </w:r>
      <w:proofErr w:type="spellEnd"/>
      <w:r w:rsidRPr="00C32E02">
        <w:rPr>
          <w:rStyle w:val="Hyperlink"/>
          <w:rFonts w:ascii="Times New Roman" w:hAnsi="Times New Roman"/>
          <w:i/>
          <w:sz w:val="22"/>
          <w:szCs w:val="22"/>
          <w:lang w:val="ru-RU"/>
        </w:rPr>
        <w:t>.</w:t>
      </w:r>
      <w:proofErr w:type="spellStart"/>
      <w:r w:rsidRPr="00C32E02">
        <w:rPr>
          <w:rStyle w:val="Hyperlink"/>
          <w:rFonts w:ascii="Times New Roman" w:hAnsi="Times New Roman"/>
          <w:i/>
          <w:sz w:val="22"/>
          <w:szCs w:val="22"/>
        </w:rPr>
        <w:t>bg</w:t>
      </w:r>
      <w:proofErr w:type="spellEnd"/>
    </w:hyperlink>
    <w:r w:rsidRPr="00C32E02">
      <w:rPr>
        <w:rFonts w:ascii="Times New Roman" w:hAnsi="Times New Roman"/>
        <w:i/>
        <w:sz w:val="22"/>
        <w:szCs w:val="22"/>
        <w:lang w:val="ru-RU"/>
      </w:rPr>
      <w:t xml:space="preserve"> ------------------------------------------------------</w:t>
    </w:r>
  </w:p>
  <w:p w14:paraId="6E038C04" w14:textId="77777777" w:rsidR="005E448E" w:rsidRPr="00C32E02" w:rsidRDefault="005E448E" w:rsidP="00C32E02">
    <w:pPr>
      <w:pStyle w:val="Footer"/>
      <w:jc w:val="center"/>
      <w:rPr>
        <w:rFonts w:ascii="Times New Roman" w:hAnsi="Times New Roman"/>
        <w:i/>
        <w:sz w:val="20"/>
        <w:lang w:val="ru-RU"/>
      </w:rPr>
    </w:pPr>
  </w:p>
  <w:p w14:paraId="191F77AE" w14:textId="77777777" w:rsidR="005E448E" w:rsidRPr="00C32E02" w:rsidRDefault="005E448E" w:rsidP="00C32E02">
    <w:pPr>
      <w:pStyle w:val="Footer"/>
      <w:jc w:val="center"/>
      <w:rPr>
        <w:rFonts w:ascii="Times New Roman" w:hAnsi="Times New Roman"/>
        <w:i/>
        <w:sz w:val="20"/>
        <w:lang w:val="ru-RU"/>
      </w:rPr>
    </w:pPr>
    <w:r w:rsidRPr="00C32E02">
      <w:rPr>
        <w:rFonts w:ascii="Times New Roman" w:hAnsi="Times New Roman"/>
        <w:i/>
        <w:sz w:val="20"/>
        <w:lang w:val="ru-RU"/>
      </w:rPr>
      <w:t xml:space="preserve">Проект </w:t>
    </w:r>
    <w:r w:rsidRPr="00C32E02">
      <w:rPr>
        <w:rFonts w:ascii="Times New Roman" w:hAnsi="Times New Roman"/>
        <w:i/>
        <w:sz w:val="20"/>
      </w:rPr>
      <w:t>BGO</w:t>
    </w:r>
    <w:r w:rsidRPr="00C32E02">
      <w:rPr>
        <w:rFonts w:ascii="Times New Roman" w:hAnsi="Times New Roman"/>
        <w:i/>
        <w:sz w:val="20"/>
        <w:lang w:val="ru-RU"/>
      </w:rPr>
      <w:t>5</w:t>
    </w:r>
    <w:r w:rsidRPr="00C32E02">
      <w:rPr>
        <w:rFonts w:ascii="Times New Roman" w:hAnsi="Times New Roman"/>
        <w:i/>
        <w:sz w:val="20"/>
      </w:rPr>
      <w:t>M</w:t>
    </w:r>
    <w:r w:rsidRPr="00C32E02">
      <w:rPr>
        <w:rFonts w:ascii="Times New Roman" w:hAnsi="Times New Roman"/>
        <w:i/>
        <w:sz w:val="20"/>
        <w:lang w:val="ru-RU"/>
      </w:rPr>
      <w:t>2</w:t>
    </w:r>
    <w:r w:rsidRPr="00C32E02">
      <w:rPr>
        <w:rFonts w:ascii="Times New Roman" w:hAnsi="Times New Roman"/>
        <w:i/>
        <w:sz w:val="20"/>
      </w:rPr>
      <w:t>OP</w:t>
    </w:r>
    <w:r w:rsidRPr="00C32E02">
      <w:rPr>
        <w:rFonts w:ascii="Times New Roman" w:hAnsi="Times New Roman"/>
        <w:i/>
        <w:sz w:val="20"/>
        <w:lang w:val="ru-RU"/>
      </w:rPr>
      <w:t>001-2.016-0004-C01 „</w:t>
    </w:r>
    <w:proofErr w:type="spellStart"/>
    <w:r w:rsidRPr="00C32E02">
      <w:rPr>
        <w:rFonts w:ascii="Times New Roman" w:hAnsi="Times New Roman"/>
        <w:i/>
        <w:sz w:val="20"/>
        <w:lang w:val="ru-RU"/>
      </w:rPr>
      <w:t>Икономическото</w:t>
    </w:r>
    <w:proofErr w:type="spellEnd"/>
    <w:r w:rsidRPr="00C32E02">
      <w:rPr>
        <w:rFonts w:ascii="Times New Roman" w:hAnsi="Times New Roman"/>
        <w:i/>
        <w:sz w:val="20"/>
        <w:lang w:val="ru-RU"/>
      </w:rPr>
      <w:t xml:space="preserve"> образование в </w:t>
    </w:r>
    <w:proofErr w:type="spellStart"/>
    <w:r w:rsidRPr="00C32E02">
      <w:rPr>
        <w:rFonts w:ascii="Times New Roman" w:hAnsi="Times New Roman"/>
        <w:i/>
        <w:sz w:val="20"/>
        <w:lang w:val="ru-RU"/>
      </w:rPr>
      <w:t>България</w:t>
    </w:r>
    <w:proofErr w:type="spellEnd"/>
    <w:r w:rsidRPr="00C32E02">
      <w:rPr>
        <w:rFonts w:ascii="Times New Roman" w:hAnsi="Times New Roman"/>
        <w:i/>
        <w:sz w:val="20"/>
        <w:lang w:val="ru-RU"/>
      </w:rPr>
      <w:t xml:space="preserve"> 2030“, </w:t>
    </w:r>
    <w:proofErr w:type="spellStart"/>
    <w:r w:rsidRPr="00C32E02">
      <w:rPr>
        <w:rFonts w:ascii="Times New Roman" w:hAnsi="Times New Roman"/>
        <w:i/>
        <w:sz w:val="20"/>
        <w:lang w:val="ru-RU"/>
      </w:rPr>
      <w:t>финансиран</w:t>
    </w:r>
    <w:proofErr w:type="spellEnd"/>
    <w:r w:rsidRPr="00C32E02">
      <w:rPr>
        <w:rFonts w:ascii="Times New Roman" w:hAnsi="Times New Roman"/>
        <w:i/>
        <w:sz w:val="20"/>
        <w:lang w:val="ru-RU"/>
      </w:rPr>
      <w:t xml:space="preserve"> от Оперативна </w:t>
    </w:r>
    <w:proofErr w:type="spellStart"/>
    <w:r w:rsidRPr="00C32E02">
      <w:rPr>
        <w:rFonts w:ascii="Times New Roman" w:hAnsi="Times New Roman"/>
        <w:i/>
        <w:sz w:val="20"/>
        <w:lang w:val="ru-RU"/>
      </w:rPr>
      <w:t>програма</w:t>
    </w:r>
    <w:proofErr w:type="spellEnd"/>
    <w:r w:rsidRPr="00C32E02">
      <w:rPr>
        <w:rFonts w:ascii="Times New Roman" w:hAnsi="Times New Roman"/>
        <w:i/>
        <w:sz w:val="20"/>
        <w:lang w:val="ru-RU"/>
      </w:rPr>
      <w:t xml:space="preserve"> „Наука и образование за </w:t>
    </w:r>
    <w:proofErr w:type="spellStart"/>
    <w:r w:rsidRPr="00C32E02">
      <w:rPr>
        <w:rFonts w:ascii="Times New Roman" w:hAnsi="Times New Roman"/>
        <w:i/>
        <w:sz w:val="20"/>
        <w:lang w:val="ru-RU"/>
      </w:rPr>
      <w:t>интелигентен</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растеж</w:t>
    </w:r>
    <w:proofErr w:type="spellEnd"/>
    <w:r w:rsidRPr="00C32E02">
      <w:rPr>
        <w:rFonts w:ascii="Times New Roman" w:hAnsi="Times New Roman"/>
        <w:i/>
        <w:sz w:val="20"/>
        <w:lang w:val="ru-RU"/>
      </w:rPr>
      <w:t>“</w:t>
    </w:r>
    <w:r w:rsidRPr="00C32E02">
      <w:rPr>
        <w:rFonts w:ascii="Times New Roman" w:hAnsi="Times New Roman"/>
        <w:i/>
        <w:sz w:val="20"/>
        <w:lang w:val="bg-BG"/>
      </w:rPr>
      <w:t>,</w:t>
    </w:r>
    <w:r w:rsidRPr="00C32E02">
      <w:rPr>
        <w:rFonts w:ascii="Times New Roman" w:hAnsi="Times New Roman"/>
        <w:i/>
        <w:sz w:val="20"/>
        <w:lang w:val="ru-RU"/>
      </w:rPr>
      <w:t xml:space="preserve"> </w:t>
    </w:r>
    <w:proofErr w:type="spellStart"/>
    <w:r w:rsidRPr="00C32E02">
      <w:rPr>
        <w:rFonts w:ascii="Times New Roman" w:hAnsi="Times New Roman"/>
        <w:i/>
        <w:sz w:val="20"/>
        <w:lang w:val="ru-RU"/>
      </w:rPr>
      <w:t>съфинансирана</w:t>
    </w:r>
    <w:proofErr w:type="spellEnd"/>
    <w:r w:rsidRPr="00C32E02">
      <w:rPr>
        <w:rFonts w:ascii="Times New Roman" w:hAnsi="Times New Roman"/>
        <w:i/>
        <w:sz w:val="20"/>
        <w:lang w:val="ru-RU"/>
      </w:rPr>
      <w:t xml:space="preserve"> от </w:t>
    </w:r>
    <w:proofErr w:type="spellStart"/>
    <w:r w:rsidRPr="00C32E02">
      <w:rPr>
        <w:rFonts w:ascii="Times New Roman" w:hAnsi="Times New Roman"/>
        <w:i/>
        <w:sz w:val="20"/>
        <w:lang w:val="ru-RU"/>
      </w:rPr>
      <w:t>Европейския</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съюз</w:t>
    </w:r>
    <w:proofErr w:type="spellEnd"/>
    <w:r w:rsidRPr="00C32E02">
      <w:rPr>
        <w:rFonts w:ascii="Times New Roman" w:hAnsi="Times New Roman"/>
        <w:i/>
        <w:sz w:val="20"/>
        <w:lang w:val="ru-RU"/>
      </w:rPr>
      <w:t xml:space="preserve"> чрез </w:t>
    </w:r>
    <w:proofErr w:type="spellStart"/>
    <w:r w:rsidRPr="00C32E02">
      <w:rPr>
        <w:rFonts w:ascii="Times New Roman" w:hAnsi="Times New Roman"/>
        <w:i/>
        <w:sz w:val="20"/>
        <w:lang w:val="ru-RU"/>
      </w:rPr>
      <w:t>Европейските</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структурни</w:t>
    </w:r>
    <w:proofErr w:type="spellEnd"/>
    <w:r w:rsidRPr="00C32E02">
      <w:rPr>
        <w:rFonts w:ascii="Times New Roman" w:hAnsi="Times New Roman"/>
        <w:i/>
        <w:sz w:val="20"/>
        <w:lang w:val="ru-RU"/>
      </w:rPr>
      <w:t xml:space="preserve"> и </w:t>
    </w:r>
    <w:proofErr w:type="spellStart"/>
    <w:r w:rsidRPr="00C32E02">
      <w:rPr>
        <w:rFonts w:ascii="Times New Roman" w:hAnsi="Times New Roman"/>
        <w:i/>
        <w:sz w:val="20"/>
        <w:lang w:val="ru-RU"/>
      </w:rPr>
      <w:t>инвестиционни</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фондове</w:t>
    </w:r>
    <w:proofErr w:type="spellEnd"/>
    <w:r w:rsidRPr="00C32E02">
      <w:rPr>
        <w:rFonts w:ascii="Times New Roman" w:hAnsi="Times New Roman"/>
        <w:i/>
        <w:sz w:val="20"/>
        <w:lang w:val="ru-RU"/>
      </w:rPr>
      <w:t>.</w:t>
    </w:r>
  </w:p>
  <w:p w14:paraId="19342668" w14:textId="77777777" w:rsidR="005E448E" w:rsidRPr="00C32E02" w:rsidRDefault="005E448E" w:rsidP="00C32E02">
    <w:pPr>
      <w:pStyle w:val="Footer"/>
      <w:rPr>
        <w:rFonts w:ascii="Times New Roman" w:hAnsi="Times New Roman"/>
        <w:sz w:val="20"/>
        <w:lang w:val="ru-RU"/>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E817757" w14:textId="77777777" w:rsidR="00AE28E2" w:rsidRDefault="00AE28E2">
      <w:r>
        <w:separator/>
      </w:r>
    </w:p>
  </w:footnote>
  <w:footnote w:type="continuationSeparator" w:id="0">
    <w:p w14:paraId="1A40698A" w14:textId="77777777" w:rsidR="00AE28E2" w:rsidRDefault="00AE28E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86B694" w14:textId="0ACACB4F" w:rsidR="005E448E" w:rsidRDefault="005E448E" w:rsidP="00F8638C">
    <w:pPr>
      <w:tabs>
        <w:tab w:val="center" w:pos="4536"/>
        <w:tab w:val="right" w:pos="9072"/>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BC45FA" w14:textId="77777777" w:rsidR="005E448E" w:rsidRDefault="005E448E" w:rsidP="00C32E02">
    <w:pPr>
      <w:pStyle w:val="Header"/>
      <w:tabs>
        <w:tab w:val="center" w:pos="4421"/>
        <w:tab w:val="left" w:pos="7725"/>
      </w:tabs>
      <w:rPr>
        <w:b/>
        <w:lang w:val="bg-BG"/>
      </w:rPr>
    </w:pPr>
    <w:r>
      <w:rPr>
        <w:noProof/>
        <w:lang w:val="bg-BG" w:eastAsia="bg-BG"/>
      </w:rPr>
      <w:drawing>
        <wp:anchor distT="0" distB="0" distL="114300" distR="114300" simplePos="0" relativeHeight="251659264" behindDoc="0" locked="0" layoutInCell="1" allowOverlap="1" wp14:anchorId="537E522D" wp14:editId="30235A52">
          <wp:simplePos x="0" y="0"/>
          <wp:positionH relativeFrom="margin">
            <wp:align>right</wp:align>
          </wp:positionH>
          <wp:positionV relativeFrom="paragraph">
            <wp:posOffset>-22225</wp:posOffset>
          </wp:positionV>
          <wp:extent cx="2301240" cy="723900"/>
          <wp:effectExtent l="0" t="0" r="3810" b="0"/>
          <wp:wrapNone/>
          <wp:docPr id="3" name="Picture 3"/>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2301240" cy="7239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lang w:val="bg-BG" w:eastAsia="bg-BG"/>
      </w:rPr>
      <w:drawing>
        <wp:anchor distT="0" distB="0" distL="114300" distR="114300" simplePos="0" relativeHeight="251660288" behindDoc="0" locked="0" layoutInCell="1" allowOverlap="1" wp14:anchorId="574CCAB0" wp14:editId="3808A60B">
          <wp:simplePos x="0" y="0"/>
          <wp:positionH relativeFrom="column">
            <wp:posOffset>2540</wp:posOffset>
          </wp:positionH>
          <wp:positionV relativeFrom="paragraph">
            <wp:posOffset>-3175</wp:posOffset>
          </wp:positionV>
          <wp:extent cx="2318385" cy="805815"/>
          <wp:effectExtent l="0" t="0" r="0" b="0"/>
          <wp:wrapNone/>
          <wp:docPr id="4" name="Picture 4"/>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2" cstate="print">
                    <a:extLst>
                      <a:ext uri="{28A0092B-C50C-407E-A947-70E740481C1C}">
                        <a14:useLocalDpi xmlns:a14="http://schemas.microsoft.com/office/drawing/2010/main" val="0"/>
                      </a:ext>
                    </a:extLst>
                  </a:blip>
                  <a:stretch>
                    <a:fillRect/>
                  </a:stretch>
                </pic:blipFill>
                <pic:spPr bwMode="auto">
                  <a:xfrm>
                    <a:off x="0" y="0"/>
                    <a:ext cx="2318385" cy="805815"/>
                  </a:xfrm>
                  <a:prstGeom prst="rect">
                    <a:avLst/>
                  </a:prstGeom>
                  <a:noFill/>
                  <a:ln>
                    <a:noFill/>
                  </a:ln>
                </pic:spPr>
              </pic:pic>
            </a:graphicData>
          </a:graphic>
        </wp:anchor>
      </w:drawing>
    </w:r>
    <w:r>
      <w:rPr>
        <w:b/>
        <w:lang w:val="bg-BG"/>
      </w:rPr>
      <w:t xml:space="preserve">                                                                              </w:t>
    </w:r>
  </w:p>
  <w:p w14:paraId="3CD585A0" w14:textId="77777777" w:rsidR="005E448E" w:rsidRPr="00C32E02" w:rsidRDefault="005E448E" w:rsidP="00C32E02">
    <w:pPr>
      <w:pStyle w:val="Header"/>
      <w:tabs>
        <w:tab w:val="center" w:pos="4421"/>
        <w:tab w:val="left" w:pos="7725"/>
      </w:tabs>
      <w:jc w:val="center"/>
      <w:rPr>
        <w:rFonts w:ascii="Times New Roman" w:hAnsi="Times New Roman"/>
        <w:b/>
        <w:i/>
        <w:sz w:val="16"/>
        <w:szCs w:val="16"/>
        <w:lang w:val="bg-BG"/>
      </w:rPr>
    </w:pPr>
  </w:p>
  <w:p w14:paraId="667423FD" w14:textId="77777777" w:rsidR="005E448E" w:rsidRPr="00C32E02" w:rsidRDefault="005E448E" w:rsidP="00C32E02">
    <w:pPr>
      <w:pStyle w:val="Header"/>
      <w:tabs>
        <w:tab w:val="center" w:pos="4421"/>
        <w:tab w:val="left" w:pos="7725"/>
      </w:tabs>
      <w:jc w:val="center"/>
      <w:rPr>
        <w:rFonts w:ascii="Times New Roman" w:hAnsi="Times New Roman"/>
        <w:b/>
        <w:i/>
        <w:sz w:val="16"/>
        <w:szCs w:val="16"/>
        <w:lang w:val="bg-BG"/>
      </w:rPr>
    </w:pPr>
  </w:p>
  <w:p w14:paraId="10958B16" w14:textId="77777777" w:rsidR="005E448E" w:rsidRPr="00C32E02" w:rsidRDefault="005E448E" w:rsidP="00C32E02">
    <w:pPr>
      <w:pStyle w:val="Header"/>
      <w:tabs>
        <w:tab w:val="center" w:pos="4421"/>
        <w:tab w:val="left" w:pos="7725"/>
      </w:tabs>
      <w:jc w:val="center"/>
      <w:rPr>
        <w:rFonts w:ascii="Times New Roman" w:hAnsi="Times New Roman"/>
        <w:b/>
        <w:i/>
        <w:sz w:val="16"/>
        <w:szCs w:val="16"/>
        <w:lang w:val="bg-BG"/>
      </w:rPr>
    </w:pPr>
  </w:p>
  <w:p w14:paraId="54058D3A" w14:textId="77777777" w:rsidR="005E448E" w:rsidRPr="00C32E02" w:rsidRDefault="005E448E" w:rsidP="00C32E02">
    <w:pPr>
      <w:pStyle w:val="Header"/>
      <w:tabs>
        <w:tab w:val="center" w:pos="4421"/>
        <w:tab w:val="left" w:pos="7725"/>
      </w:tabs>
      <w:jc w:val="center"/>
      <w:rPr>
        <w:rFonts w:ascii="Times New Roman" w:hAnsi="Times New Roman"/>
        <w:b/>
        <w:i/>
        <w:sz w:val="20"/>
        <w:lang w:val="bg-BG"/>
      </w:rPr>
    </w:pPr>
  </w:p>
  <w:p w14:paraId="7407D9C9" w14:textId="77777777" w:rsidR="005E448E" w:rsidRPr="00C32E02" w:rsidRDefault="005E448E" w:rsidP="00C32E02">
    <w:pPr>
      <w:pStyle w:val="Header"/>
      <w:tabs>
        <w:tab w:val="center" w:pos="4421"/>
        <w:tab w:val="left" w:pos="7725"/>
      </w:tabs>
      <w:jc w:val="center"/>
      <w:rPr>
        <w:rFonts w:ascii="Times New Roman" w:hAnsi="Times New Roman"/>
        <w:b/>
        <w:i/>
        <w:sz w:val="18"/>
        <w:szCs w:val="18"/>
        <w:lang w:val="bg-BG"/>
      </w:rPr>
    </w:pPr>
    <w:r w:rsidRPr="00C32E02">
      <w:rPr>
        <w:rFonts w:ascii="Times New Roman" w:hAnsi="Times New Roman"/>
        <w:b/>
        <w:i/>
        <w:sz w:val="18"/>
        <w:szCs w:val="18"/>
        <w:lang w:val="bg-BG"/>
      </w:rPr>
      <w:t>ПРОЕКТ</w:t>
    </w:r>
    <w:r w:rsidRPr="00C32E02">
      <w:rPr>
        <w:rFonts w:ascii="Times New Roman" w:hAnsi="Times New Roman"/>
        <w:i/>
        <w:sz w:val="18"/>
        <w:szCs w:val="18"/>
        <w:lang w:val="ru-RU"/>
      </w:rPr>
      <w:t xml:space="preserve"> BG05M2OP001-2.016-0004-C01</w:t>
    </w:r>
  </w:p>
  <w:p w14:paraId="6C3AED8D" w14:textId="77777777" w:rsidR="005E448E" w:rsidRPr="00111B7A" w:rsidRDefault="005E448E" w:rsidP="00C32E02">
    <w:pPr>
      <w:pStyle w:val="Footer"/>
      <w:jc w:val="center"/>
      <w:rPr>
        <w:i/>
        <w:sz w:val="18"/>
        <w:szCs w:val="18"/>
        <w:lang w:val="ru-RU"/>
      </w:rPr>
    </w:pPr>
    <w:r w:rsidRPr="00C32E02">
      <w:rPr>
        <w:rFonts w:ascii="Times New Roman" w:hAnsi="Times New Roman"/>
        <w:b/>
        <w:i/>
        <w:sz w:val="20"/>
        <w:lang w:val="ru-RU"/>
      </w:rPr>
      <w:t>“</w:t>
    </w:r>
    <w:r w:rsidRPr="00C32E02">
      <w:rPr>
        <w:rFonts w:ascii="Times New Roman" w:hAnsi="Times New Roman"/>
        <w:b/>
        <w:i/>
        <w:sz w:val="20"/>
        <w:lang w:val="bg-BG"/>
      </w:rPr>
      <w:t>ИКОНОМИЧЕСКОТО ОБРАЗОВАНИЕ В БЪЛГАРИЯ 2030“ (EconEd2030)</w:t>
    </w:r>
  </w:p>
  <w:p w14:paraId="5ADEA1DB" w14:textId="2BB82C0A" w:rsidR="005E448E" w:rsidRDefault="00AE28E2" w:rsidP="00C32E02">
    <w:pPr>
      <w:pStyle w:val="Header"/>
    </w:pPr>
    <w:r>
      <w:rPr>
        <w:rFonts w:ascii="Monotype Corsiva" w:hAnsi="Monotype Corsiva"/>
        <w:b/>
        <w:sz w:val="24"/>
        <w:szCs w:val="24"/>
        <w:lang w:val="bg-BG"/>
      </w:rPr>
      <w:pict w14:anchorId="7C551966">
        <v:rect id="_x0000_i1025" style="width:453.5pt;height:1.5pt" o:hralign="center" o:hrstd="t" o:hr="t" fillcolor="#aca899"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EF4D6B"/>
    <w:multiLevelType w:val="hybridMultilevel"/>
    <w:tmpl w:val="AAAABD66"/>
    <w:lvl w:ilvl="0" w:tplc="0409000F">
      <w:start w:val="1"/>
      <w:numFmt w:val="decimal"/>
      <w:lvlText w:val="%1."/>
      <w:lvlJc w:val="left"/>
      <w:pPr>
        <w:tabs>
          <w:tab w:val="num" w:pos="720"/>
        </w:tabs>
        <w:ind w:left="720" w:hanging="360"/>
      </w:p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1" w15:restartNumberingAfterBreak="0">
    <w:nsid w:val="09786B9C"/>
    <w:multiLevelType w:val="hybridMultilevel"/>
    <w:tmpl w:val="09348FB2"/>
    <w:lvl w:ilvl="0" w:tplc="0409000F">
      <w:start w:val="1"/>
      <w:numFmt w:val="decimal"/>
      <w:lvlText w:val="%1."/>
      <w:lvlJc w:val="left"/>
      <w:pPr>
        <w:tabs>
          <w:tab w:val="num" w:pos="720"/>
        </w:tabs>
        <w:ind w:left="720" w:hanging="360"/>
      </w:p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2" w15:restartNumberingAfterBreak="0">
    <w:nsid w:val="0FB07611"/>
    <w:multiLevelType w:val="hybridMultilevel"/>
    <w:tmpl w:val="F370B544"/>
    <w:lvl w:ilvl="0" w:tplc="0402000F">
      <w:start w:val="1"/>
      <w:numFmt w:val="decimal"/>
      <w:lvlText w:val="%1."/>
      <w:lvlJc w:val="left"/>
      <w:pPr>
        <w:ind w:left="720" w:hanging="360"/>
      </w:pPr>
      <w:rPr>
        <w:rFonts w:hint="default"/>
        <w:color w:val="auto"/>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 w15:restartNumberingAfterBreak="0">
    <w:nsid w:val="13846693"/>
    <w:multiLevelType w:val="hybridMultilevel"/>
    <w:tmpl w:val="B90EF36E"/>
    <w:lvl w:ilvl="0" w:tplc="0409000F">
      <w:start w:val="1"/>
      <w:numFmt w:val="decimal"/>
      <w:lvlText w:val="%1."/>
      <w:lvlJc w:val="left"/>
      <w:pPr>
        <w:tabs>
          <w:tab w:val="num" w:pos="720"/>
        </w:tabs>
        <w:ind w:left="720" w:hanging="360"/>
      </w:p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4" w15:restartNumberingAfterBreak="0">
    <w:nsid w:val="484A0F93"/>
    <w:multiLevelType w:val="hybridMultilevel"/>
    <w:tmpl w:val="726AD2CA"/>
    <w:lvl w:ilvl="0" w:tplc="0402000F">
      <w:start w:val="1"/>
      <w:numFmt w:val="decimal"/>
      <w:lvlText w:val="%1."/>
      <w:lvlJc w:val="left"/>
      <w:pPr>
        <w:ind w:left="720" w:hanging="360"/>
      </w:pPr>
      <w:rPr>
        <w:rFonts w:hint="default"/>
        <w:color w:val="auto"/>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5" w15:restartNumberingAfterBreak="0">
    <w:nsid w:val="4BC46EA7"/>
    <w:multiLevelType w:val="hybridMultilevel"/>
    <w:tmpl w:val="FE0E068C"/>
    <w:lvl w:ilvl="0" w:tplc="86643656">
      <w:start w:val="1"/>
      <w:numFmt w:val="decimal"/>
      <w:lvlText w:val="%1."/>
      <w:lvlJc w:val="left"/>
      <w:pPr>
        <w:ind w:left="432" w:hanging="360"/>
      </w:pPr>
      <w:rPr>
        <w:rFonts w:hint="default"/>
      </w:rPr>
    </w:lvl>
    <w:lvl w:ilvl="1" w:tplc="04020019" w:tentative="1">
      <w:start w:val="1"/>
      <w:numFmt w:val="lowerLetter"/>
      <w:lvlText w:val="%2."/>
      <w:lvlJc w:val="left"/>
      <w:pPr>
        <w:ind w:left="1152" w:hanging="360"/>
      </w:pPr>
    </w:lvl>
    <w:lvl w:ilvl="2" w:tplc="0402001B" w:tentative="1">
      <w:start w:val="1"/>
      <w:numFmt w:val="lowerRoman"/>
      <w:lvlText w:val="%3."/>
      <w:lvlJc w:val="right"/>
      <w:pPr>
        <w:ind w:left="1872" w:hanging="180"/>
      </w:pPr>
    </w:lvl>
    <w:lvl w:ilvl="3" w:tplc="0402000F" w:tentative="1">
      <w:start w:val="1"/>
      <w:numFmt w:val="decimal"/>
      <w:lvlText w:val="%4."/>
      <w:lvlJc w:val="left"/>
      <w:pPr>
        <w:ind w:left="2592" w:hanging="360"/>
      </w:pPr>
    </w:lvl>
    <w:lvl w:ilvl="4" w:tplc="04020019" w:tentative="1">
      <w:start w:val="1"/>
      <w:numFmt w:val="lowerLetter"/>
      <w:lvlText w:val="%5."/>
      <w:lvlJc w:val="left"/>
      <w:pPr>
        <w:ind w:left="3312" w:hanging="360"/>
      </w:pPr>
    </w:lvl>
    <w:lvl w:ilvl="5" w:tplc="0402001B" w:tentative="1">
      <w:start w:val="1"/>
      <w:numFmt w:val="lowerRoman"/>
      <w:lvlText w:val="%6."/>
      <w:lvlJc w:val="right"/>
      <w:pPr>
        <w:ind w:left="4032" w:hanging="180"/>
      </w:pPr>
    </w:lvl>
    <w:lvl w:ilvl="6" w:tplc="0402000F" w:tentative="1">
      <w:start w:val="1"/>
      <w:numFmt w:val="decimal"/>
      <w:lvlText w:val="%7."/>
      <w:lvlJc w:val="left"/>
      <w:pPr>
        <w:ind w:left="4752" w:hanging="360"/>
      </w:pPr>
    </w:lvl>
    <w:lvl w:ilvl="7" w:tplc="04020019" w:tentative="1">
      <w:start w:val="1"/>
      <w:numFmt w:val="lowerLetter"/>
      <w:lvlText w:val="%8."/>
      <w:lvlJc w:val="left"/>
      <w:pPr>
        <w:ind w:left="5472" w:hanging="360"/>
      </w:pPr>
    </w:lvl>
    <w:lvl w:ilvl="8" w:tplc="0402001B" w:tentative="1">
      <w:start w:val="1"/>
      <w:numFmt w:val="lowerRoman"/>
      <w:lvlText w:val="%9."/>
      <w:lvlJc w:val="right"/>
      <w:pPr>
        <w:ind w:left="6192" w:hanging="180"/>
      </w:pPr>
    </w:lvl>
  </w:abstractNum>
  <w:abstractNum w:abstractNumId="6" w15:restartNumberingAfterBreak="0">
    <w:nsid w:val="5B1A4955"/>
    <w:multiLevelType w:val="multilevel"/>
    <w:tmpl w:val="B90EF36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5D01280C"/>
    <w:multiLevelType w:val="multilevel"/>
    <w:tmpl w:val="3D7A0418"/>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1"/>
  </w:num>
  <w:num w:numId="2">
    <w:abstractNumId w:val="3"/>
  </w:num>
  <w:num w:numId="3">
    <w:abstractNumId w:val="6"/>
  </w:num>
  <w:num w:numId="4">
    <w:abstractNumId w:val="0"/>
  </w:num>
  <w:num w:numId="5">
    <w:abstractNumId w:val="7"/>
  </w:num>
  <w:num w:numId="6">
    <w:abstractNumId w:val="2"/>
  </w:num>
  <w:num w:numId="7">
    <w:abstractNumId w:val="4"/>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87"/>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5809"/>
    <w:rsid w:val="000075A3"/>
    <w:rsid w:val="00016AE2"/>
    <w:rsid w:val="00017556"/>
    <w:rsid w:val="00017732"/>
    <w:rsid w:val="00021F20"/>
    <w:rsid w:val="000233BE"/>
    <w:rsid w:val="000263E5"/>
    <w:rsid w:val="0003321F"/>
    <w:rsid w:val="00041883"/>
    <w:rsid w:val="00046D3F"/>
    <w:rsid w:val="00047C78"/>
    <w:rsid w:val="00051E3D"/>
    <w:rsid w:val="00061F75"/>
    <w:rsid w:val="00062272"/>
    <w:rsid w:val="00065D0C"/>
    <w:rsid w:val="00067779"/>
    <w:rsid w:val="00072006"/>
    <w:rsid w:val="0007480B"/>
    <w:rsid w:val="00083C18"/>
    <w:rsid w:val="0008741E"/>
    <w:rsid w:val="00087710"/>
    <w:rsid w:val="00092B1D"/>
    <w:rsid w:val="000950DD"/>
    <w:rsid w:val="000976B6"/>
    <w:rsid w:val="000A31B2"/>
    <w:rsid w:val="000A53BB"/>
    <w:rsid w:val="000A6BF9"/>
    <w:rsid w:val="000B0D4F"/>
    <w:rsid w:val="000B46BD"/>
    <w:rsid w:val="000B5FC1"/>
    <w:rsid w:val="000C4516"/>
    <w:rsid w:val="000C62BD"/>
    <w:rsid w:val="000D300C"/>
    <w:rsid w:val="000E0E06"/>
    <w:rsid w:val="000E417B"/>
    <w:rsid w:val="000E5C55"/>
    <w:rsid w:val="000F08F2"/>
    <w:rsid w:val="00103C65"/>
    <w:rsid w:val="00106549"/>
    <w:rsid w:val="00111E28"/>
    <w:rsid w:val="00114A2E"/>
    <w:rsid w:val="001154E9"/>
    <w:rsid w:val="0012481B"/>
    <w:rsid w:val="0013041D"/>
    <w:rsid w:val="00142900"/>
    <w:rsid w:val="00143328"/>
    <w:rsid w:val="001532D8"/>
    <w:rsid w:val="00154C52"/>
    <w:rsid w:val="0015697D"/>
    <w:rsid w:val="00172B93"/>
    <w:rsid w:val="001741F7"/>
    <w:rsid w:val="0018038C"/>
    <w:rsid w:val="00182C25"/>
    <w:rsid w:val="0018771C"/>
    <w:rsid w:val="00192F76"/>
    <w:rsid w:val="001940B3"/>
    <w:rsid w:val="00196903"/>
    <w:rsid w:val="001B309F"/>
    <w:rsid w:val="001B5B74"/>
    <w:rsid w:val="001B6AB0"/>
    <w:rsid w:val="001C4E31"/>
    <w:rsid w:val="001D3223"/>
    <w:rsid w:val="001D4979"/>
    <w:rsid w:val="001D4D57"/>
    <w:rsid w:val="001E57B0"/>
    <w:rsid w:val="001E60F5"/>
    <w:rsid w:val="001E7592"/>
    <w:rsid w:val="001F2061"/>
    <w:rsid w:val="001F6ECF"/>
    <w:rsid w:val="00200FC2"/>
    <w:rsid w:val="00202DC9"/>
    <w:rsid w:val="00204BF2"/>
    <w:rsid w:val="0021299A"/>
    <w:rsid w:val="00223C67"/>
    <w:rsid w:val="00224D9B"/>
    <w:rsid w:val="0023036F"/>
    <w:rsid w:val="002406BE"/>
    <w:rsid w:val="00240B4F"/>
    <w:rsid w:val="00241829"/>
    <w:rsid w:val="00243F93"/>
    <w:rsid w:val="00244CED"/>
    <w:rsid w:val="0024610D"/>
    <w:rsid w:val="0024729C"/>
    <w:rsid w:val="00253DB4"/>
    <w:rsid w:val="00261031"/>
    <w:rsid w:val="00261DFD"/>
    <w:rsid w:val="002638CE"/>
    <w:rsid w:val="002654EC"/>
    <w:rsid w:val="00275D25"/>
    <w:rsid w:val="00276FFA"/>
    <w:rsid w:val="00277B73"/>
    <w:rsid w:val="0028174A"/>
    <w:rsid w:val="0028299B"/>
    <w:rsid w:val="002844DC"/>
    <w:rsid w:val="0028710D"/>
    <w:rsid w:val="002944F7"/>
    <w:rsid w:val="00295F94"/>
    <w:rsid w:val="002A706D"/>
    <w:rsid w:val="002A7805"/>
    <w:rsid w:val="002B00E2"/>
    <w:rsid w:val="002B255E"/>
    <w:rsid w:val="002B792A"/>
    <w:rsid w:val="002D6839"/>
    <w:rsid w:val="002E1408"/>
    <w:rsid w:val="002E4701"/>
    <w:rsid w:val="002E64BB"/>
    <w:rsid w:val="002F0EBB"/>
    <w:rsid w:val="002F5E66"/>
    <w:rsid w:val="002F782E"/>
    <w:rsid w:val="00300102"/>
    <w:rsid w:val="00301027"/>
    <w:rsid w:val="00312E78"/>
    <w:rsid w:val="00315250"/>
    <w:rsid w:val="003173C5"/>
    <w:rsid w:val="00317E3B"/>
    <w:rsid w:val="00327CA4"/>
    <w:rsid w:val="00332CA2"/>
    <w:rsid w:val="00337FFB"/>
    <w:rsid w:val="00345DFE"/>
    <w:rsid w:val="003474A8"/>
    <w:rsid w:val="00354F43"/>
    <w:rsid w:val="003753DC"/>
    <w:rsid w:val="00382F94"/>
    <w:rsid w:val="00390CF2"/>
    <w:rsid w:val="0039729B"/>
    <w:rsid w:val="00397EEA"/>
    <w:rsid w:val="003C2930"/>
    <w:rsid w:val="003C3856"/>
    <w:rsid w:val="003C69C4"/>
    <w:rsid w:val="003D31E5"/>
    <w:rsid w:val="003E2F94"/>
    <w:rsid w:val="003F1C20"/>
    <w:rsid w:val="00402BCE"/>
    <w:rsid w:val="0040529B"/>
    <w:rsid w:val="004070DE"/>
    <w:rsid w:val="00410F15"/>
    <w:rsid w:val="00422F60"/>
    <w:rsid w:val="00432DDA"/>
    <w:rsid w:val="0043659A"/>
    <w:rsid w:val="00436A1E"/>
    <w:rsid w:val="004428AB"/>
    <w:rsid w:val="00442CB3"/>
    <w:rsid w:val="00443970"/>
    <w:rsid w:val="00446E2E"/>
    <w:rsid w:val="00447CA9"/>
    <w:rsid w:val="00456D3C"/>
    <w:rsid w:val="00460DBD"/>
    <w:rsid w:val="00464ECE"/>
    <w:rsid w:val="004717AB"/>
    <w:rsid w:val="00481151"/>
    <w:rsid w:val="00484FB8"/>
    <w:rsid w:val="00485DF3"/>
    <w:rsid w:val="0049505A"/>
    <w:rsid w:val="004A429B"/>
    <w:rsid w:val="004B7895"/>
    <w:rsid w:val="004C1D7D"/>
    <w:rsid w:val="004C5867"/>
    <w:rsid w:val="004C6C66"/>
    <w:rsid w:val="004E2D45"/>
    <w:rsid w:val="004F1F56"/>
    <w:rsid w:val="004F4845"/>
    <w:rsid w:val="00501470"/>
    <w:rsid w:val="00502E97"/>
    <w:rsid w:val="00502F92"/>
    <w:rsid w:val="005030C8"/>
    <w:rsid w:val="0050391F"/>
    <w:rsid w:val="00527CA0"/>
    <w:rsid w:val="0053190A"/>
    <w:rsid w:val="00541760"/>
    <w:rsid w:val="00546B7B"/>
    <w:rsid w:val="00551402"/>
    <w:rsid w:val="00551A85"/>
    <w:rsid w:val="0056470F"/>
    <w:rsid w:val="00580D4A"/>
    <w:rsid w:val="00591FF0"/>
    <w:rsid w:val="0059344B"/>
    <w:rsid w:val="005A0423"/>
    <w:rsid w:val="005B0871"/>
    <w:rsid w:val="005B5C50"/>
    <w:rsid w:val="005D2229"/>
    <w:rsid w:val="005D25B2"/>
    <w:rsid w:val="005D6DE9"/>
    <w:rsid w:val="005E37FF"/>
    <w:rsid w:val="005E448E"/>
    <w:rsid w:val="005E5DF5"/>
    <w:rsid w:val="00603B07"/>
    <w:rsid w:val="0061322A"/>
    <w:rsid w:val="00614B0F"/>
    <w:rsid w:val="00616C41"/>
    <w:rsid w:val="00621AC0"/>
    <w:rsid w:val="006255AB"/>
    <w:rsid w:val="006279EC"/>
    <w:rsid w:val="00634A7D"/>
    <w:rsid w:val="00643E0A"/>
    <w:rsid w:val="0065348E"/>
    <w:rsid w:val="00666980"/>
    <w:rsid w:val="00672596"/>
    <w:rsid w:val="006844A7"/>
    <w:rsid w:val="00686248"/>
    <w:rsid w:val="00692A4B"/>
    <w:rsid w:val="006A2964"/>
    <w:rsid w:val="006A2C4B"/>
    <w:rsid w:val="006A2D5D"/>
    <w:rsid w:val="006A52F9"/>
    <w:rsid w:val="006A70B9"/>
    <w:rsid w:val="006B1565"/>
    <w:rsid w:val="006C2AA3"/>
    <w:rsid w:val="006C4008"/>
    <w:rsid w:val="006C4DB0"/>
    <w:rsid w:val="006C63AD"/>
    <w:rsid w:val="006C6CC2"/>
    <w:rsid w:val="006D3363"/>
    <w:rsid w:val="006D3426"/>
    <w:rsid w:val="006D3B5D"/>
    <w:rsid w:val="006D6E33"/>
    <w:rsid w:val="006E339B"/>
    <w:rsid w:val="006E5DA0"/>
    <w:rsid w:val="006E6693"/>
    <w:rsid w:val="006E7E61"/>
    <w:rsid w:val="006F4072"/>
    <w:rsid w:val="007014F6"/>
    <w:rsid w:val="0070220D"/>
    <w:rsid w:val="0070699F"/>
    <w:rsid w:val="0070732D"/>
    <w:rsid w:val="007100FF"/>
    <w:rsid w:val="00717E5D"/>
    <w:rsid w:val="00726128"/>
    <w:rsid w:val="00726579"/>
    <w:rsid w:val="00727A60"/>
    <w:rsid w:val="007312F5"/>
    <w:rsid w:val="00740D8D"/>
    <w:rsid w:val="00741765"/>
    <w:rsid w:val="00747AC0"/>
    <w:rsid w:val="007504D2"/>
    <w:rsid w:val="00751EC8"/>
    <w:rsid w:val="007744A3"/>
    <w:rsid w:val="0077675E"/>
    <w:rsid w:val="00776AA9"/>
    <w:rsid w:val="00780AA5"/>
    <w:rsid w:val="007954D3"/>
    <w:rsid w:val="007A0072"/>
    <w:rsid w:val="007A30AA"/>
    <w:rsid w:val="007A3150"/>
    <w:rsid w:val="007B7AB9"/>
    <w:rsid w:val="007C0E3A"/>
    <w:rsid w:val="007C29C4"/>
    <w:rsid w:val="007C4CC5"/>
    <w:rsid w:val="007C6374"/>
    <w:rsid w:val="007D2C39"/>
    <w:rsid w:val="007D3568"/>
    <w:rsid w:val="007D4A46"/>
    <w:rsid w:val="007E3520"/>
    <w:rsid w:val="007F0307"/>
    <w:rsid w:val="007F4FD7"/>
    <w:rsid w:val="00800506"/>
    <w:rsid w:val="00803E86"/>
    <w:rsid w:val="00805FB6"/>
    <w:rsid w:val="0081137A"/>
    <w:rsid w:val="00811FF2"/>
    <w:rsid w:val="00814CCC"/>
    <w:rsid w:val="00815DF7"/>
    <w:rsid w:val="00817652"/>
    <w:rsid w:val="00817C67"/>
    <w:rsid w:val="008308C4"/>
    <w:rsid w:val="008318C5"/>
    <w:rsid w:val="00831D30"/>
    <w:rsid w:val="00844C87"/>
    <w:rsid w:val="00845130"/>
    <w:rsid w:val="00850B67"/>
    <w:rsid w:val="00850D27"/>
    <w:rsid w:val="00851011"/>
    <w:rsid w:val="008564BE"/>
    <w:rsid w:val="00861C59"/>
    <w:rsid w:val="00865DDB"/>
    <w:rsid w:val="0087237F"/>
    <w:rsid w:val="00872565"/>
    <w:rsid w:val="008742B5"/>
    <w:rsid w:val="00880DFD"/>
    <w:rsid w:val="00883BC3"/>
    <w:rsid w:val="008A501D"/>
    <w:rsid w:val="008D04AA"/>
    <w:rsid w:val="008D2878"/>
    <w:rsid w:val="008D3DCC"/>
    <w:rsid w:val="008D41D4"/>
    <w:rsid w:val="008E0990"/>
    <w:rsid w:val="008E0FEA"/>
    <w:rsid w:val="008E17D5"/>
    <w:rsid w:val="008E3D57"/>
    <w:rsid w:val="008E5C3A"/>
    <w:rsid w:val="008E75E0"/>
    <w:rsid w:val="008F41DA"/>
    <w:rsid w:val="008F588D"/>
    <w:rsid w:val="00900E7A"/>
    <w:rsid w:val="00901DFB"/>
    <w:rsid w:val="00906926"/>
    <w:rsid w:val="00914ACA"/>
    <w:rsid w:val="00922E7B"/>
    <w:rsid w:val="009275F0"/>
    <w:rsid w:val="00936B63"/>
    <w:rsid w:val="009419F8"/>
    <w:rsid w:val="009558B1"/>
    <w:rsid w:val="009643BB"/>
    <w:rsid w:val="00966196"/>
    <w:rsid w:val="00972B59"/>
    <w:rsid w:val="00976C2C"/>
    <w:rsid w:val="00981013"/>
    <w:rsid w:val="00986671"/>
    <w:rsid w:val="00991D89"/>
    <w:rsid w:val="009A0D5C"/>
    <w:rsid w:val="009A2BE9"/>
    <w:rsid w:val="009A5E3B"/>
    <w:rsid w:val="009A78F9"/>
    <w:rsid w:val="009B4214"/>
    <w:rsid w:val="009C5AF9"/>
    <w:rsid w:val="009D66F6"/>
    <w:rsid w:val="009D6D2B"/>
    <w:rsid w:val="009E5797"/>
    <w:rsid w:val="009E68EC"/>
    <w:rsid w:val="009F4314"/>
    <w:rsid w:val="00A008E9"/>
    <w:rsid w:val="00A02BA8"/>
    <w:rsid w:val="00A063F6"/>
    <w:rsid w:val="00A108A1"/>
    <w:rsid w:val="00A246E6"/>
    <w:rsid w:val="00A24778"/>
    <w:rsid w:val="00A31045"/>
    <w:rsid w:val="00A31A9E"/>
    <w:rsid w:val="00A34223"/>
    <w:rsid w:val="00A35488"/>
    <w:rsid w:val="00A37388"/>
    <w:rsid w:val="00A42670"/>
    <w:rsid w:val="00A434E6"/>
    <w:rsid w:val="00A52BA8"/>
    <w:rsid w:val="00A53C75"/>
    <w:rsid w:val="00A56E5C"/>
    <w:rsid w:val="00A60611"/>
    <w:rsid w:val="00A628BC"/>
    <w:rsid w:val="00A63694"/>
    <w:rsid w:val="00A704BB"/>
    <w:rsid w:val="00A73914"/>
    <w:rsid w:val="00A74D27"/>
    <w:rsid w:val="00A86953"/>
    <w:rsid w:val="00A97C2E"/>
    <w:rsid w:val="00AA2C67"/>
    <w:rsid w:val="00AA7D82"/>
    <w:rsid w:val="00AB7A25"/>
    <w:rsid w:val="00AB7B02"/>
    <w:rsid w:val="00AC6C1E"/>
    <w:rsid w:val="00AD18D2"/>
    <w:rsid w:val="00AE28E2"/>
    <w:rsid w:val="00AE7381"/>
    <w:rsid w:val="00AE7443"/>
    <w:rsid w:val="00AF457B"/>
    <w:rsid w:val="00AF6AE2"/>
    <w:rsid w:val="00B13F26"/>
    <w:rsid w:val="00B1776E"/>
    <w:rsid w:val="00B17BC0"/>
    <w:rsid w:val="00B22449"/>
    <w:rsid w:val="00B25C9C"/>
    <w:rsid w:val="00B30503"/>
    <w:rsid w:val="00B30F00"/>
    <w:rsid w:val="00B3285A"/>
    <w:rsid w:val="00B45F2A"/>
    <w:rsid w:val="00B56852"/>
    <w:rsid w:val="00B62DE5"/>
    <w:rsid w:val="00B72EAE"/>
    <w:rsid w:val="00B73795"/>
    <w:rsid w:val="00B76904"/>
    <w:rsid w:val="00B87C9A"/>
    <w:rsid w:val="00B910D4"/>
    <w:rsid w:val="00B964B2"/>
    <w:rsid w:val="00BA07A0"/>
    <w:rsid w:val="00BA07BC"/>
    <w:rsid w:val="00BA26D7"/>
    <w:rsid w:val="00BA4233"/>
    <w:rsid w:val="00BA4B09"/>
    <w:rsid w:val="00BA4B91"/>
    <w:rsid w:val="00BA4D35"/>
    <w:rsid w:val="00BA5D44"/>
    <w:rsid w:val="00BB1C4C"/>
    <w:rsid w:val="00BC01C8"/>
    <w:rsid w:val="00BC040F"/>
    <w:rsid w:val="00BC0651"/>
    <w:rsid w:val="00BC7C94"/>
    <w:rsid w:val="00BD3F02"/>
    <w:rsid w:val="00BD7FEE"/>
    <w:rsid w:val="00BE0A81"/>
    <w:rsid w:val="00BE0AEA"/>
    <w:rsid w:val="00BE45CA"/>
    <w:rsid w:val="00BE4678"/>
    <w:rsid w:val="00BE643C"/>
    <w:rsid w:val="00BF6C26"/>
    <w:rsid w:val="00C10B36"/>
    <w:rsid w:val="00C1148B"/>
    <w:rsid w:val="00C15E13"/>
    <w:rsid w:val="00C21444"/>
    <w:rsid w:val="00C25BD1"/>
    <w:rsid w:val="00C25E37"/>
    <w:rsid w:val="00C26572"/>
    <w:rsid w:val="00C32E02"/>
    <w:rsid w:val="00C37CB5"/>
    <w:rsid w:val="00C37CC3"/>
    <w:rsid w:val="00C63F56"/>
    <w:rsid w:val="00C717EB"/>
    <w:rsid w:val="00C7528F"/>
    <w:rsid w:val="00C92FDD"/>
    <w:rsid w:val="00C972BD"/>
    <w:rsid w:val="00C978FC"/>
    <w:rsid w:val="00CA0962"/>
    <w:rsid w:val="00CA1B74"/>
    <w:rsid w:val="00CA5ED6"/>
    <w:rsid w:val="00CB45E2"/>
    <w:rsid w:val="00CC13FE"/>
    <w:rsid w:val="00CC314D"/>
    <w:rsid w:val="00CD4B6A"/>
    <w:rsid w:val="00CD789C"/>
    <w:rsid w:val="00CD7D1D"/>
    <w:rsid w:val="00CF40F4"/>
    <w:rsid w:val="00D00320"/>
    <w:rsid w:val="00D009C5"/>
    <w:rsid w:val="00D016AB"/>
    <w:rsid w:val="00D01C01"/>
    <w:rsid w:val="00D04801"/>
    <w:rsid w:val="00D0577B"/>
    <w:rsid w:val="00D06A7F"/>
    <w:rsid w:val="00D113BD"/>
    <w:rsid w:val="00D17B43"/>
    <w:rsid w:val="00D21AF3"/>
    <w:rsid w:val="00D24906"/>
    <w:rsid w:val="00D362F7"/>
    <w:rsid w:val="00D37899"/>
    <w:rsid w:val="00D401A5"/>
    <w:rsid w:val="00D41868"/>
    <w:rsid w:val="00D459E6"/>
    <w:rsid w:val="00D51C4C"/>
    <w:rsid w:val="00D612A5"/>
    <w:rsid w:val="00D7125E"/>
    <w:rsid w:val="00D77BC3"/>
    <w:rsid w:val="00D80EF8"/>
    <w:rsid w:val="00D841F2"/>
    <w:rsid w:val="00D84D15"/>
    <w:rsid w:val="00D935B9"/>
    <w:rsid w:val="00DB001C"/>
    <w:rsid w:val="00DC22A5"/>
    <w:rsid w:val="00DC2803"/>
    <w:rsid w:val="00DC6B74"/>
    <w:rsid w:val="00DD2465"/>
    <w:rsid w:val="00DD3041"/>
    <w:rsid w:val="00DD3B16"/>
    <w:rsid w:val="00DD4074"/>
    <w:rsid w:val="00DD55D6"/>
    <w:rsid w:val="00DD7FC8"/>
    <w:rsid w:val="00DE6F40"/>
    <w:rsid w:val="00E04213"/>
    <w:rsid w:val="00E25809"/>
    <w:rsid w:val="00E26DC1"/>
    <w:rsid w:val="00E31CB3"/>
    <w:rsid w:val="00E3292D"/>
    <w:rsid w:val="00E36754"/>
    <w:rsid w:val="00E44433"/>
    <w:rsid w:val="00E44EE8"/>
    <w:rsid w:val="00E51552"/>
    <w:rsid w:val="00E52EDC"/>
    <w:rsid w:val="00E55045"/>
    <w:rsid w:val="00E55385"/>
    <w:rsid w:val="00E664B3"/>
    <w:rsid w:val="00E671AD"/>
    <w:rsid w:val="00E82D16"/>
    <w:rsid w:val="00E83C1A"/>
    <w:rsid w:val="00E865B7"/>
    <w:rsid w:val="00E9610B"/>
    <w:rsid w:val="00E96CE6"/>
    <w:rsid w:val="00EA3242"/>
    <w:rsid w:val="00EA3CB6"/>
    <w:rsid w:val="00EA4EB2"/>
    <w:rsid w:val="00EA4FD2"/>
    <w:rsid w:val="00EB040E"/>
    <w:rsid w:val="00EB2E7B"/>
    <w:rsid w:val="00EB3BB8"/>
    <w:rsid w:val="00EB6093"/>
    <w:rsid w:val="00EC22C4"/>
    <w:rsid w:val="00EC6D64"/>
    <w:rsid w:val="00EC7734"/>
    <w:rsid w:val="00ED719E"/>
    <w:rsid w:val="00EF1BC2"/>
    <w:rsid w:val="00EF53CE"/>
    <w:rsid w:val="00F01A49"/>
    <w:rsid w:val="00F06804"/>
    <w:rsid w:val="00F07B5E"/>
    <w:rsid w:val="00F10E9E"/>
    <w:rsid w:val="00F21C6D"/>
    <w:rsid w:val="00F258F9"/>
    <w:rsid w:val="00F30DDA"/>
    <w:rsid w:val="00F44C88"/>
    <w:rsid w:val="00F46A9E"/>
    <w:rsid w:val="00F555CE"/>
    <w:rsid w:val="00F63D9E"/>
    <w:rsid w:val="00F70126"/>
    <w:rsid w:val="00F72C6F"/>
    <w:rsid w:val="00F76B7C"/>
    <w:rsid w:val="00F83B86"/>
    <w:rsid w:val="00F8638C"/>
    <w:rsid w:val="00F8768F"/>
    <w:rsid w:val="00FA03AB"/>
    <w:rsid w:val="00FB0784"/>
    <w:rsid w:val="00FB4A23"/>
    <w:rsid w:val="00FB7B3C"/>
    <w:rsid w:val="00FC0F1B"/>
    <w:rsid w:val="00FC3C75"/>
    <w:rsid w:val="00FD240A"/>
    <w:rsid w:val="00FD4766"/>
    <w:rsid w:val="00FE4900"/>
    <w:rsid w:val="00FF02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BE5F83E"/>
  <w15:chartTrackingRefBased/>
  <w15:docId w15:val="{83A617C0-4A4F-4B75-BB0E-06BC60C952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D3B5D"/>
    <w:pPr>
      <w:overflowPunct w:val="0"/>
      <w:autoSpaceDE w:val="0"/>
      <w:autoSpaceDN w:val="0"/>
      <w:adjustRightInd w:val="0"/>
      <w:textAlignment w:val="baseline"/>
    </w:pPr>
    <w:rPr>
      <w:rFonts w:ascii="Opal" w:hAnsi="Opal"/>
      <w:sz w:val="26"/>
    </w:rPr>
  </w:style>
  <w:style w:type="paragraph" w:styleId="Heading1">
    <w:name w:val="heading 1"/>
    <w:basedOn w:val="Normal"/>
    <w:next w:val="Normal"/>
    <w:qFormat/>
    <w:rsid w:val="00A34223"/>
    <w:pPr>
      <w:keepNext/>
      <w:spacing w:line="340" w:lineRule="exact"/>
      <w:jc w:val="center"/>
      <w:outlineLvl w:val="0"/>
    </w:pPr>
    <w:rPr>
      <w:rFonts w:ascii="Times New Roman" w:hAnsi="Times New Roman"/>
      <w:b/>
      <w:sz w:val="40"/>
      <w:lang w:val="bg-BG"/>
    </w:rPr>
  </w:style>
  <w:style w:type="paragraph" w:styleId="Heading2">
    <w:name w:val="heading 2"/>
    <w:basedOn w:val="Normal"/>
    <w:next w:val="Normal"/>
    <w:qFormat/>
    <w:rsid w:val="00A34223"/>
    <w:pPr>
      <w:keepNext/>
      <w:spacing w:line="240" w:lineRule="atLeast"/>
      <w:outlineLvl w:val="1"/>
    </w:pPr>
    <w:rPr>
      <w:rFonts w:ascii="Times New Roman" w:hAnsi="Times New Roman"/>
      <w:b/>
      <w:caps/>
      <w:sz w:val="40"/>
      <w:lang w:val="bg-BG"/>
    </w:rPr>
  </w:style>
  <w:style w:type="paragraph" w:styleId="Heading3">
    <w:name w:val="heading 3"/>
    <w:basedOn w:val="Normal"/>
    <w:next w:val="Normal"/>
    <w:qFormat/>
    <w:rsid w:val="00A34223"/>
    <w:pPr>
      <w:keepNext/>
      <w:spacing w:line="240" w:lineRule="atLeast"/>
      <w:jc w:val="center"/>
      <w:outlineLvl w:val="2"/>
    </w:pPr>
    <w:rPr>
      <w:rFonts w:ascii="Times New Roman" w:hAnsi="Times New Roman"/>
      <w:b/>
      <w:sz w:val="32"/>
      <w:lang w:val="bg-BG"/>
    </w:rPr>
  </w:style>
  <w:style w:type="paragraph" w:styleId="Heading5">
    <w:name w:val="heading 5"/>
    <w:basedOn w:val="Normal"/>
    <w:next w:val="Normal"/>
    <w:qFormat/>
    <w:rsid w:val="00A34223"/>
    <w:pPr>
      <w:keepNext/>
      <w:jc w:val="right"/>
      <w:outlineLvl w:val="4"/>
    </w:pPr>
    <w:rPr>
      <w:rFonts w:ascii="Times New Roman" w:hAnsi="Times New Roman"/>
      <w:b/>
      <w:sz w:val="32"/>
      <w:lang w:val="bg-BG"/>
    </w:rPr>
  </w:style>
  <w:style w:type="paragraph" w:styleId="Heading6">
    <w:name w:val="heading 6"/>
    <w:basedOn w:val="Normal"/>
    <w:next w:val="Normal"/>
    <w:qFormat/>
    <w:rsid w:val="00A34223"/>
    <w:pPr>
      <w:keepNext/>
      <w:spacing w:line="240" w:lineRule="atLeast"/>
      <w:jc w:val="right"/>
      <w:outlineLvl w:val="5"/>
    </w:pPr>
    <w:rPr>
      <w:rFonts w:ascii="Times New Roman" w:hAnsi="Times New Roman"/>
      <w:b/>
      <w:bCs/>
      <w:lang w:val="bg-BG"/>
    </w:rPr>
  </w:style>
  <w:style w:type="paragraph" w:styleId="Heading7">
    <w:name w:val="heading 7"/>
    <w:basedOn w:val="Normal"/>
    <w:next w:val="Normal"/>
    <w:qFormat/>
    <w:rsid w:val="00A34223"/>
    <w:pPr>
      <w:keepNext/>
      <w:spacing w:line="240" w:lineRule="atLeast"/>
      <w:outlineLvl w:val="6"/>
    </w:pPr>
    <w:rPr>
      <w:rFonts w:ascii="Times New Roman" w:hAnsi="Times New Roman"/>
      <w:b/>
      <w:bCs/>
      <w:lang w:val="bg-B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A34223"/>
    <w:pPr>
      <w:spacing w:line="240" w:lineRule="atLeast"/>
      <w:jc w:val="center"/>
    </w:pPr>
    <w:rPr>
      <w:rFonts w:ascii="Times New Roman" w:hAnsi="Times New Roman"/>
      <w:b/>
      <w:lang w:val="bg-BG"/>
    </w:rPr>
  </w:style>
  <w:style w:type="paragraph" w:styleId="Footer">
    <w:name w:val="footer"/>
    <w:basedOn w:val="Normal"/>
    <w:link w:val="FooterChar"/>
    <w:uiPriority w:val="99"/>
    <w:rsid w:val="00CA1B74"/>
    <w:pPr>
      <w:tabs>
        <w:tab w:val="center" w:pos="4536"/>
        <w:tab w:val="right" w:pos="9072"/>
      </w:tabs>
    </w:pPr>
  </w:style>
  <w:style w:type="character" w:styleId="PageNumber">
    <w:name w:val="page number"/>
    <w:basedOn w:val="DefaultParagraphFont"/>
    <w:rsid w:val="00CA1B74"/>
  </w:style>
  <w:style w:type="paragraph" w:styleId="Header">
    <w:name w:val="header"/>
    <w:basedOn w:val="Normal"/>
    <w:link w:val="HeaderChar"/>
    <w:uiPriority w:val="99"/>
    <w:rsid w:val="00CC13FE"/>
    <w:pPr>
      <w:tabs>
        <w:tab w:val="center" w:pos="4536"/>
        <w:tab w:val="right" w:pos="9072"/>
      </w:tabs>
    </w:pPr>
  </w:style>
  <w:style w:type="table" w:styleId="TableGrid">
    <w:name w:val="Table Grid"/>
    <w:basedOn w:val="TableNormal"/>
    <w:uiPriority w:val="39"/>
    <w:rsid w:val="006B15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uiPriority w:val="99"/>
    <w:rsid w:val="00C32E02"/>
    <w:rPr>
      <w:rFonts w:ascii="Opal" w:hAnsi="Opal"/>
      <w:sz w:val="26"/>
    </w:rPr>
  </w:style>
  <w:style w:type="character" w:customStyle="1" w:styleId="FooterChar">
    <w:name w:val="Footer Char"/>
    <w:basedOn w:val="DefaultParagraphFont"/>
    <w:link w:val="Footer"/>
    <w:uiPriority w:val="99"/>
    <w:rsid w:val="00C32E02"/>
    <w:rPr>
      <w:rFonts w:ascii="Opal" w:hAnsi="Opal"/>
      <w:sz w:val="26"/>
    </w:rPr>
  </w:style>
  <w:style w:type="character" w:styleId="Hyperlink">
    <w:name w:val="Hyperlink"/>
    <w:basedOn w:val="DefaultParagraphFont"/>
    <w:uiPriority w:val="99"/>
    <w:unhideWhenUsed/>
    <w:rsid w:val="00C32E0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413429">
      <w:bodyDiv w:val="1"/>
      <w:marLeft w:val="0"/>
      <w:marRight w:val="0"/>
      <w:marTop w:val="0"/>
      <w:marBottom w:val="0"/>
      <w:divBdr>
        <w:top w:val="none" w:sz="0" w:space="0" w:color="auto"/>
        <w:left w:val="none" w:sz="0" w:space="0" w:color="auto"/>
        <w:bottom w:val="none" w:sz="0" w:space="0" w:color="auto"/>
        <w:right w:val="none" w:sz="0" w:space="0" w:color="auto"/>
      </w:divBdr>
      <w:divsChild>
        <w:div w:id="2001960335">
          <w:marLeft w:val="0"/>
          <w:marRight w:val="0"/>
          <w:marTop w:val="0"/>
          <w:marBottom w:val="0"/>
          <w:divBdr>
            <w:top w:val="none" w:sz="0" w:space="0" w:color="auto"/>
            <w:left w:val="none" w:sz="0" w:space="0" w:color="auto"/>
            <w:bottom w:val="none" w:sz="0" w:space="0" w:color="auto"/>
            <w:right w:val="none" w:sz="0" w:space="0" w:color="auto"/>
          </w:divBdr>
        </w:div>
      </w:divsChild>
    </w:div>
    <w:div w:id="81804529">
      <w:bodyDiv w:val="1"/>
      <w:marLeft w:val="0"/>
      <w:marRight w:val="0"/>
      <w:marTop w:val="0"/>
      <w:marBottom w:val="0"/>
      <w:divBdr>
        <w:top w:val="none" w:sz="0" w:space="0" w:color="auto"/>
        <w:left w:val="none" w:sz="0" w:space="0" w:color="auto"/>
        <w:bottom w:val="none" w:sz="0" w:space="0" w:color="auto"/>
        <w:right w:val="none" w:sz="0" w:space="0" w:color="auto"/>
      </w:divBdr>
    </w:div>
    <w:div w:id="127746275">
      <w:bodyDiv w:val="1"/>
      <w:marLeft w:val="0"/>
      <w:marRight w:val="0"/>
      <w:marTop w:val="0"/>
      <w:marBottom w:val="0"/>
      <w:divBdr>
        <w:top w:val="none" w:sz="0" w:space="0" w:color="auto"/>
        <w:left w:val="none" w:sz="0" w:space="0" w:color="auto"/>
        <w:bottom w:val="none" w:sz="0" w:space="0" w:color="auto"/>
        <w:right w:val="none" w:sz="0" w:space="0" w:color="auto"/>
      </w:divBdr>
    </w:div>
    <w:div w:id="209075919">
      <w:bodyDiv w:val="1"/>
      <w:marLeft w:val="0"/>
      <w:marRight w:val="0"/>
      <w:marTop w:val="0"/>
      <w:marBottom w:val="0"/>
      <w:divBdr>
        <w:top w:val="none" w:sz="0" w:space="0" w:color="auto"/>
        <w:left w:val="none" w:sz="0" w:space="0" w:color="auto"/>
        <w:bottom w:val="none" w:sz="0" w:space="0" w:color="auto"/>
        <w:right w:val="none" w:sz="0" w:space="0" w:color="auto"/>
      </w:divBdr>
    </w:div>
    <w:div w:id="308095821">
      <w:bodyDiv w:val="1"/>
      <w:marLeft w:val="0"/>
      <w:marRight w:val="0"/>
      <w:marTop w:val="0"/>
      <w:marBottom w:val="0"/>
      <w:divBdr>
        <w:top w:val="none" w:sz="0" w:space="0" w:color="auto"/>
        <w:left w:val="none" w:sz="0" w:space="0" w:color="auto"/>
        <w:bottom w:val="none" w:sz="0" w:space="0" w:color="auto"/>
        <w:right w:val="none" w:sz="0" w:space="0" w:color="auto"/>
      </w:divBdr>
    </w:div>
    <w:div w:id="372313459">
      <w:bodyDiv w:val="1"/>
      <w:marLeft w:val="0"/>
      <w:marRight w:val="0"/>
      <w:marTop w:val="0"/>
      <w:marBottom w:val="0"/>
      <w:divBdr>
        <w:top w:val="none" w:sz="0" w:space="0" w:color="auto"/>
        <w:left w:val="none" w:sz="0" w:space="0" w:color="auto"/>
        <w:bottom w:val="none" w:sz="0" w:space="0" w:color="auto"/>
        <w:right w:val="none" w:sz="0" w:space="0" w:color="auto"/>
      </w:divBdr>
    </w:div>
    <w:div w:id="385877619">
      <w:bodyDiv w:val="1"/>
      <w:marLeft w:val="0"/>
      <w:marRight w:val="0"/>
      <w:marTop w:val="0"/>
      <w:marBottom w:val="0"/>
      <w:divBdr>
        <w:top w:val="none" w:sz="0" w:space="0" w:color="auto"/>
        <w:left w:val="none" w:sz="0" w:space="0" w:color="auto"/>
        <w:bottom w:val="none" w:sz="0" w:space="0" w:color="auto"/>
        <w:right w:val="none" w:sz="0" w:space="0" w:color="auto"/>
      </w:divBdr>
    </w:div>
    <w:div w:id="418409630">
      <w:bodyDiv w:val="1"/>
      <w:marLeft w:val="0"/>
      <w:marRight w:val="0"/>
      <w:marTop w:val="0"/>
      <w:marBottom w:val="0"/>
      <w:divBdr>
        <w:top w:val="none" w:sz="0" w:space="0" w:color="auto"/>
        <w:left w:val="none" w:sz="0" w:space="0" w:color="auto"/>
        <w:bottom w:val="none" w:sz="0" w:space="0" w:color="auto"/>
        <w:right w:val="none" w:sz="0" w:space="0" w:color="auto"/>
      </w:divBdr>
    </w:div>
    <w:div w:id="748311879">
      <w:bodyDiv w:val="1"/>
      <w:marLeft w:val="0"/>
      <w:marRight w:val="0"/>
      <w:marTop w:val="0"/>
      <w:marBottom w:val="0"/>
      <w:divBdr>
        <w:top w:val="none" w:sz="0" w:space="0" w:color="auto"/>
        <w:left w:val="none" w:sz="0" w:space="0" w:color="auto"/>
        <w:bottom w:val="none" w:sz="0" w:space="0" w:color="auto"/>
        <w:right w:val="none" w:sz="0" w:space="0" w:color="auto"/>
      </w:divBdr>
    </w:div>
    <w:div w:id="763719862">
      <w:bodyDiv w:val="1"/>
      <w:marLeft w:val="0"/>
      <w:marRight w:val="0"/>
      <w:marTop w:val="0"/>
      <w:marBottom w:val="0"/>
      <w:divBdr>
        <w:top w:val="none" w:sz="0" w:space="0" w:color="auto"/>
        <w:left w:val="none" w:sz="0" w:space="0" w:color="auto"/>
        <w:bottom w:val="none" w:sz="0" w:space="0" w:color="auto"/>
        <w:right w:val="none" w:sz="0" w:space="0" w:color="auto"/>
      </w:divBdr>
    </w:div>
    <w:div w:id="872424044">
      <w:bodyDiv w:val="1"/>
      <w:marLeft w:val="0"/>
      <w:marRight w:val="0"/>
      <w:marTop w:val="0"/>
      <w:marBottom w:val="0"/>
      <w:divBdr>
        <w:top w:val="none" w:sz="0" w:space="0" w:color="auto"/>
        <w:left w:val="none" w:sz="0" w:space="0" w:color="auto"/>
        <w:bottom w:val="none" w:sz="0" w:space="0" w:color="auto"/>
        <w:right w:val="none" w:sz="0" w:space="0" w:color="auto"/>
      </w:divBdr>
    </w:div>
    <w:div w:id="899092621">
      <w:bodyDiv w:val="1"/>
      <w:marLeft w:val="0"/>
      <w:marRight w:val="0"/>
      <w:marTop w:val="0"/>
      <w:marBottom w:val="0"/>
      <w:divBdr>
        <w:top w:val="none" w:sz="0" w:space="0" w:color="auto"/>
        <w:left w:val="none" w:sz="0" w:space="0" w:color="auto"/>
        <w:bottom w:val="none" w:sz="0" w:space="0" w:color="auto"/>
        <w:right w:val="none" w:sz="0" w:space="0" w:color="auto"/>
      </w:divBdr>
    </w:div>
    <w:div w:id="1041174289">
      <w:bodyDiv w:val="1"/>
      <w:marLeft w:val="0"/>
      <w:marRight w:val="0"/>
      <w:marTop w:val="0"/>
      <w:marBottom w:val="0"/>
      <w:divBdr>
        <w:top w:val="none" w:sz="0" w:space="0" w:color="auto"/>
        <w:left w:val="none" w:sz="0" w:space="0" w:color="auto"/>
        <w:bottom w:val="none" w:sz="0" w:space="0" w:color="auto"/>
        <w:right w:val="none" w:sz="0" w:space="0" w:color="auto"/>
      </w:divBdr>
    </w:div>
    <w:div w:id="1104568770">
      <w:bodyDiv w:val="1"/>
      <w:marLeft w:val="0"/>
      <w:marRight w:val="0"/>
      <w:marTop w:val="0"/>
      <w:marBottom w:val="0"/>
      <w:divBdr>
        <w:top w:val="none" w:sz="0" w:space="0" w:color="auto"/>
        <w:left w:val="none" w:sz="0" w:space="0" w:color="auto"/>
        <w:bottom w:val="none" w:sz="0" w:space="0" w:color="auto"/>
        <w:right w:val="none" w:sz="0" w:space="0" w:color="auto"/>
      </w:divBdr>
    </w:div>
    <w:div w:id="1565020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s>
</file>

<file path=word/_rels/footer3.xml.rels><?xml version="1.0" encoding="UTF-8" standalone="yes"?>
<Relationships xmlns="http://schemas.openxmlformats.org/package/2006/relationships"><Relationship Id="rId1" Type="http://schemas.openxmlformats.org/officeDocument/2006/relationships/hyperlink" Target="http://www.eufunds.bg"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4420</TotalTime>
  <Pages>4</Pages>
  <Words>601</Words>
  <Characters>3432</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РЕПУБЛИКА БЪЛГАРИЯ</vt:lpstr>
    </vt:vector>
  </TitlesOfParts>
  <Company>.</Company>
  <LinksUpToDate>false</LinksUpToDate>
  <CharactersWithSpaces>4025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РЕПУБЛИКА БЪЛГАРИЯ</dc:title>
  <dc:subject/>
  <dc:creator>~</dc:creator>
  <cp:keywords/>
  <dc:description/>
  <cp:lastModifiedBy>User</cp:lastModifiedBy>
  <cp:revision>103</cp:revision>
  <cp:lastPrinted>2008-05-31T10:14:00Z</cp:lastPrinted>
  <dcterms:created xsi:type="dcterms:W3CDTF">2022-10-17T08:46:00Z</dcterms:created>
  <dcterms:modified xsi:type="dcterms:W3CDTF">2024-11-13T06:37:00Z</dcterms:modified>
</cp:coreProperties>
</file>