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Евристика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на динамични промени и изменчивост на средата, в която функционират и се развиват социално-икономическите системи, стават все по-необходими знанията и уменията за евристично мислене и прилагане на евристичните техники при вземане на различни типове решения в процеса на предвиждане функционирането и развитието на системите.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предлага знания и умения, които са съставна част от знанията на съвременния специалист. Представят се знания за основните евристични техники за вземане на решения (индивидуални, колективни, логоевристични и морфологични и др.), разглеждат се творческите фактори, предпоставки, ценности и стилове на мислене, както и комплексните творчески методи. Отделено е внимание на решаване на нетрадиционен проблем с използване на евристични методи (Брейнсторминг, Делфи, Ролева игра, Работа в група, Решаване на казус и др.)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в областта на структурата, функциите и управлението на системите; знания по логика и психология.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ще се придобият знания, умения и компетентности за прилагане на евристичните методи. Обучаваните ще придобият умения да се справят и разрешават проблемни ситуации. Ще усвоят знания и умения да боравят успешно с Метода за пробите и грешките. Студентите ще могат да използват Метода на мозъчната атака, Метод Делфи, Методът на морфологичният анализ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Molde University College – Molde,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Bern - Switzerland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Essex -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Koç University - Turkey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Евристика и Изкуствен Интелект: Възможности за симбиоза и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•Взаимодействие между евристични методи и изкуствен интелект.
</w:t>
              <w:br/>
              <w:t xml:space="preserve">•Приложения в решаване на сложни задачи и оптимизация на процеси.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Евристични алгоритми и машинно обучение: AI и евристични търсения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•Сравнение на класическите евристични методи и приложения в машинното обучение.
</w:t>
              <w:br/>
              <w:t xml:space="preserve">•Примери за използване на алгоритми като генетични алгоритми и други за търсене на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Творчески решения с AI: Генерация на иновации и новаторски подходи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•Използване на AI в творчески процеси и иновации в различни области.
</w:t>
              <w:br/>
              <w:t xml:space="preserve">•Приложения в дизайн, изкуство, музика и креативни индустрии.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Евристика и анализ на големи данни (Big Data): Моделиране на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•Ролята на евристичните методи в обработката и анализа на големи обеми данни.
</w:t>
              <w:br/>
              <w:t xml:space="preserve">•Откриване на скрити закономерности и иновации чрез AI.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Автономни системи и евристика: Решения в динамични и променливи среди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•Използване на евристични подходи в автономни системи като роботи и самоуправляващи се превозни средства.
</w:t>
              <w:br/>
              <w:t xml:space="preserve">•Адаптация към променящи се условия и оптимизация на процеси в реално време.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изкуствен интелект: Вземане на евристични решения с внимание към социалните последици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•Етични въпроси при използването на AI за вземане на решения.
</w:t>
              <w:br/>
              <w:t xml:space="preserve">•Интегриране на етични насоки в разработването на AI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евристика в предсказващото моделиране и прогнозиране с AI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•Изграждане на прогностични модели в бизнеса.
</w:t>
              <w:br/>
              <w:t xml:space="preserve">•Ролята на машинното обучение в предсказването и оценката на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колаборативно решаване на проблеми с AI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•Подкрепа на процесите на мозъчна атака и метод Делфи с изкуствен интелект.
</w:t>
              <w:br/>
              <w:t xml:space="preserve">•Генериране на нови идеи и решения в екип с помощта на AI.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Евристика (ФММ-КСП-Б-334), https://dl.uni-svishtov.bg/course/view.php?id=4805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Сирашки Хр., Учебник за дистанционно обучение по Евристика, (2024), Академично издателство „Ценов“ – Свищов, ISBN: 978-954-23-2388-4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Martinovic, J., Strasdat, N., Valério de Carvalho, J., Furini, F., A combinatorial flow-based formulation for temporal bin packing problems, (2023) European Journal of Operational Research, 307 (2), pp. 554-574. https://www.journals.elsevier.com/european-journal-of-operational-research/ doi: 10.1016/j.ejor.2022.10.012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Sheng, L., Xiuqin, S., Changjian, C., Hongxia, Z., Dayong, S., Feiyue, W., Heuristic algorithm for the container loading problem with multiple constraints (Open Access), (2017) Computers and Industrial Engineering, 108, pp. 149-164. doi: 10.1016/j.cie.2017.04.021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Tao, S., Wu, C., Hu, S., Xu, F., Construction project scheduling under workspace interference (Open Access), (2020) Computer-Aided Civil and Infrastructure Engineering, 35 (9), pp. 923-946. http://onlinelibrary.wiley.com/journal/10.1111/(ISSN)1467-8667 doi: 10.1111/mice.12547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van der Beek, T., Souravlias, D., van Essen, J.T., Pruyn, J., Aardal, K., Hybrid differential evolution algorithm for the resource constrained project scheduling problem with a flexible project structure and consumption and production of resources, (2024) European Journal of Operational Research, 313 (1), pp. 92-111. https://www.journals.elsevier.com/european-journal-of-operational-research/ doi: 10.1016/j.ejor.2023.07.043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Franke, G., Sarstedt, M., Heuristics versus statistics in discriminant validity testing: a comparison of four procedures (Open Access), (2019) Internet Research, 29 (3), pp. 430-447. http://www.emeraldinsight.com/info/journals/intr/intr.jsp doi: 10.1108/IntR-12-2017-0515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Dashti, M.S., RezaZadeh, M., Khanzadi, M., Taghaddos, H., Integrated BIM-based simulation for automated time-space conflict management in construction projects, (2021) Automation in Construction, 132, art. no. 103957. https://www.journals.elsevier.com/automation-in-construction doi: 10.1016/j.autcon.2021.103957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Guo, W., Vanhoucke, M., Coelho, J., A prediction model for ranking branch-and-bound procedures for the resource-constrained project scheduling problem, (2023) European Journal of Operational Research, 306 (2), pp. 579-595. https://www.journals.elsevier.com/european-journal-of-operational-research/ doi: 10.1016/j.ejor.2022.08.042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Guo, W., Vanhoucke, M., Coelho, J., Luo, J., Automatic detection of the best performing priority rule for the resource-constrained project scheduling problem, (2021) Expert Systems with Applications, 167, art. no. 114116. https://www.journals.elsevier.com/expert-systems-with-applications doi: 10.1016/j.eswa.2020.114116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Hu, S., Zhang, Z., Wang, S., Kao, Y., Ito, T., A project scheduling problem with spatial resource constraints and a corresponding guided local search algorithm, (2019) Journal of the Operational Research Society, 70 (8), pp. 1349-1361. https://www.tandfonline.com/loi/tjor20 doi: 10.1080/01605682.2018.1489340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B., Jeong, Y., Shin, J.G., Spatial arrangement using deep reinforcement learning to minimise rearrangement in ship block stockyards, (2020) International Journal of Production Research, 58 (16), pp. 5062-5076. http://www.tandfonline.com/toc/tprs20/current doi: 10.1080/00207543.2020.1748247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Liu, Y., Zhou, J., Lim, A., Hu, Q., A tree search heuristic for the resource constrained project scheduling problem with transfer times (Open Access), (2023) European Journal of Operational Research, 304 (3), pp. 939-951. https://www.journals.elsevier.com/european-journal-of-operational-research/ doi: 10.1016/j.ejor.2022.05.014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http://www.useit.com/papers/heuristic/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http://www.12manage.com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https://www.mindtools.com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