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публичната администрация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студентите да получат и овладеят базисни теоретични познания за същността и основните дейности на публичната администрация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първата, изучавана в специализирания блок от дисциплини, поради което се изисква студентите да са усвоили знанията от дисциплините, преподавани във фундаменталния блок, а именно: регионална политика и регионално развитие, статистика, финанси, основи на управлението.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В рамките на курса обучаемите ще усвоят знания за ролята на публичната администрация в съвременните условия, механизма на действие и координация на държавната администрация, ще се запознаят с приложимата нормативна база и практическото функциониране на държавния административен апарат, с оглед комбинирането на набор от възможности и инструменти, които могат да се използват за постигане на публичните цели в обществото. Внимание е отделено и на управлението на качеството в публичния сектор, процеса на изработване на управленски решения, както и на въпроси, относно отговорностите и защитата на правата и интересите на различните субекти в процеса на държавното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В края на курса студентите ще могат да формулират основните принципи и характерни особености на организацията и функционирането на публичната администрация, нейната структура, ще могат да разграничават и коректно адресират различните административни органи, ще разграничават техните сфери на компетенции.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Поведенчески нагласи: В резултат от усвоените знания обучаемите ще изградят основни управленски, административни и организационни умения и ще повишат своята административна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Нов български университет -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Twente,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Nottingham,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Babeș-Bolyai University, Romania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публична администрация. Разграничение между публична администрация, държавна администрация и бизнес администрация
</w:t>
              <w:br/>
              <w:t xml:space="preserve">2. Източници на административно право
</w:t>
              <w:br/>
              <w:t xml:space="preserve">3. Административна власт
</w:t>
              <w:br/>
              <w:t xml:space="preserve">4. Субекти в административните отношения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форми на административната дейност
</w:t>
              <w:br/>
              <w:t xml:space="preserve">2. Принципи на организация на административната дейност
</w:t>
              <w:br/>
              <w:t xml:space="preserve">3. Актове на държавната администрация
</w:t>
              <w:br/>
              <w:t xml:space="preserve">4. Оперативна самостоятелност и обвързана компетентност
</w:t>
              <w:br/>
              <w:t xml:space="preserve">5. Компетентност на държавните административни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публичната администрация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административен апарат. Органи на централната държавна администрация
</w:t>
              <w:br/>
              <w:t xml:space="preserve">2. Правителство. Министерски съвет. Министерства
</w:t>
              <w:br/>
              <w:t xml:space="preserve">3. Деконцентрирани и децентрализирани органи на централната власт
</w:t>
              <w:br/>
              <w:t xml:space="preserve">4. Омбудсман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Местно самоуправление и местна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местното самоуправление. Органи на местната власт
</w:t>
              <w:br/>
              <w:t xml:space="preserve">2. Териториална администрация на изпълнителната власт. Общинска администрация – структура и функции
</w:t>
              <w:br/>
              <w:t xml:space="preserve">3. Икономически функции на местната власт. Общинска собственост. Стопанска дейност на общината
</w:t>
              <w:br/>
              <w:t xml:space="preserve">4. Сдружаване на общините в Р България. Национални и регионални сдружения на общините. Международни сдружения, програми и дейности на общините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административната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административна дейност
</w:t>
              <w:br/>
              <w:t xml:space="preserve">2. Специфична административна дейност
</w:t>
              <w:br/>
              <w:t xml:space="preserve">3. Административно обслужване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Администратимвен капацитет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административния капацитет на организациите от публичния сектор
</w:t>
              <w:br/>
              <w:t xml:space="preserve">2. Анализ и оценка на административния капацитет на организациите от публичния сектор
</w:t>
              <w:br/>
              <w:t xml:space="preserve">3. Насоки за повишаване на административния капацитет на организациите от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Новият мениджмънт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традиционния към новия мениджмънт
</w:t>
              <w:br/>
              <w:t xml:space="preserve">2. Административна реформа и модернизация на администрацията
</w:t>
              <w:br/>
              <w:t xml:space="preserve">3. Програми за модернизация на публичната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https://dl.uni-svishtov.bg/course/view.php?id=5215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 Административно право. Обща част. С.,1995.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К. Административно право.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Теория, политика, практика. „Кинг“,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Миланов, Ж. Местното самоуправление. „Юриспрес“,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М., Калфова, Е. Децентрализация и интеграция: регионално и местно управление.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Е. Парашкевова. Административен капацитет на изпълнителната власт. // Алманах научни изследвания. СА Д. А. Ценов - Свищов, 2018, бр.25, с.70-103.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Местното самоуправление в България – някои основни постановки.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Асиметрии на регионалното развитие в България. Изд. Наука и икономика, ИУ -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Значение на иновациите за развитие на публичния сектор. // Годишник на департамент Администрация и управление, НБУ, С., 2018, бр.3, с.92-99.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Проблеми на регионалната и общинската политика в условията на членство на България в ЕС.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модели за управление на общините. Европейски политехнически университет,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Държавна администрация.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Бенев Б. Теоретически основи на публичната администрация. Бл.,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Ем. Публична администрация. Четвърто допълнено издание. „Сиела“,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Пъблиш Сай Сет, С.,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Михалева, Св. Основи на публичната администрация. ВСУ,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Станчев, Хр., Ботев, Й., Ковачев, С., Генчева, Сл. Административно-териториално устройство на Република България.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 М. Местна власт и местно самоуправление, С.,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Хр., Павлов, П., Кацамунска, П. Основи на публичната администрация. УИ „Стопанство“,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 Управление на публичния сектор. УИ „Стопанство“,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омбудсмана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http://projects-namrb.org/index.php/bg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http://www.ombudsman.bg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