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Трейнинг по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ще се провежда под формата на тест, съдържащ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възможност на студентите практически да разработят проект чрез използване на знанията и уменията, придобити  в предходните дисциплини, които предоставят теоретичните знания за разработване и управление на проект. Курсът фокусира върху основните стъпки и етапи при разработване на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 и компетенции придобити от следните дисциплини: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Процеси при управление на проекти;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Проектни екипи;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 на риска при разработване на проекти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 на времето при разработване на проекти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комбинация от лекции, семинари със студентски дейности, както и казуси. Лекциите ще предоставят основни познания по централни теми в областта на управлението на проекти. Участието в семинарите е задължително. Казусите и семинарите са групови.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асинхронни онлайн лекции, самостоятелно и групово асинхронно онлайн решаване на казуси, онлайн дебати и групови дискусии, групови и индивидуални онлайн проекти.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курса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притежават практически знания за разработване на проект;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притежават умения за управление на проект;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 имат знания за управление на проекта във времето;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придобият умения за оценка и управление на риска при осъществяване на проектна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Harvard University, England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Boston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управлението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потребностите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Определяне на заинтересованите страни и целевите групи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Формулиране на целите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Формулиране на дейностите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времето в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управление на проектен екип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Наблюдение 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"Трейнинг по управление на проекти" в платформата за дистанционно и електронно обучение на СА “Д. А. Ценов“-https://dl.uni-svishtov.bg/course/view.php?id=4423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Учебник по "Трейнинг  по управление на проекти", АИ Ценов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PMI, A Guide to the PM. Body of knowledge (PMBOK Guide) Fourth Edition 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Verzuh, E. The Fast Forward to MBA in Project Management, Second Ed. 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Heerkens, G. The Project management. McGraw Hill,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Lock, D. Project Management. Ninth Ed.,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Kanabar V., J. Wong, The AI Revolution in Project Management: Elevating Productivity with Generative AI, Pearson,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Mason, P.D., Construction Project Management 101: For Beginners &amp; New Graduates 2024 Student Edition (Construction Careers Series),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Карина Саркисян-Дикова)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