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туристически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комбинация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"Международен туристически бизнес" е натрупване на знания и овладяване на умения, които да подпомогнат завършващите икономисти да се реализират в сферата на международния туризъм: в бизнес компании и неправителствени сдружения, в административни органи на държавни институции, в международни организации в областта на туризма.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базови познания върху системната, функционална и структурна определеност на основните дейности в туристическия бизнес. Изграждат се знания за същността на туристическия бизнес, като се поставя акцент върху съдържанието и състоянието на туристическите услуги в тяхното международно измерение. Курсът дава възможност за формиране на компетенции за работа с елементите на туристическия продукт, международните туристически дестинации, туристическата дистрибуция и с останалия инструментариум за изследване на туристическите потоци, изграден от Световната организация по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международната икономика, международната търговия с услуги; международното производствено коопериране; международната дистрибуция, маркетинг и реклама.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икономическата статистика, определяне на трендове на развитието, структурен и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Базисните понятия на туристическия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функциите на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международни организации, свързани с подпомагане развитието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Критериите за сегментиране на туристическите потоци и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Източниците на статистическа информация в сферата на международните туристически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Тенденциите в развитието на отделните сектори на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Предизвикателствата и заплахите за устойчивото развитие на сектора.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Университет за национално и световно стопанство - София: "Международен туризъм".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Югозападен университет „Н. Рилски“: „Международен туризъм“.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Huelva University, Spain, Universidad de Huelva: "International Tourism Business".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University of Limerick, Ireland: "International Tourism".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5) The Lucerne University of Applied Sciences and Arts – School of Business: "International Tourism Environment".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СЪВРЕМЕННИЯТ ТУРИЗЪМ В СФЕРАТА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 и място на международния туризъм в сферата на международния бизнес
</w:t>
              <w:br/>
              <w:t xml:space="preserve">2. Определение на основни понятия и категории
</w:t>
              <w:br/>
              <w:t xml:space="preserve">3. Фактори, обуславящи съвременното развитие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СТАТИСТИЧЕСКИ ПОДХОД В СФЕРАТА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Статистически подход при определяне на туристическите потоци
</w:t>
              <w:br/>
              <w:t xml:space="preserve">2. Понятиен апарат при определяне на туристическите потоци
</w:t>
              <w:br/>
              <w:t xml:space="preserve">3. Методи за провеждане на статистическата отчетност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МЕЖДУНАРОДЕН ТУРИСТИЧЕСКИ ПАЗАР ОТ СТРАНА НА ТЪРСЕНЕТО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търсенето на международния туристическия пазар
</w:t>
              <w:br/>
              <w:t xml:space="preserve">2. Съвременни характеристики на международния туристическия пазар от страна на търсенето
</w:t>
              <w:br/>
              <w:t xml:space="preserve">3. Еластичност на търсенето на туристическия пазар
</w:t>
              <w:br/>
              <w:t xml:space="preserve">4. Пазарно сегментиране в сферата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ТУРИСТИЧЕСКИ ПАЗАР ОТ СТРАНА НА ПРЕДЛАГАНЕТО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Пазарни проекции върху производството и предлагането при международния туризъм
</w:t>
              <w:br/>
              <w:t xml:space="preserve">2. Предлагане на туристическия продукт 
</w:t>
              <w:br/>
              <w:t xml:space="preserve">3. Специфика на международния туристически пазар от страна на предлагането
</w:t>
              <w:br/>
              <w:t xml:space="preserve">4. Еластичност на предлагането в туризма по отношение на цените
</w:t>
              <w:br/>
              <w:t xml:space="preserve">5. Равновесие на международния туристически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МЕЖДУНАРОДЕНИ ИЗМЕРЕНИЯ НА ТУРИСТИЧЕСКАТА ИНДУСТРИЯ. СЕКТОР „НАСТАНЯВАНЕ”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Туристическа индустрия – същност и състав
</w:t>
              <w:br/>
              <w:t xml:space="preserve">2. Сектор „настаняване” в обхвата на международната туристическа индустрия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СЕКТОР “ИЗХРАНВАНЕ” - СЪСТАВНА ЧАСТ НА МЕЖДУНАРОДНАТА ТУРИСТИЧЕСКА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Сектор „изхранване” в туристическата индустрия
</w:t>
              <w:br/>
              <w:t xml:space="preserve">2. Франчайзинг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СЕКТОР „РАЗВЛЕЧЕНИЯ” КАТО СЪСТАВНА ЧАСТ НА МЕЖДУНАРОДНАТА ТУРИСТИЧЕСКА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състав на сектор „развлечения”
</w:t>
              <w:br/>
              <w:t xml:space="preserve">2. Видове развлечения и атракции
</w:t>
              <w:br/>
              <w:t xml:space="preserve">3. Туристически дестинации и туристически развлечения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СЕКТОР „ТРАНСПОРТ” КАТО СЪСТАВНА ЧАСТ НА МЕЖДУНАРОДНАТА ТУРИСТИЧЕСКА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Сектор „транспорт” в състава на международния туризъм
</w:t>
              <w:br/>
              <w:t xml:space="preserve">2. Либерализиране на международния авиационен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СЕКТОР „ТУРОПЕРАТОРСКА И АГЕНТСКА ДЕЙНОСТ” В МЕЖДУНАРОДНАТА ТУРИСТИЧЕСКА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роля на туроператора и турагента в международната туристическа индустрия
</w:t>
              <w:br/>
              <w:t xml:space="preserve">2. Организация и система на продажбите на международния туристически пазар
</w:t>
              <w:br/>
              <w:t xml:space="preserve">3. Качество на туроператорския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туристически бизнес (ФММ-КМИО-М-311)“ в Платформата за дистанционно и електронно обучение на СА “Д. А. Ценов": https://dl.uni-svishtov.bg/course/view.php?id=3533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Тенденции и перспективи в международната производствена специализация на България. Библиотека Стопански свят, 2023, бр.147, с.1-134.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(2018). Характеристика на туристическата привлекателност на съвременните градове. Икономическа мисъл, бр. 3/2018.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Левков, К. (2015). Големите и малките шампиони в туризма. Списание "Ново знание", Академичното издателство на ВУАРР.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(2013). Международен туризъм.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(2011). Глобален туризъм. Фабер, В.Търново.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(2001). Икономически, социални и природни влияния на туризма. Университетско издателство "Св. Климент Охридски",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J., Humphreys, C. (2022). The Business of Tourism. 12th Edition.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Gorcheva, T. (2021). Internationalization of Bulgarian Tourism Business. Management &amp; Economics Research Journal, Faculty of Economics, Commercial and Management Sciences, Ziane Achour University of Djelfa, vol. 3(1), pages 1-24.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Reisinger, Y., Dimanche, F. (2020). International Tourism: Cultures and Behavior.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Scerri, M., Edwards, D., Foley, C. (2016). The Value of Architecture to Tourism.  26th Annual CAUTHE Conference. Retrieved from https://www.researchgate.net/publication/298952575_THE_VALUE_OF_ARCHITECTURE_TO_TOURISM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Button, K. (2009). The impact of US–EU “Open Skies” agreement on airline market structures and airline networks. Journal of Air Transport Management, Volume 15, Issue 2, March 2009, Pages 59-71. Retrieved from https://www.sciencedirect.com/science/article/pii/S0969699708001282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(2024). Извлечено от https://www.tourism.government.bg/bg/kategorii/zakoni/zakon-za-turizma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Годишна програма за национална туристическа реклама 2024 година. (2024). Министерство на туризма. Извлечено от https://www.tourism.government.bg/bg/kategorii/strategicheski-dokumenti/godishna-programa-za-nacionalna-turisticheska-reklama-za-2024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 (2018). Министерство на туризма. Извлечено от https://www.tourism.government.bg/bg/kategorii/strategicheski-dokumenti/aktualizirana-nacionalna-strategiya-za-ustoychivo-razvitie-na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въздушен транспорт. (2007). Официален вестник на Европейския съюз. Извлечено от https://eur-lex.europa.eu/LexUriServ/LexUriServ.do?uri=OJ:L:2007:134:0004:0041:BG:PDF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Tourism. (2018). Retrieved from http://ethics.unwto.org/en/content/global-code-ethics-tourism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 (2024). Извлечено от http://www.tourism.government.bg/bg/kategorii/strategicheski-dokumenti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Европейска комисия. (2024). Извлечено от https://commission.europa.eu/eu-regional-and-urban-development/topics/tourism_bg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НСИ. (2024). Извлечено от https://www.nsi.bg/bg/content/1847/туризъм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кодекс на етиката в туризма. (2019). Извлечено от https://webunwto.s3.eu-west-1.amazonaws.com/s3fs-public/2019-11/bulgaria_0.pdf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Tourism. (2024). Retrieved from https://www.unwto.org/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Council. (2024). Retrieved from http://www.wttc.org/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Air Transport Association. (2024). Retrieved from http://www.iata.org/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Hotel &amp; Restaurant Association. (2024). Retrieved from https://www.ih-ra.org/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HOTREC. (2024). Retrieved from https://www.hotrec.eu/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Second Global Gastronomy Tourism Start-Up Competition. (2024). Retrieved from https://www.gastronomytourismventures.org/en/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Globe. (2024). Retrieved from https://www.greenglobe.com/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(2023). Tourism Satellite Accounts in Europe – 2023 edition. Retrieved from https://ec.europa.eu/eurostat/web/products-statistical-reports/w/ks-ft-22-011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