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Фирмено поведение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запознаят студентите със същността, формите и насоките във фирменото поведение на  пазара.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дисциплината “Фирмено поведение” е предназначена за студентите от ОКС “Бакалавър”, притежаващи базови знания в областта на икономиката и управлението.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познания за фирменото поведение на компаниите. Ще имат възможност да правят анализ върху него и да извеждат изводи за подобряването му.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Vaasa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 York in Prague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роля на предприемачеството. Теории за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предприемачество. Корпоративно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Интернационализация на предприемаческата дейност. Трансгранично и глобално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ема IV.  Създаване на ново предприятие. процеси за иницииране и планиране на проекта за ново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Технология за разработване на бизнес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Анализ и оценка на фирмената ситуация и позиция на  пазара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Поведение на фирмата в мрежовата икономика. Индустриални клъстъри. Субконтракторни вериги. Предприемачески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Поведение на фирмата в глобалната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„Фирмено поведение“ ( ФММ-КМИО-Б-359) в Платформата за дистанционно и електронно обучение на СА “Д. А. Ценов“, https://dl.uni-svishtov.bg/course/view.php?id=8957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Лапуста, М. Предпринимательство. Москва, ИНФРА-М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и др. Прогнозиране и стратегическо планиране . София, Издателски комплекс –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Илиев, С. Момчев. Международни стратегии.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Сравнителни и проспективни разсъждения за международния бизнес. Бизнес управление, бр. 2,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предприемачество, I и II част. БАРМП, София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В сила от 01.07.1991 г. Последни изм. ДВ. бр.13 от 16 Февруари 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https://nauka.bg/strategichesko-planirane-upravlenie/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https://businessdoctors.bg/strategichesko-planirane/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