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МЕЖДУНАРОДНИ ИКОНОМИЧЕСКИ ОТНОШЕНИЯ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Международни организации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ФММ-КМИО-Б-335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ФММ-КМИО-Б-335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е ориентиран предимно към основните понятия и явления в съвременната световна икономическа архитектура, които са необходими на икономистите при тяхната теоретична и практическа дейност. Акцентира се предимно на теоретическите знания, които трябва да получат студентите при изучаването на тази дисциплина.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„Международни организации“ си поставя следните основни цели: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Да се анализират ключови аспекти на глобалното сътрудничество, формирането на глобална икономическа общност, дейността на организациите като участници в международните отношения.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Да се определи мястото на международните организации сред другите глобални фактори на световното развитие и да се анализира въздействието на интеграционните тенденции върху еволюцията на системата от международни отношения като цяло и нейните регионални подсистеми.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Изисква се наличието на базови знания по икономика и мениджмънт.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обучението на студентите се използват както традиционни методи на преподаване чрез лекции, така и аудио-визуални материали и интерактивни средства. В семинарните занятия се поставя акцент върху: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1) затвърждаване и проверка на знанията от лекционния материал (чрез писмени тестове, въпроси и отговори, дискусия)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2) включване на студентите в учебния процес с цел развиване на аналитично мислене, креативност и работа в екип. Това се постига със: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самостоятелни задания за събиране и обработка на информация;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групови курсови разработки и проекти;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решаване на проблеми и формулиране на изводи чрез брейнсторминг, работа по групи, обсъждане и анализ на реални ситуации и казуси.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Акцент при обучението на студентите в дистанционна форма са синхронните лекции и консултации, провеждани чрез интегрираната платформа за електронно и дистанционно обучение Moodle. 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1) В платформата е предоставен достъп до лекционните материали по дисциплината.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2) Разработени са подходящи интерактивни учебни ресурси: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постоянно обновяван списък с интернет връзки с допълнителна и актуална информация по изучаваната тематика от институции и организации, научни или експертни публикации, аудио-визуални материали;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казуси, курсови задания с възможности за самостоятелна или екипна работа;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онлайн тестове за самоподготовка, тестове за проверка и оценка на знанията.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 посочените методи и техники се постига затвърждаване на знанията от лекционния материал, развиване на аналитично мислене, креативност, работа в екип.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Обучаваните имат възможност да овладеят теоретични знания за международните организации и формирования с национално участие; за причините, стоящи в основата на тяхната поява и развитие; за особеностите на съвременните процеси на наднационално ниво, протичащи при създаването на политики, мерки и насоки за действие по широк кръг проблеми, касаещи световното стопанство. Овладяването на съдържанието на курса предполага да се познава фактологията и основните причини за развитието на интеграционните процеси в световното стопанство и техните дългосрочни последствия, способност да се разберат особеностите на функционирането на интеграционните структури и тяхното въздействие върху международната икономическа среда.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успешно завършване на курса участниците трябва да могат: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развият умения за работа с образователна и научна литература.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могат самостоятелно да извършват аналитична и изследователска работа.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демонстрират задълбочено разбиране на основната литература за международните организации, да работят критично с тази литература, като развиват собствена аргументация.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обясняват основните теоретични подходи и емпирични въпроси в изследването на международни организации.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откроят ролята на международните организации в съвременните международни отношения и световно развитие и да характеризират най-важните интеграционни общности.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Великотърновски университет "Св. св. Кирил и Методий"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Варненски свободен университет „Черноризец Храбър“ (България)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Русенски университет „Ангел Кънчев“ (България)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Югозападен университет „Неофит Рилски“ (България)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Владивостокский государственный университет экономики и сервиса (Русия)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Кубанский Государственный университет (Русия)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Московский государственный лингвистический университет (Русия)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Bilkent University (Турция)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University of London (Великобритания)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Uppsala University (Швеция)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Colorado State University (САЩ)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Harvard University (САЩ)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St. Edward's University (САЩ)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Историческа ретроспекция на международното сътрудничество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Възникването на междуетническото сътрудничество. Международното сътрудничество през Средновековието. Международни организации в предвоенните години. Развитие на набора от цели на международните организации. Лигата на нациите.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Ред за образуване и организационна структура на международните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Международното право като регулатор на отношенията между държавите. Ред за създаване на международни организации. Органи и процес на вземане на решения в международните организации. Основните видове съвременни международни организации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Системата на ООН и нейните специализирани агенции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История на организацията. Цели, принципи, процедура за приемане и членство в ООН. Основни органи на ООН. Общо събрание и Съвет за сигурност. Икономически и социален съвет (ECOSOC). Програма за развитие на ООН (ПРООН). Организацията на ООН за индустриално развитие (UNIDO). Организация за икономическо сътрудничество и развитие (ОИСР).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Международни търговски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Значение на международната търговия. Общо споразумение за търговия и мита - принципи, търговски кръгове. Световна търговска организация – управление, уреждане на спорове. Перспективи за СТО. Конференция на ООН за търговия и развитие.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Международни валутни и финансови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Въздействието на плана Маршал върху европейската икономика. Световната банка - зараждане, кредитиране на проекти, структура на управление, отношения с ООН, еволюция. Международният валутен фонд - членство и управление, основни повратни точки в историята, перспективи и заплахи.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Регионални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Преглед на регионалните организации. Дебати за регионалните организации. Европейският съюз - раждане и етапи, разширяване и еволюция, основни институции днес. Перспективи за 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Международни неправителствени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Историята на появата на МНПО. Цели, задачи, характеристики на функционирането на МНПО. Класификация на МНПО. Ред на взаимодействие между МНПО и другите международни участници. Нарастващата роля на МНПО във вътрешните политически процеси и международното сътрудничество.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 Международни неформални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Дефиниране на неформалните междуправителствени организации (НМПО). Преглед и примери за НМПО. Мястото на НМПО в глобалните дела.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„International Organizations (FMM-DIER-B-335-EN)“ в Платформата за дистанционно и електронно обучение на СА “Д. А. Ценов": https://dl.uni-svishtov.bg/course/view.php?id=6805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Hurd, I. (2024). International Organizations: Politics, Law, Practice (5th ed.). Cambridge: Cambridge University Press.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Karns, M., Mingst, K., &amp; Stiles, K. (2024). International Organizations: The Politics and Processes of Global Governance. 4th edition. Lynne Rienner.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De Coning, C., Mandrup, M., &amp; Odgaard, L. (2015). The BRICs and coexistence: an alternative vision of world order. Routledge,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Frederking, B., Diehl, P., &amp; eds. (2015) The Politics of Global Governance: International Organizations in an Interdependent World, fifth edition. Lynne Rienner.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Callaghan, M., Ghate, C., Pickford, S., &amp; Rathinam, F. (2014). Global Cooperation Among G20 Countries: Responding to the Crisis and Restoring Growth.  Springer India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Weiss, T., Forsythe, D., Coate, R., &amp; Pease, K. (2014). The United Nations and Changing World Politics, seventh edition. Westview.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Keohane, R., &amp; Nye, J. (2012). Power and Interdependence, fourth edition. Longman.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Pease, Kelly-Kate S. (2012). International Organizations: Perspectives on Governance in The Twenty-First Century, 5th edition. Upper Saddle River, NJ: Prentice-Hall.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Vabulas, F., &amp; Snidal, D. (2012). Informal Intergovernmental Organizations (IIGOs).  Draft paper for PEIO conference, Villanova University, January 22-28,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McCormick, J. (2011). Understanding the EU: A Concise Introduction, 5th edition. New York: Palgrave.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Ostrom, E. (2007). Institutional Rational Choice: An Assessment of the Institutional Analysis and Development Framework. // Theories of the Policy Process. Edited by Paul Sabatier. Westview Press.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Woods, N. (2006). The Globalizers: The IMF, the World Bank, and Their Borrowers. Ithica and London: Cornell University Press.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Armstrong, D., Lloyd, L. &amp; Redmond, J. (2004). International Organisation in World Politics. (Basingstoke: Palgrave).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Kahler, M. (2003). Global Governance Redefined. The Conference on Globalization, the State, and Society. Washington University School of Law. St. Louis, 13-14 November 2003.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Gilpin, R., &amp; Gilpin, J. (2001). Global political economy: Understanding the international economic order. Princeton, N.J: Princeton University Press.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Mosley, P., Harrigan, J. &amp; Toye, J. (1995). Aid and Power: The World Bank and Policy Based Lending, 2nd Edition 1. Abington, UK: Routledge.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North, D. (1990). Institutions, institutional change, and economic performance. Cambridge: Cambridge University Press.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Keohane, R. (1988). International Institutions: Two Approaches. International Studies Quarterly 32(4): 379-96.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Douglas, M. (1987). How Institutions Think. London: Routledge and Kegan Paul.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Axelrod, R. (1984). The Evolution of Cooperation. Basic Books.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About G20. (2024). Retrieved from https://www.g20.org/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BRICS. (2024). Retrieved from https://infobrics.org/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Financial Stability Board. (2024). About the FSB. Retrieved from https://www.fsb.org/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IMF. (2024). The IMF at a Glance. Retrieved from https://www.imf.org/en/About/Factsheets/IMF-at-a-Glance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International Labor Organization. (2024). Retrieved from http://www.ilo.org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New Development Bank. (2024). Retrieved from https://www.ndb.int/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UIA. (2024a). The Yearbook of International Organizations. Retrieved from https://uia.org/yearbook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UIA. (2024b). Types of International Organization. Retrieved from https://uia.org/archive/types-organization/class-cat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United Nations. (2024a). About the UN. Retrieved from http://www.un.org/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United Nations. (2024b). Member States. Retrieved from https://www.un.org/en/about-us/member-states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WTO. (2024). Understanding the WTO - The GATT years: from Havana to Marrakesh. Retrieved from https://www.wto.org/english/thewto_e/whatis_e/tif_e/fact4_e.htm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Harvard Law School. (2022). Intergovernmental Organizations (IGOs). Retrieved from https://shorturl.at/2nadX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Ивайло Петров)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Драгомир Илиев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