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МЕНИДЖМЪНТ И МАРКЕТИНГ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МЕЖДУНАРОДНИ ИКОНОМИЧЕСКИ ОТНОШЕНИЯ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Маргарита Богданова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10.09.2020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04.09.2020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Международни организации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ФММ-КМИО-Б-335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ФММ-КМИО-Б-335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БЪЛГАРСКИ/АНГЛИЙСКИ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v.02/2020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69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35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34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125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е ориентиран предимно към основните понятия и явления в съвременната световна икономическа архитектура, които са необходими на икономистите при тяхната теоретична и практическа дейност. Акцентира се предимно на теоретическите знания, които трябва да получат студентите при изучаването на тази дисциплина. 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Курсът по „Международни организации“ си поставя следните основни цели: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се анализират ключови аспекти на глобалното сътрудничество, формирането на глобална икономическа общност, дейността на организациите като участници в международните отношения.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Да се определи мястото на международните организации сред другите глобални фактори на световното развитие и да се анализира въздействието на интеграционните тенденции върху еволюцията на системата от международни отношения като цяло и нейните регионални подсистеми.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Изисква се наличието на базови знания по икономика и мениджмънт.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В процеса на обучение се използват комбинирани методи: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традиционни методи на преподаване: лекции, презентации по учебните теми; 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развитието на умения за самостоятелен анализ: осъществява се чрез колоквиуми, есета, презентации по зададени теми, и други форми на писмени и устни задачи по темите на курса;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- интерактивни методи: кръгли маси, разсъждаване върху казуси, брейн-сторминг, обучение в екип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Лекции, казуси, индивидуални и групови задания.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Обучаваните имат възможност да овладеят теоретични знания за международните организации и формирования с национално участие; за причините, стоящи в основата на тяхната поява и развитие; за особеностите на съвременните процеси на наднационално ниво, протичащи при създаването на политики, мерки и насоки за действие по широк кръг проблеми, касаещи световното стопанство. Овладяването на съдържанието на курса предполага да се познава фактологията и основните причини за развитието на интеграционните процеси в световното стопанство и техните дългосрочни последствия, способност да се разберат особеностите на функционирането на интеграционните структури и тяхното въздействие върху международната икономическа среда.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успешно завършване на курса участниците трябва да могат: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развият умения за работа с образователна и научна литература.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могат самостоятелно да извършват аналитична и изследователска работа.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демонстрират задълбочено разбиране на основната литература за международните организации, да работят критично с тази литература, като развиват собствена аргументация.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обясняват основните теоретични подходи и емпирични въпроси в изследването на международни организации.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 Да откроят ролята на международните организации в съвременните международни отношения и световно развитие и да характеризират най-важните интеграционни общности.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Варненски свободен университет „Черноризец Храбър“ (България)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Русенски университет „Ангел Кънчев“ (България)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Югозападен университет „Неофит Рилски“ (България)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Владивостокский государственный университет экономики и сервиса (Русия)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Кубанский Государственный университет (Русия)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Московский государственный лингвистический университет (Русия)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Bilkent University (Турция)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University of London (Великобритания)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Uppsala University (Швеция)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Colorado State University (САЩ)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Harvard University (САЩ)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-	St. Edward's University (САЩ)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1. Концептуален поглед към съвременната система на международно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Историческа ретроспекция на международните отношения. Системата на международни отношения - фактори, тенденции, теории за глобализацията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2. Интеграцията като глобално явление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Интеграция и дезинтеграция като етапи на историческото развитие. Съвременни характеристики на интеграционните процеси. Икономически, военнополитически и културни аспекти на интеграционните обединения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3. Тенденции в междудържавното сътрудничество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характеристика на международните организации. Идеология на съвременните международни организации. Формални междуправителствени организации. Неформални междуправителствени организации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4. Системата на ООН и специализираните агенции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Организацията на обединените нации. Организация на ООН за промишлено развитие. Световната организация по туризъм. Международната организация на труда. Световна организация за интелектуална собственост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5.  Международни организации в търговската и икономическата сфера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Общо споразумение за митата и търговията. Световна търговска организация. Организация за икономическо сътрудничество и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6. Международни валутно-финансови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Международна банка за възстановяване и развитие. Световна банкова група. Международен валутен фонд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7. Регионални банки за развитие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Азиатска банка за развитие. Африканска банка за развитие. Междуамериканска банка за развитие. Черноморска банка за търговия и развитие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8. Икономически общности и общи пазари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Североамериканско споразумение за свободна търговия. Централноевропейско споразумение за свободна търговия. Евразийската икономическа общност. Карибска общност. Съюз на южноамериканските нации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9. Регионални интеграционни споразумения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Асоциация на страните от Югоизточна Азия. Африкански съюз. Арабска лига. Европейски съюз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10. Международни конференции и неправителствени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Конференция ООН за търговията и развитието (UNCTAD). Конференцията на ООН по изменението на климата. Конференцията на ООН за устойчиво развитие. Световен икономически форум. Годишна среща на новите шампиони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11. Неформални междуправителствени организации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Ролята на неформалните междуправителствени организации за създаване и трансфер на политики. Групата на осемте (Г-8). Групата на двадесетте (Г-20). Групата БРИКС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Gilpin, R., &amp; Gilpin, J. M. (2001). Global political economy: Understanding the international economic order. Princeton, N.J: Princeton University Press.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North, D. C. (1990). Institutions, institutional change, and economic performance. Cambridge: Cambridge University Press.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3.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Douglas, M. (1987). How Institutions Think. London: Routledge and Kegan Paul.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4.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Karns, M. P., Mingst, K. A., &amp; Stiles, K. W. (2015) International Organizations: The Politics and Processes of Global Governance, third edition. Lynne Rienner.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5.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Frederking, B., Diehl, P. F., eds. (2015) The Politics of Global Governance: International Organizations in an Interdependent World, fifth edition. Lynne Rienner.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Armstrong, D., Lloyd, L. &amp; Redmond, J. International Organisation in World Politics. (Basingstoke: Palgrave)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Axelrod, R. (1984). The Evolution of Cooperation. Basic Books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Global Cooperation Among G20 Countries: Responding to the Crisis and Restoring Growth. Callaghan, M., Ghate, C., Pickford, S., Rathinam, F.X. (Eds.) Springer India 2014.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Hurd, Ian. (2011). International Organizations: Politics, Law, Practice. Cambridge: Cambridge University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Kahler, M. (2003). Global Governance Redefined. The Conference on Globalization, the State, and Society. Washington University School of Law. St. Louis, 13-14 November 2003.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Keohane, R. O. (1988). International Institutions: Two Approaches. International Studies Quarterly 32(4): 379-96.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Keohane, R., Nye, J. (2012). Power and Interdependence, fourth edition. Longman.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McCormick, J. (2011). Understanding the EU: A Concise Introduction, 5th edition. New York: Palgrave.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Mosley, P., Harrigan, J. Toye, J. (1995). Aid and Power: The World Bank and Policy Based Lending, 2nd Edition 1. Abington, UK: Routledge.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Ostrom, E. (2007). Institutional Rational Choice: An Assessment of the Institutional Analysis and Development Framework. // Theories of the Policy Process. Edited by Paul Sabatier. Westview Press.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Pease, Kelly-Kate S. (2012). International Organizations: Perspectives on Governance in The Twenty-First Century, 5th edition. Upper Saddle River, NJ: Prentice-Hall.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BRICs and coexistence: an alternative vision of world order. Edited by Cedric de Coning, Thomas Mandrup and Liselotte Odgaard. Routledge, 2015.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Vabulas, F., Snidal, D. (2012). Informal Intergovernmental Organizations (IIGOs).  Draft paper for PEIO conference, Villanova University, January 22-28, 2012.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Weiss, T. G., Forsythe, D. P., Coate, R. A., &amp; Pease, K. (2014). The United Nations and Changing World Politics, seventh edition. Westview.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Woods, N. (2006). The Globalizers: The IMF, the World Bank, and Their Borrowers. Ithica and London: Cornell University Press.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About B20. http://www.b20tokyo.org/about/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About G20. www.g20.org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About the FSB - Financial Stability Board. http://www.fsb.org/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About the UN | United Nations. http://www.un.org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Appendix 2: Types of organization. http://www.uia.org/sites/uia.org/files/misc_pdfs/Types_of_organization.pdf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BRICS Information Centre. http://www.brics.utoronto.ca/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Frequently Asked Questions | BRICS. http://en.brics2015.ru/docs/index/faq.html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G20 - China 2016.  http://www.g20chn.org/English/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G20 Information Centre. http://www.g20.utoronto.ca/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G8 Information Centre. http://www.g8.utoronto.ca/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Intergovernmental Organizations (IGOs) | Harvard Law School. Available at: https://hls.harvard.edu/dept/opia/what-is-public-interest-law/public-service-practice-settings/public-international-law/intergovernmental-organizations-igos/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International Labor Organization. http://www.ilo.org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Member States | United Nations: http://www.un.org/en/member-states/index.html/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New Development Bank. https://www.ndb.int/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Group of Twenty: A History. http://www.g20.utoronto.ca/docs/g20history.pdf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IMF at a Glance.  http://www.imf.org/external/np/exr/facts/glance.htm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The Yearbook of International Organizations | Union of International Associations. http://www.uia.org/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A regional arrangement proposal for the UNASUR. https://www.scielo.br/scielo.php?script=sci_arttext&amp;pid=S0101-31572014000300004&amp;lang=en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WTO | Understanding the WTO - The GATT years: from Havana to Marrakesh. https://www.wto.org/english/thewto_e/whatis_e/tif_e/fact4_e.htm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Ивайло Петров)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Здравко Любенов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